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A4CB693" w14:textId="4785B7FB" w:rsidR="00AA6329" w:rsidRDefault="009C2E14" w:rsidP="00AA6329">
      <w:pPr>
        <w:spacing w:after="240"/>
        <w:rPr>
          <w:rFonts w:cs="Arial"/>
          <w:szCs w:val="22"/>
        </w:rPr>
      </w:pPr>
      <w:r>
        <w:rPr>
          <w:noProof/>
        </w:rPr>
        <mc:AlternateContent>
          <mc:Choice Requires="wpg">
            <w:drawing>
              <wp:anchor distT="0" distB="0" distL="114300" distR="114300" simplePos="0" relativeHeight="251637247" behindDoc="0" locked="0" layoutInCell="1" allowOverlap="1" wp14:anchorId="76F46FF4" wp14:editId="6835980B">
                <wp:simplePos x="0" y="0"/>
                <wp:positionH relativeFrom="page">
                  <wp:posOffset>4167505</wp:posOffset>
                </wp:positionH>
                <wp:positionV relativeFrom="page">
                  <wp:posOffset>0</wp:posOffset>
                </wp:positionV>
                <wp:extent cx="3118485" cy="10194925"/>
                <wp:effectExtent l="5080" t="0" r="635" b="6350"/>
                <wp:wrapNone/>
                <wp:docPr id="43"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8485" cy="10194925"/>
                          <a:chOff x="0" y="0"/>
                          <a:chExt cx="31185" cy="101952"/>
                        </a:xfrm>
                      </wpg:grpSpPr>
                      <wps:wsp>
                        <wps:cNvPr id="44" name="Rectangle 11" descr="Light vertical"/>
                        <wps:cNvSpPr>
                          <a:spLocks noChangeArrowheads="1"/>
                        </wps:cNvSpPr>
                        <wps:spPr bwMode="auto">
                          <a:xfrm>
                            <a:off x="0" y="0"/>
                            <a:ext cx="1385" cy="101952"/>
                          </a:xfrm>
                          <a:prstGeom prst="rect">
                            <a:avLst/>
                          </a:prstGeom>
                          <a:pattFill prst="dkVert">
                            <a:fgClr>
                              <a:srgbClr val="8497B0">
                                <a:alpha val="79999"/>
                              </a:srgbClr>
                            </a:fgClr>
                            <a:bgClr>
                              <a:srgbClr val="FFFFFF">
                                <a:alpha val="79999"/>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5" name="Rectangle 12"/>
                        <wps:cNvSpPr>
                          <a:spLocks noChangeArrowheads="1"/>
                        </wps:cNvSpPr>
                        <wps:spPr bwMode="auto">
                          <a:xfrm>
                            <a:off x="2364" y="0"/>
                            <a:ext cx="28821" cy="101938"/>
                          </a:xfrm>
                          <a:prstGeom prst="rect">
                            <a:avLst/>
                          </a:prstGeom>
                          <a:solidFill>
                            <a:srgbClr val="8497B0"/>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B11E07" id="Group 10" o:spid="_x0000_s1026" style="position:absolute;margin-left:328.15pt;margin-top:0;width:245.55pt;height:802.75pt;z-index:251637247;mso-position-horizontal-relative:page;mso-position-vertical-relative:page" coordsize="31185,101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">
                <v:rect id="Rectangle 11" o:spid="_x0000_s1027" alt="Light vertical" style="position:absolute;width:1385;height:101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" fillcolor="#8497b0" stroked="f" strokecolor="white" strokeweight="1pt">
                  <v:fill r:id="rId8" o:title="" opacity="52428f" o:opacity2="52428f" type="pattern"/>
                  <v:shadow color="#d8d8d8" offset="3pt,3pt"/>
                </v:rect>
                <v:rect id="Rectangle 12" o:spid="_x0000_s1028" style="position:absolute;left:2364;width:28821;height:101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" fillcolor="#8497b0" stroked="f" strokecolor="#d8d8d8"/>
                <w10:wrap anchorx="page" anchory="page"/>
              </v:group>
            </w:pict>
          </mc:Fallback>
        </mc:AlternateContent>
      </w:r>
    </w:p>
    <w:p w14:paraId="7C050A07" w14:textId="77777777" w:rsidR="00AA6329" w:rsidRDefault="00AA6329" w:rsidP="00AA6329">
      <w:pPr>
        <w:spacing w:after="240"/>
        <w:rPr>
          <w:rFonts w:cs="Arial"/>
          <w:szCs w:val="22"/>
        </w:rPr>
      </w:pPr>
    </w:p>
    <w:p w14:paraId="685EAC92" w14:textId="77777777" w:rsidR="00AA6329" w:rsidRPr="003B2F60" w:rsidRDefault="00AA6329" w:rsidP="00AA6329">
      <w:pPr>
        <w:tabs>
          <w:tab w:val="left" w:pos="11460"/>
        </w:tabs>
        <w:spacing w:after="240"/>
        <w:rPr>
          <w:rFonts w:cs="Arial"/>
          <w:szCs w:val="22"/>
        </w:rPr>
      </w:pPr>
    </w:p>
    <w:p w14:paraId="130F4AF6" w14:textId="4BDE81A4" w:rsidR="00AA6329" w:rsidRDefault="00441288" w:rsidP="00AA6329">
      <w:pPr>
        <w:tabs>
          <w:tab w:val="left" w:pos="7230"/>
        </w:tabs>
        <w:spacing w:line="360" w:lineRule="auto"/>
        <w:sectPr w:rsidR="00AA6329" w:rsidSect="00AA6329">
          <w:headerReference w:type="even" r:id="rId9"/>
          <w:headerReference w:type="default" r:id="rId10"/>
          <w:footerReference w:type="even" r:id="rId11"/>
          <w:footerReference w:type="default" r:id="rId12"/>
          <w:headerReference w:type="first" r:id="rId13"/>
          <w:footerReference w:type="first" r:id="rId14"/>
          <w:pgSz w:w="11907" w:h="16840" w:code="9"/>
          <w:pgMar w:top="0" w:right="0" w:bottom="0" w:left="0" w:header="0" w:footer="0" w:gutter="0"/>
          <w:cols w:space="708"/>
          <w:docGrid w:linePitch="360"/>
        </w:sectPr>
      </w:pPr>
      <w:r>
        <w:rPr>
          <w:noProof/>
        </w:rPr>
        <mc:AlternateContent>
          <mc:Choice Requires="wps">
            <w:drawing>
              <wp:anchor distT="0" distB="0" distL="114300" distR="114300" simplePos="0" relativeHeight="251789824" behindDoc="0" locked="0" layoutInCell="1" allowOverlap="1" wp14:anchorId="5E2EF2FB" wp14:editId="6B16C5EB">
                <wp:simplePos x="0" y="0"/>
                <wp:positionH relativeFrom="column">
                  <wp:posOffset>1619250</wp:posOffset>
                </wp:positionH>
                <wp:positionV relativeFrom="paragraph">
                  <wp:posOffset>4760239</wp:posOffset>
                </wp:positionV>
                <wp:extent cx="5661025" cy="1651000"/>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1025" cy="1651000"/>
                        </a:xfrm>
                        <a:prstGeom prst="rect">
                          <a:avLst/>
                        </a:prstGeom>
                        <a:solidFill>
                          <a:srgbClr val="FFFFFF">
                            <a:alpha val="0"/>
                          </a:srgbClr>
                        </a:solidFill>
                        <a:ln>
                          <a:noFill/>
                        </a:ln>
                      </wps:spPr>
                      <wps:txbx>
                        <w:txbxContent>
                          <w:p w14:paraId="129D03D8" w14:textId="4FFFD22A" w:rsidR="00B719C2" w:rsidRPr="009C2E14" w:rsidRDefault="00B719C2" w:rsidP="009C2E14">
                            <w:pPr>
                              <w:spacing w:after="60"/>
                              <w:ind w:left="-142" w:right="11"/>
                              <w:jc w:val="right"/>
                              <w:rPr>
                                <w:rFonts w:ascii="Trebuchet MS" w:hAnsi="Trebuchet MS"/>
                                <w:b/>
                                <w:bCs/>
                                <w:sz w:val="28"/>
                                <w:szCs w:val="28"/>
                              </w:rPr>
                            </w:pPr>
                            <w:r w:rsidRPr="009C2E14">
                              <w:rPr>
                                <w:rFonts w:ascii="Trebuchet MS" w:hAnsi="Trebuchet MS"/>
                                <w:b/>
                                <w:bCs/>
                                <w:sz w:val="28"/>
                                <w:szCs w:val="28"/>
                              </w:rPr>
                              <w:t xml:space="preserve">Lot </w:t>
                            </w:r>
                            <w:r w:rsidR="008255D0" w:rsidRPr="009C2E14">
                              <w:rPr>
                                <w:rFonts w:ascii="Trebuchet MS" w:hAnsi="Trebuchet MS"/>
                                <w:b/>
                                <w:bCs/>
                                <w:sz w:val="28"/>
                                <w:szCs w:val="28"/>
                              </w:rPr>
                              <w:t xml:space="preserve">78 </w:t>
                            </w:r>
                            <w:r w:rsidR="00E02BFD">
                              <w:rPr>
                                <w:rFonts w:ascii="Trebuchet MS" w:hAnsi="Trebuchet MS"/>
                                <w:b/>
                                <w:bCs/>
                                <w:sz w:val="28"/>
                                <w:szCs w:val="28"/>
                              </w:rPr>
                              <w:t>and</w:t>
                            </w:r>
                            <w:r w:rsidR="00597D6D" w:rsidRPr="009C2E14">
                              <w:rPr>
                                <w:rFonts w:ascii="Trebuchet MS" w:hAnsi="Trebuchet MS"/>
                                <w:b/>
                                <w:bCs/>
                                <w:sz w:val="28"/>
                                <w:szCs w:val="28"/>
                              </w:rPr>
                              <w:t xml:space="preserve"> </w:t>
                            </w:r>
                            <w:r w:rsidR="00577187" w:rsidRPr="009C2E14">
                              <w:rPr>
                                <w:rFonts w:ascii="Trebuchet MS" w:hAnsi="Trebuchet MS"/>
                                <w:b/>
                                <w:bCs/>
                                <w:sz w:val="28"/>
                                <w:szCs w:val="28"/>
                              </w:rPr>
                              <w:t xml:space="preserve">Pt Lot </w:t>
                            </w:r>
                            <w:r w:rsidR="00597D6D" w:rsidRPr="009C2E14">
                              <w:rPr>
                                <w:rFonts w:ascii="Trebuchet MS" w:hAnsi="Trebuchet MS"/>
                                <w:b/>
                                <w:bCs/>
                                <w:sz w:val="28"/>
                                <w:szCs w:val="28"/>
                              </w:rPr>
                              <w:t xml:space="preserve">79 </w:t>
                            </w:r>
                            <w:r w:rsidR="008255D0" w:rsidRPr="009C2E14">
                              <w:rPr>
                                <w:rFonts w:ascii="Trebuchet MS" w:hAnsi="Trebuchet MS"/>
                                <w:b/>
                                <w:bCs/>
                                <w:sz w:val="28"/>
                                <w:szCs w:val="28"/>
                              </w:rPr>
                              <w:t>D</w:t>
                            </w:r>
                            <w:r w:rsidRPr="009C2E14">
                              <w:rPr>
                                <w:rFonts w:ascii="Trebuchet MS" w:hAnsi="Trebuchet MS"/>
                                <w:b/>
                                <w:bCs/>
                                <w:sz w:val="28"/>
                                <w:szCs w:val="28"/>
                              </w:rPr>
                              <w:t xml:space="preserve">P </w:t>
                            </w:r>
                            <w:r w:rsidR="008255D0" w:rsidRPr="009C2E14">
                              <w:rPr>
                                <w:rFonts w:ascii="Trebuchet MS" w:hAnsi="Trebuchet MS"/>
                                <w:b/>
                                <w:bCs/>
                                <w:sz w:val="28"/>
                                <w:szCs w:val="28"/>
                              </w:rPr>
                              <w:t>755907</w:t>
                            </w:r>
                          </w:p>
                          <w:p w14:paraId="3E92429A" w14:textId="77777777" w:rsidR="009C2E14" w:rsidRDefault="008255D0" w:rsidP="009C2E14">
                            <w:pPr>
                              <w:spacing w:after="60"/>
                              <w:ind w:left="-142" w:right="11"/>
                              <w:jc w:val="right"/>
                              <w:rPr>
                                <w:rFonts w:ascii="Trebuchet MS" w:hAnsi="Trebuchet MS"/>
                                <w:b/>
                                <w:bCs/>
                                <w:sz w:val="28"/>
                                <w:szCs w:val="28"/>
                              </w:rPr>
                            </w:pPr>
                            <w:r w:rsidRPr="009C2E14">
                              <w:rPr>
                                <w:rFonts w:ascii="Trebuchet MS" w:hAnsi="Trebuchet MS"/>
                                <w:b/>
                                <w:bCs/>
                                <w:sz w:val="28"/>
                                <w:szCs w:val="28"/>
                              </w:rPr>
                              <w:t>Rose Street</w:t>
                            </w:r>
                          </w:p>
                          <w:p w14:paraId="2756A22A" w14:textId="2723AE1D" w:rsidR="00B719C2" w:rsidRPr="009C2E14" w:rsidRDefault="008255D0" w:rsidP="00AA6329">
                            <w:pPr>
                              <w:spacing w:line="360" w:lineRule="auto"/>
                              <w:ind w:left="-142" w:right="11"/>
                              <w:jc w:val="right"/>
                              <w:rPr>
                                <w:rFonts w:ascii="Trebuchet MS" w:hAnsi="Trebuchet MS"/>
                                <w:b/>
                                <w:bCs/>
                                <w:sz w:val="28"/>
                                <w:szCs w:val="28"/>
                              </w:rPr>
                            </w:pPr>
                            <w:r w:rsidRPr="009C2E14">
                              <w:rPr>
                                <w:rFonts w:ascii="Trebuchet MS" w:hAnsi="Trebuchet MS"/>
                                <w:b/>
                                <w:bCs/>
                                <w:sz w:val="28"/>
                                <w:szCs w:val="28"/>
                              </w:rPr>
                              <w:t>Hyams Beach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2EF2FB" id="_x0000_t202" coordsize="21600,21600" o:spt="202" path="m,l,21600r21600,l21600,xe">
                <v:stroke joinstyle="miter"/>
                <v:path gradientshapeok="t" o:connecttype="rect"/>
              </v:shapetype>
              <v:shape id="Text Box 41" o:spid="_x0000_s1026" type="#_x0000_t202" style="position:absolute;left:0;text-align:left;margin-left:127.5pt;margin-top:374.8pt;width:445.75pt;height:130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" stroked="f">
                <v:fill opacity="0"/>
                <v:textbox>
                  <w:txbxContent>
                    <w:p w14:paraId="129D03D8" w14:textId="4FFFD22A" w:rsidR="00B719C2" w:rsidRPr="009C2E14" w:rsidRDefault="00B719C2" w:rsidP="009C2E14">
                      <w:pPr>
                        <w:spacing w:after="60"/>
                        <w:ind w:left="-142" w:right="11"/>
                        <w:jc w:val="right"/>
                        <w:rPr>
                          <w:rFonts w:ascii="Trebuchet MS" w:hAnsi="Trebuchet MS"/>
                          <w:b/>
                          <w:bCs/>
                          <w:sz w:val="28"/>
                          <w:szCs w:val="28"/>
                        </w:rPr>
                      </w:pPr>
                      <w:r w:rsidRPr="009C2E14">
                        <w:rPr>
                          <w:rFonts w:ascii="Trebuchet MS" w:hAnsi="Trebuchet MS"/>
                          <w:b/>
                          <w:bCs/>
                          <w:sz w:val="28"/>
                          <w:szCs w:val="28"/>
                        </w:rPr>
                        <w:t xml:space="preserve">Lot </w:t>
                      </w:r>
                      <w:r w:rsidR="008255D0" w:rsidRPr="009C2E14">
                        <w:rPr>
                          <w:rFonts w:ascii="Trebuchet MS" w:hAnsi="Trebuchet MS"/>
                          <w:b/>
                          <w:bCs/>
                          <w:sz w:val="28"/>
                          <w:szCs w:val="28"/>
                        </w:rPr>
                        <w:t xml:space="preserve">78 </w:t>
                      </w:r>
                      <w:r w:rsidR="00E02BFD">
                        <w:rPr>
                          <w:rFonts w:ascii="Trebuchet MS" w:hAnsi="Trebuchet MS"/>
                          <w:b/>
                          <w:bCs/>
                          <w:sz w:val="28"/>
                          <w:szCs w:val="28"/>
                        </w:rPr>
                        <w:t>and</w:t>
                      </w:r>
                      <w:r w:rsidR="00597D6D" w:rsidRPr="009C2E14">
                        <w:rPr>
                          <w:rFonts w:ascii="Trebuchet MS" w:hAnsi="Trebuchet MS"/>
                          <w:b/>
                          <w:bCs/>
                          <w:sz w:val="28"/>
                          <w:szCs w:val="28"/>
                        </w:rPr>
                        <w:t xml:space="preserve"> </w:t>
                      </w:r>
                      <w:r w:rsidR="00577187" w:rsidRPr="009C2E14">
                        <w:rPr>
                          <w:rFonts w:ascii="Trebuchet MS" w:hAnsi="Trebuchet MS"/>
                          <w:b/>
                          <w:bCs/>
                          <w:sz w:val="28"/>
                          <w:szCs w:val="28"/>
                        </w:rPr>
                        <w:t xml:space="preserve">Pt Lot </w:t>
                      </w:r>
                      <w:r w:rsidR="00597D6D" w:rsidRPr="009C2E14">
                        <w:rPr>
                          <w:rFonts w:ascii="Trebuchet MS" w:hAnsi="Trebuchet MS"/>
                          <w:b/>
                          <w:bCs/>
                          <w:sz w:val="28"/>
                          <w:szCs w:val="28"/>
                        </w:rPr>
                        <w:t xml:space="preserve">79 </w:t>
                      </w:r>
                      <w:r w:rsidR="008255D0" w:rsidRPr="009C2E14">
                        <w:rPr>
                          <w:rFonts w:ascii="Trebuchet MS" w:hAnsi="Trebuchet MS"/>
                          <w:b/>
                          <w:bCs/>
                          <w:sz w:val="28"/>
                          <w:szCs w:val="28"/>
                        </w:rPr>
                        <w:t>D</w:t>
                      </w:r>
                      <w:r w:rsidRPr="009C2E14">
                        <w:rPr>
                          <w:rFonts w:ascii="Trebuchet MS" w:hAnsi="Trebuchet MS"/>
                          <w:b/>
                          <w:bCs/>
                          <w:sz w:val="28"/>
                          <w:szCs w:val="28"/>
                        </w:rPr>
                        <w:t xml:space="preserve">P </w:t>
                      </w:r>
                      <w:r w:rsidR="008255D0" w:rsidRPr="009C2E14">
                        <w:rPr>
                          <w:rFonts w:ascii="Trebuchet MS" w:hAnsi="Trebuchet MS"/>
                          <w:b/>
                          <w:bCs/>
                          <w:sz w:val="28"/>
                          <w:szCs w:val="28"/>
                        </w:rPr>
                        <w:t>755907</w:t>
                      </w:r>
                    </w:p>
                    <w:p w14:paraId="3E92429A" w14:textId="77777777" w:rsidR="009C2E14" w:rsidRDefault="008255D0" w:rsidP="009C2E14">
                      <w:pPr>
                        <w:spacing w:after="60"/>
                        <w:ind w:left="-142" w:right="11"/>
                        <w:jc w:val="right"/>
                        <w:rPr>
                          <w:rFonts w:ascii="Trebuchet MS" w:hAnsi="Trebuchet MS"/>
                          <w:b/>
                          <w:bCs/>
                          <w:sz w:val="28"/>
                          <w:szCs w:val="28"/>
                        </w:rPr>
                      </w:pPr>
                      <w:r w:rsidRPr="009C2E14">
                        <w:rPr>
                          <w:rFonts w:ascii="Trebuchet MS" w:hAnsi="Trebuchet MS"/>
                          <w:b/>
                          <w:bCs/>
                          <w:sz w:val="28"/>
                          <w:szCs w:val="28"/>
                        </w:rPr>
                        <w:t>Rose Street</w:t>
                      </w:r>
                    </w:p>
                    <w:p w14:paraId="2756A22A" w14:textId="2723AE1D" w:rsidR="00B719C2" w:rsidRPr="009C2E14" w:rsidRDefault="008255D0" w:rsidP="00AA6329">
                      <w:pPr>
                        <w:spacing w:line="360" w:lineRule="auto"/>
                        <w:ind w:left="-142" w:right="11"/>
                        <w:jc w:val="right"/>
                        <w:rPr>
                          <w:rFonts w:ascii="Trebuchet MS" w:hAnsi="Trebuchet MS"/>
                          <w:b/>
                          <w:bCs/>
                          <w:sz w:val="28"/>
                          <w:szCs w:val="28"/>
                        </w:rPr>
                      </w:pPr>
                      <w:r w:rsidRPr="009C2E14">
                        <w:rPr>
                          <w:rFonts w:ascii="Trebuchet MS" w:hAnsi="Trebuchet MS"/>
                          <w:b/>
                          <w:bCs/>
                          <w:sz w:val="28"/>
                          <w:szCs w:val="28"/>
                        </w:rPr>
                        <w:t>Hyams Beach</w:t>
                      </w:r>
                    </w:p>
                  </w:txbxContent>
                </v:textbox>
              </v:shape>
            </w:pict>
          </mc:Fallback>
        </mc:AlternateContent>
      </w:r>
      <w:r w:rsidR="009C2E14">
        <w:rPr>
          <w:noProof/>
        </w:rPr>
        <mc:AlternateContent>
          <mc:Choice Requires="wps">
            <w:drawing>
              <wp:anchor distT="0" distB="0" distL="114300" distR="114300" simplePos="0" relativeHeight="251790848" behindDoc="0" locked="0" layoutInCell="1" allowOverlap="1" wp14:anchorId="743775A3" wp14:editId="63B3C619">
                <wp:simplePos x="0" y="0"/>
                <wp:positionH relativeFrom="column">
                  <wp:posOffset>1616075</wp:posOffset>
                </wp:positionH>
                <wp:positionV relativeFrom="paragraph">
                  <wp:posOffset>7957210</wp:posOffset>
                </wp:positionV>
                <wp:extent cx="5661025" cy="921715"/>
                <wp:effectExtent l="0" t="0"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1025" cy="921715"/>
                        </a:xfrm>
                        <a:prstGeom prst="rect">
                          <a:avLst/>
                        </a:prstGeom>
                        <a:solidFill>
                          <a:srgbClr val="5B9BD5">
                            <a:alpha val="0"/>
                          </a:srgbClr>
                        </a:solidFill>
                        <a:ln>
                          <a:noFill/>
                        </a:ln>
                      </wps:spPr>
                      <wps:txbx>
                        <w:txbxContent>
                          <w:p w14:paraId="177B696A" w14:textId="77777777" w:rsidR="00B719C2" w:rsidRPr="009C2E14" w:rsidRDefault="00B719C2" w:rsidP="00AA6329">
                            <w:pPr>
                              <w:spacing w:line="360" w:lineRule="auto"/>
                              <w:ind w:left="-142" w:right="11"/>
                              <w:jc w:val="right"/>
                              <w:rPr>
                                <w:rFonts w:ascii="Trebuchet MS" w:hAnsi="Trebuchet MS"/>
                                <w:b/>
                                <w:bCs/>
                                <w:sz w:val="24"/>
                                <w:szCs w:val="24"/>
                              </w:rPr>
                            </w:pPr>
                            <w:r w:rsidRPr="009C2E14">
                              <w:rPr>
                                <w:rFonts w:ascii="Trebuchet MS" w:hAnsi="Trebuchet MS"/>
                                <w:b/>
                                <w:bCs/>
                                <w:sz w:val="24"/>
                                <w:szCs w:val="24"/>
                              </w:rPr>
                              <w:t>Prepared for</w:t>
                            </w:r>
                          </w:p>
                          <w:p w14:paraId="7487B74F" w14:textId="653588BE" w:rsidR="00B719C2" w:rsidRPr="009C2E14" w:rsidRDefault="00B719C2" w:rsidP="009C2E14">
                            <w:pPr>
                              <w:spacing w:after="60" w:line="360" w:lineRule="auto"/>
                              <w:ind w:left="-142" w:right="11"/>
                              <w:jc w:val="right"/>
                              <w:rPr>
                                <w:rFonts w:ascii="Trebuchet MS" w:hAnsi="Trebuchet MS"/>
                                <w:b/>
                                <w:bCs/>
                                <w:sz w:val="24"/>
                                <w:szCs w:val="24"/>
                              </w:rPr>
                            </w:pPr>
                            <w:r w:rsidRPr="009C2E14">
                              <w:rPr>
                                <w:rFonts w:ascii="Trebuchet MS" w:hAnsi="Trebuchet MS"/>
                                <w:b/>
                                <w:bCs/>
                                <w:sz w:val="24"/>
                                <w:szCs w:val="24"/>
                              </w:rPr>
                              <w:t>Shoalhaven City Council</w:t>
                            </w:r>
                          </w:p>
                          <w:p w14:paraId="5BFC242A" w14:textId="727B880C" w:rsidR="00B719C2" w:rsidRPr="009C2E14" w:rsidRDefault="006A129A" w:rsidP="00AA6329">
                            <w:pPr>
                              <w:spacing w:line="360" w:lineRule="auto"/>
                              <w:ind w:left="-142" w:right="11"/>
                              <w:jc w:val="right"/>
                              <w:rPr>
                                <w:rFonts w:ascii="Trebuchet MS" w:hAnsi="Trebuchet MS"/>
                                <w:b/>
                                <w:bCs/>
                                <w:sz w:val="24"/>
                                <w:szCs w:val="24"/>
                              </w:rPr>
                            </w:pPr>
                            <w:r>
                              <w:rPr>
                                <w:rFonts w:ascii="Trebuchet MS" w:hAnsi="Trebuchet MS"/>
                                <w:b/>
                                <w:bCs/>
                                <w:sz w:val="24"/>
                                <w:szCs w:val="24"/>
                              </w:rPr>
                              <w:t>November</w:t>
                            </w:r>
                            <w:r w:rsidR="008255D0" w:rsidRPr="009C2E14">
                              <w:rPr>
                                <w:rFonts w:ascii="Trebuchet MS" w:hAnsi="Trebuchet MS"/>
                                <w:b/>
                                <w:bCs/>
                                <w:sz w:val="24"/>
                                <w:szCs w:val="24"/>
                              </w:rPr>
                              <w:t xml:space="preserve"> 2022</w:t>
                            </w:r>
                            <w:r w:rsidR="00B719C2" w:rsidRPr="009C2E14">
                              <w:rPr>
                                <w:rFonts w:ascii="Trebuchet MS" w:hAnsi="Trebuchet MS"/>
                                <w:b/>
                                <w:bCs/>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775A3" id="Text Box 42" o:spid="_x0000_s1027" type="#_x0000_t202" style="position:absolute;left:0;text-align:left;margin-left:127.25pt;margin-top:626.55pt;width:445.75pt;height:72.6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" fillcolor="#5b9bd5" stroked="f">
                <v:fill opacity="0"/>
                <v:textbox>
                  <w:txbxContent>
                    <w:p w14:paraId="177B696A" w14:textId="77777777" w:rsidR="00B719C2" w:rsidRPr="009C2E14" w:rsidRDefault="00B719C2" w:rsidP="00AA6329">
                      <w:pPr>
                        <w:spacing w:line="360" w:lineRule="auto"/>
                        <w:ind w:left="-142" w:right="11"/>
                        <w:jc w:val="right"/>
                        <w:rPr>
                          <w:rFonts w:ascii="Trebuchet MS" w:hAnsi="Trebuchet MS"/>
                          <w:b/>
                          <w:bCs/>
                          <w:sz w:val="24"/>
                          <w:szCs w:val="24"/>
                        </w:rPr>
                      </w:pPr>
                      <w:r w:rsidRPr="009C2E14">
                        <w:rPr>
                          <w:rFonts w:ascii="Trebuchet MS" w:hAnsi="Trebuchet MS"/>
                          <w:b/>
                          <w:bCs/>
                          <w:sz w:val="24"/>
                          <w:szCs w:val="24"/>
                        </w:rPr>
                        <w:t>Prepared for</w:t>
                      </w:r>
                    </w:p>
                    <w:p w14:paraId="7487B74F" w14:textId="653588BE" w:rsidR="00B719C2" w:rsidRPr="009C2E14" w:rsidRDefault="00B719C2" w:rsidP="009C2E14">
                      <w:pPr>
                        <w:spacing w:after="60" w:line="360" w:lineRule="auto"/>
                        <w:ind w:left="-142" w:right="11"/>
                        <w:jc w:val="right"/>
                        <w:rPr>
                          <w:rFonts w:ascii="Trebuchet MS" w:hAnsi="Trebuchet MS"/>
                          <w:b/>
                          <w:bCs/>
                          <w:sz w:val="24"/>
                          <w:szCs w:val="24"/>
                        </w:rPr>
                      </w:pPr>
                      <w:r w:rsidRPr="009C2E14">
                        <w:rPr>
                          <w:rFonts w:ascii="Trebuchet MS" w:hAnsi="Trebuchet MS"/>
                          <w:b/>
                          <w:bCs/>
                          <w:sz w:val="24"/>
                          <w:szCs w:val="24"/>
                        </w:rPr>
                        <w:t>Shoalhaven City Council</w:t>
                      </w:r>
                    </w:p>
                    <w:p w14:paraId="5BFC242A" w14:textId="727B880C" w:rsidR="00B719C2" w:rsidRPr="009C2E14" w:rsidRDefault="006A129A" w:rsidP="00AA6329">
                      <w:pPr>
                        <w:spacing w:line="360" w:lineRule="auto"/>
                        <w:ind w:left="-142" w:right="11"/>
                        <w:jc w:val="right"/>
                        <w:rPr>
                          <w:rFonts w:ascii="Trebuchet MS" w:hAnsi="Trebuchet MS"/>
                          <w:b/>
                          <w:bCs/>
                          <w:sz w:val="24"/>
                          <w:szCs w:val="24"/>
                        </w:rPr>
                      </w:pPr>
                      <w:r>
                        <w:rPr>
                          <w:rFonts w:ascii="Trebuchet MS" w:hAnsi="Trebuchet MS"/>
                          <w:b/>
                          <w:bCs/>
                          <w:sz w:val="24"/>
                          <w:szCs w:val="24"/>
                        </w:rPr>
                        <w:t>November</w:t>
                      </w:r>
                      <w:r w:rsidR="008255D0" w:rsidRPr="009C2E14">
                        <w:rPr>
                          <w:rFonts w:ascii="Trebuchet MS" w:hAnsi="Trebuchet MS"/>
                          <w:b/>
                          <w:bCs/>
                          <w:sz w:val="24"/>
                          <w:szCs w:val="24"/>
                        </w:rPr>
                        <w:t xml:space="preserve"> 2022</w:t>
                      </w:r>
                      <w:r w:rsidR="00B719C2" w:rsidRPr="009C2E14">
                        <w:rPr>
                          <w:rFonts w:ascii="Trebuchet MS" w:hAnsi="Trebuchet MS"/>
                          <w:b/>
                          <w:bCs/>
                          <w:sz w:val="24"/>
                          <w:szCs w:val="24"/>
                        </w:rPr>
                        <w:t xml:space="preserve"> </w:t>
                      </w:r>
                    </w:p>
                  </w:txbxContent>
                </v:textbox>
              </v:shape>
            </w:pict>
          </mc:Fallback>
        </mc:AlternateContent>
      </w:r>
      <w:r w:rsidR="009C2E14">
        <w:rPr>
          <w:noProof/>
        </w:rPr>
        <mc:AlternateContent>
          <mc:Choice Requires="wps">
            <w:drawing>
              <wp:anchor distT="0" distB="0" distL="114300" distR="114300" simplePos="0" relativeHeight="251791872" behindDoc="0" locked="0" layoutInCell="1" allowOverlap="1" wp14:anchorId="1D352558" wp14:editId="02C3A57F">
                <wp:simplePos x="0" y="0"/>
                <wp:positionH relativeFrom="margin">
                  <wp:posOffset>636270</wp:posOffset>
                </wp:positionH>
                <wp:positionV relativeFrom="paragraph">
                  <wp:posOffset>9010015</wp:posOffset>
                </wp:positionV>
                <wp:extent cx="6789420" cy="360045"/>
                <wp:effectExtent l="0" t="0" r="0" b="1905"/>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360045"/>
                        </a:xfrm>
                        <a:prstGeom prst="rect">
                          <a:avLst/>
                        </a:prstGeom>
                        <a:solidFill>
                          <a:srgbClr val="E7E6E6">
                            <a:lumMod val="25000"/>
                          </a:srgbClr>
                        </a:solidFill>
                        <a:ln w="12700">
                          <a:solidFill>
                            <a:sysClr val="windowText" lastClr="000000"/>
                          </a:solidFill>
                        </a:ln>
                        <a:effectLst/>
                      </wps:spPr>
                      <wps:txbx>
                        <w:txbxContent>
                          <w:p w14:paraId="7E72DBA4" w14:textId="77777777" w:rsidR="00B719C2" w:rsidRPr="00A8282E" w:rsidRDefault="00B719C2" w:rsidP="00AA6329">
                            <w:pPr>
                              <w:tabs>
                                <w:tab w:val="left" w:pos="284"/>
                              </w:tabs>
                              <w:jc w:val="center"/>
                              <w:rPr>
                                <w:spacing w:val="20"/>
                                <w:sz w:val="28"/>
                                <w:szCs w:val="28"/>
                              </w:rPr>
                            </w:pPr>
                            <w:r w:rsidRPr="00A8282E">
                              <w:rPr>
                                <w:rFonts w:ascii="Trebuchet MS" w:hAnsi="Trebuchet MS"/>
                                <w:b/>
                                <w:bCs/>
                                <w:color w:val="FFFFFF"/>
                                <w:spacing w:val="20"/>
                                <w:w w:val="130"/>
                                <w:sz w:val="28"/>
                                <w:szCs w:val="28"/>
                              </w:rPr>
                              <w:t>COWMAN STODDART PTY LTD</w:t>
                            </w: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352558" id="Text Box 40" o:spid="_x0000_s1028" type="#_x0000_t202" style="position:absolute;left:0;text-align:left;margin-left:50.1pt;margin-top:709.45pt;width:534.6pt;height:28.35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" fillcolor="#3b3838" strokecolor="windowText" strokeweight="1pt">
                <v:textbox inset="1mm,1mm,1mm,1mm">
                  <w:txbxContent>
                    <w:p w14:paraId="7E72DBA4" w14:textId="77777777" w:rsidR="00B719C2" w:rsidRPr="00A8282E" w:rsidRDefault="00B719C2" w:rsidP="00AA6329">
                      <w:pPr>
                        <w:tabs>
                          <w:tab w:val="left" w:pos="284"/>
                        </w:tabs>
                        <w:jc w:val="center"/>
                        <w:rPr>
                          <w:spacing w:val="20"/>
                          <w:sz w:val="28"/>
                          <w:szCs w:val="28"/>
                        </w:rPr>
                      </w:pPr>
                      <w:r w:rsidRPr="00A8282E">
                        <w:rPr>
                          <w:rFonts w:ascii="Trebuchet MS" w:hAnsi="Trebuchet MS"/>
                          <w:b/>
                          <w:bCs/>
                          <w:color w:val="FFFFFF"/>
                          <w:spacing w:val="20"/>
                          <w:w w:val="130"/>
                          <w:sz w:val="28"/>
                          <w:szCs w:val="28"/>
                        </w:rPr>
                        <w:t>COWMAN STODDART PTY LTD</w:t>
                      </w:r>
                    </w:p>
                  </w:txbxContent>
                </v:textbox>
                <w10:wrap anchorx="margin"/>
              </v:shape>
            </w:pict>
          </mc:Fallback>
        </mc:AlternateContent>
      </w:r>
      <w:r w:rsidR="009C2E14">
        <w:rPr>
          <w:noProof/>
        </w:rPr>
        <mc:AlternateContent>
          <mc:Choice Requires="wps">
            <w:drawing>
              <wp:anchor distT="0" distB="0" distL="114300" distR="114300" simplePos="0" relativeHeight="251788800" behindDoc="0" locked="0" layoutInCell="1" allowOverlap="1" wp14:anchorId="57A3AE0D" wp14:editId="26B0A8A5">
                <wp:simplePos x="0" y="0"/>
                <wp:positionH relativeFrom="page">
                  <wp:posOffset>956310</wp:posOffset>
                </wp:positionH>
                <wp:positionV relativeFrom="paragraph">
                  <wp:posOffset>1799590</wp:posOffset>
                </wp:positionV>
                <wp:extent cx="6366510" cy="2260600"/>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6510" cy="2260600"/>
                        </a:xfrm>
                        <a:prstGeom prst="rect">
                          <a:avLst/>
                        </a:prstGeom>
                        <a:solidFill>
                          <a:srgbClr val="FFFFFF">
                            <a:alpha val="0"/>
                          </a:srgbClr>
                        </a:solidFill>
                        <a:ln>
                          <a:noFill/>
                        </a:ln>
                      </wps:spPr>
                      <wps:txbx>
                        <w:txbxContent>
                          <w:p w14:paraId="36C3701A" w14:textId="77777777" w:rsidR="00441288" w:rsidRDefault="008255D0" w:rsidP="009C2E14">
                            <w:pPr>
                              <w:spacing w:line="360" w:lineRule="auto"/>
                              <w:ind w:left="-142" w:right="11"/>
                              <w:jc w:val="right"/>
                              <w:rPr>
                                <w:rFonts w:ascii="Trebuchet MS" w:hAnsi="Trebuchet MS"/>
                                <w:b/>
                                <w:bCs/>
                                <w:sz w:val="32"/>
                                <w:szCs w:val="32"/>
                              </w:rPr>
                            </w:pPr>
                            <w:r w:rsidRPr="009C2E14">
                              <w:rPr>
                                <w:rFonts w:ascii="Trebuchet MS" w:hAnsi="Trebuchet MS"/>
                                <w:b/>
                                <w:bCs/>
                                <w:sz w:val="32"/>
                                <w:szCs w:val="32"/>
                              </w:rPr>
                              <w:t xml:space="preserve">DEMOLITION OF HYAMS BEACH </w:t>
                            </w:r>
                          </w:p>
                          <w:p w14:paraId="50130EDB" w14:textId="34CFB8E0" w:rsidR="00B719C2" w:rsidRPr="009C2E14" w:rsidRDefault="00D63D8F" w:rsidP="009C2E14">
                            <w:pPr>
                              <w:spacing w:line="360" w:lineRule="auto"/>
                              <w:ind w:left="-142" w:right="11"/>
                              <w:jc w:val="right"/>
                              <w:rPr>
                                <w:rFonts w:ascii="Trebuchet MS" w:hAnsi="Trebuchet MS"/>
                                <w:b/>
                                <w:bCs/>
                                <w:sz w:val="32"/>
                                <w:szCs w:val="32"/>
                              </w:rPr>
                            </w:pPr>
                            <w:r>
                              <w:rPr>
                                <w:rFonts w:ascii="Trebuchet MS" w:hAnsi="Trebuchet MS"/>
                                <w:b/>
                                <w:bCs/>
                                <w:sz w:val="32"/>
                                <w:szCs w:val="32"/>
                              </w:rPr>
                              <w:t>FORMER</w:t>
                            </w:r>
                            <w:r w:rsidR="0015350D">
                              <w:rPr>
                                <w:rFonts w:ascii="Trebuchet MS" w:hAnsi="Trebuchet MS"/>
                                <w:b/>
                                <w:bCs/>
                                <w:sz w:val="32"/>
                                <w:szCs w:val="32"/>
                              </w:rPr>
                              <w:t xml:space="preserve"> </w:t>
                            </w:r>
                            <w:r w:rsidR="008255D0" w:rsidRPr="009C2E14">
                              <w:rPr>
                                <w:rFonts w:ascii="Trebuchet MS" w:hAnsi="Trebuchet MS"/>
                                <w:b/>
                                <w:bCs/>
                                <w:sz w:val="32"/>
                                <w:szCs w:val="32"/>
                              </w:rPr>
                              <w:t xml:space="preserve">RURAL FIRE </w:t>
                            </w:r>
                            <w:r w:rsidR="00E5332F" w:rsidRPr="009C2E14">
                              <w:rPr>
                                <w:rFonts w:ascii="Trebuchet MS" w:hAnsi="Trebuchet MS"/>
                                <w:b/>
                                <w:bCs/>
                                <w:sz w:val="32"/>
                                <w:szCs w:val="32"/>
                              </w:rPr>
                              <w:t xml:space="preserve">SERVICE FIRE </w:t>
                            </w:r>
                            <w:r w:rsidR="008255D0" w:rsidRPr="009C2E14">
                              <w:rPr>
                                <w:rFonts w:ascii="Trebuchet MS" w:hAnsi="Trebuchet MS"/>
                                <w:b/>
                                <w:bCs/>
                                <w:sz w:val="32"/>
                                <w:szCs w:val="32"/>
                              </w:rPr>
                              <w:t xml:space="preserve">STATION </w:t>
                            </w:r>
                          </w:p>
                          <w:p w14:paraId="320989DC" w14:textId="77777777" w:rsidR="00B719C2" w:rsidRDefault="00B719C2" w:rsidP="00AA6329">
                            <w:pPr>
                              <w:spacing w:after="60"/>
                              <w:jc w:val="right"/>
                              <w:rPr>
                                <w:rFonts w:ascii="VAGRounded BT" w:hAnsi="VAGRounded BT"/>
                                <w:bCs/>
                                <w:spacing w:val="20"/>
                                <w:sz w:val="36"/>
                                <w:szCs w:val="36"/>
                              </w:rPr>
                            </w:pPr>
                          </w:p>
                          <w:p w14:paraId="32FA8F43" w14:textId="77777777" w:rsidR="00B719C2" w:rsidRDefault="00B719C2" w:rsidP="00AA6329">
                            <w:pPr>
                              <w:spacing w:after="60"/>
                              <w:jc w:val="right"/>
                              <w:rPr>
                                <w:rFonts w:ascii="VAGRounded BT" w:hAnsi="VAGRounded BT"/>
                                <w:bCs/>
                                <w:spacing w:val="20"/>
                                <w:sz w:val="36"/>
                                <w:szCs w:val="36"/>
                              </w:rPr>
                            </w:pPr>
                          </w:p>
                          <w:p w14:paraId="5156B978" w14:textId="77777777" w:rsidR="00B719C2" w:rsidRPr="00834163" w:rsidRDefault="00B719C2" w:rsidP="00AA6329">
                            <w:pPr>
                              <w:spacing w:after="60"/>
                              <w:jc w:val="right"/>
                              <w:rPr>
                                <w:rFonts w:ascii="VAGRounded BT" w:hAnsi="VAGRounded BT"/>
                                <w:bCs/>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A3AE0D" id="_x0000_t202" coordsize="21600,21600" o:spt="202" path="m,l,21600r21600,l21600,xe">
                <v:stroke joinstyle="miter"/>
                <v:path gradientshapeok="t" o:connecttype="rect"/>
              </v:shapetype>
              <v:shape id="Text Box 39" o:spid="_x0000_s1029" type="#_x0000_t202" style="position:absolute;left:0;text-align:left;margin-left:75.3pt;margin-top:141.7pt;width:501.3pt;height:178pt;z-index:25178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" stroked="f">
                <v:fill opacity="0"/>
                <v:textbox>
                  <w:txbxContent>
                    <w:p w14:paraId="36C3701A" w14:textId="77777777" w:rsidR="00441288" w:rsidRDefault="008255D0" w:rsidP="009C2E14">
                      <w:pPr>
                        <w:spacing w:line="360" w:lineRule="auto"/>
                        <w:ind w:left="-142" w:right="11"/>
                        <w:jc w:val="right"/>
                        <w:rPr>
                          <w:rFonts w:ascii="Trebuchet MS" w:hAnsi="Trebuchet MS"/>
                          <w:b/>
                          <w:bCs/>
                          <w:sz w:val="32"/>
                          <w:szCs w:val="32"/>
                        </w:rPr>
                      </w:pPr>
                      <w:r w:rsidRPr="009C2E14">
                        <w:rPr>
                          <w:rFonts w:ascii="Trebuchet MS" w:hAnsi="Trebuchet MS"/>
                          <w:b/>
                          <w:bCs/>
                          <w:sz w:val="32"/>
                          <w:szCs w:val="32"/>
                        </w:rPr>
                        <w:t xml:space="preserve">DEMOLITION OF HYAMS BEACH </w:t>
                      </w:r>
                    </w:p>
                    <w:p w14:paraId="50130EDB" w14:textId="34CFB8E0" w:rsidR="00B719C2" w:rsidRPr="009C2E14" w:rsidRDefault="00D63D8F" w:rsidP="009C2E14">
                      <w:pPr>
                        <w:spacing w:line="360" w:lineRule="auto"/>
                        <w:ind w:left="-142" w:right="11"/>
                        <w:jc w:val="right"/>
                        <w:rPr>
                          <w:rFonts w:ascii="Trebuchet MS" w:hAnsi="Trebuchet MS"/>
                          <w:b/>
                          <w:bCs/>
                          <w:sz w:val="32"/>
                          <w:szCs w:val="32"/>
                        </w:rPr>
                      </w:pPr>
                      <w:r>
                        <w:rPr>
                          <w:rFonts w:ascii="Trebuchet MS" w:hAnsi="Trebuchet MS"/>
                          <w:b/>
                          <w:bCs/>
                          <w:sz w:val="32"/>
                          <w:szCs w:val="32"/>
                        </w:rPr>
                        <w:t>FORMER</w:t>
                      </w:r>
                      <w:r w:rsidR="0015350D">
                        <w:rPr>
                          <w:rFonts w:ascii="Trebuchet MS" w:hAnsi="Trebuchet MS"/>
                          <w:b/>
                          <w:bCs/>
                          <w:sz w:val="32"/>
                          <w:szCs w:val="32"/>
                        </w:rPr>
                        <w:t xml:space="preserve"> </w:t>
                      </w:r>
                      <w:r w:rsidR="008255D0" w:rsidRPr="009C2E14">
                        <w:rPr>
                          <w:rFonts w:ascii="Trebuchet MS" w:hAnsi="Trebuchet MS"/>
                          <w:b/>
                          <w:bCs/>
                          <w:sz w:val="32"/>
                          <w:szCs w:val="32"/>
                        </w:rPr>
                        <w:t xml:space="preserve">RURAL FIRE </w:t>
                      </w:r>
                      <w:r w:rsidR="00E5332F" w:rsidRPr="009C2E14">
                        <w:rPr>
                          <w:rFonts w:ascii="Trebuchet MS" w:hAnsi="Trebuchet MS"/>
                          <w:b/>
                          <w:bCs/>
                          <w:sz w:val="32"/>
                          <w:szCs w:val="32"/>
                        </w:rPr>
                        <w:t xml:space="preserve">SERVICE FIRE </w:t>
                      </w:r>
                      <w:r w:rsidR="008255D0" w:rsidRPr="009C2E14">
                        <w:rPr>
                          <w:rFonts w:ascii="Trebuchet MS" w:hAnsi="Trebuchet MS"/>
                          <w:b/>
                          <w:bCs/>
                          <w:sz w:val="32"/>
                          <w:szCs w:val="32"/>
                        </w:rPr>
                        <w:t xml:space="preserve">STATION </w:t>
                      </w:r>
                    </w:p>
                    <w:p w14:paraId="320989DC" w14:textId="77777777" w:rsidR="00B719C2" w:rsidRDefault="00B719C2" w:rsidP="00AA6329">
                      <w:pPr>
                        <w:spacing w:after="60"/>
                        <w:jc w:val="right"/>
                        <w:rPr>
                          <w:rFonts w:ascii="VAGRounded BT" w:hAnsi="VAGRounded BT"/>
                          <w:bCs/>
                          <w:spacing w:val="20"/>
                          <w:sz w:val="36"/>
                          <w:szCs w:val="36"/>
                        </w:rPr>
                      </w:pPr>
                    </w:p>
                    <w:p w14:paraId="32FA8F43" w14:textId="77777777" w:rsidR="00B719C2" w:rsidRDefault="00B719C2" w:rsidP="00AA6329">
                      <w:pPr>
                        <w:spacing w:after="60"/>
                        <w:jc w:val="right"/>
                        <w:rPr>
                          <w:rFonts w:ascii="VAGRounded BT" w:hAnsi="VAGRounded BT"/>
                          <w:bCs/>
                          <w:spacing w:val="20"/>
                          <w:sz w:val="36"/>
                          <w:szCs w:val="36"/>
                        </w:rPr>
                      </w:pPr>
                    </w:p>
                    <w:p w14:paraId="5156B978" w14:textId="77777777" w:rsidR="00B719C2" w:rsidRPr="00834163" w:rsidRDefault="00B719C2" w:rsidP="00AA6329">
                      <w:pPr>
                        <w:spacing w:after="60"/>
                        <w:jc w:val="right"/>
                        <w:rPr>
                          <w:rFonts w:ascii="VAGRounded BT" w:hAnsi="VAGRounded BT"/>
                          <w:bCs/>
                          <w:sz w:val="36"/>
                          <w:szCs w:val="36"/>
                        </w:rPr>
                      </w:pPr>
                    </w:p>
                  </w:txbxContent>
                </v:textbox>
                <w10:wrap anchorx="page"/>
              </v:shape>
            </w:pict>
          </mc:Fallback>
        </mc:AlternateContent>
      </w:r>
      <w:r w:rsidR="009C2E14">
        <w:rPr>
          <w:noProof/>
        </w:rPr>
        <mc:AlternateContent>
          <mc:Choice Requires="wps">
            <w:drawing>
              <wp:anchor distT="0" distB="0" distL="114300" distR="114300" simplePos="0" relativeHeight="251787776" behindDoc="0" locked="0" layoutInCell="0" allowOverlap="1" wp14:anchorId="46ED0BF4" wp14:editId="62427B90">
                <wp:simplePos x="0" y="0"/>
                <wp:positionH relativeFrom="margin">
                  <wp:posOffset>641350</wp:posOffset>
                </wp:positionH>
                <wp:positionV relativeFrom="page">
                  <wp:posOffset>545465</wp:posOffset>
                </wp:positionV>
                <wp:extent cx="6774180" cy="962025"/>
                <wp:effectExtent l="0" t="0" r="0" b="9525"/>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4180" cy="962025"/>
                        </a:xfrm>
                        <a:prstGeom prst="rect">
                          <a:avLst/>
                        </a:prstGeom>
                        <a:solidFill>
                          <a:srgbClr val="E7E6E6">
                            <a:lumMod val="25000"/>
                          </a:srgbClr>
                        </a:solidFill>
                        <a:ln w="19050">
                          <a:solidFill>
                            <a:sysClr val="windowText" lastClr="000000"/>
                          </a:solidFill>
                          <a:miter lim="800000"/>
                          <a:headEnd/>
                          <a:tailEnd/>
                        </a:ln>
                      </wps:spPr>
                      <wps:txbx>
                        <w:txbxContent>
                          <w:p w14:paraId="7523744D" w14:textId="54174718" w:rsidR="00B719C2" w:rsidRPr="00E16728" w:rsidRDefault="00B719C2" w:rsidP="00AA6329">
                            <w:pPr>
                              <w:pStyle w:val="NoSpacing"/>
                              <w:jc w:val="right"/>
                              <w:rPr>
                                <w:color w:val="FFFFFF" w:themeColor="background1"/>
                                <w:sz w:val="48"/>
                                <w:szCs w:val="48"/>
                              </w:rPr>
                            </w:pPr>
                            <w:r>
                              <w:rPr>
                                <w:color w:val="FFFFFF" w:themeColor="background1"/>
                                <w:sz w:val="48"/>
                                <w:szCs w:val="48"/>
                              </w:rPr>
                              <w:t>REVIEW OF ENVIRONMENTAL FACTORS</w:t>
                            </w:r>
                          </w:p>
                        </w:txbxContent>
                      </wps:txbx>
                      <wps:bodyPr rot="0" vert="horz" wrap="square" lIns="182880" tIns="45720" rIns="182880" bIns="45720" anchor="ctr" anchorCtr="0" upright="1">
                        <a:noAutofit/>
                      </wps:bodyPr>
                    </wps:wsp>
                  </a:graphicData>
                </a:graphic>
                <wp14:sizeRelH relativeFrom="page">
                  <wp14:pctWidth>90000</wp14:pctWidth>
                </wp14:sizeRelH>
                <wp14:sizeRelV relativeFrom="page">
                  <wp14:pctHeight>0</wp14:pctHeight>
                </wp14:sizeRelV>
              </wp:anchor>
            </w:drawing>
          </mc:Choice>
          <mc:Fallback>
            <w:pict>
              <v:rect w14:anchorId="46ED0BF4" id="Rectangle 38" o:spid="_x0000_s1030" style="position:absolute;left:0;text-align:left;margin-left:50.5pt;margin-top:42.95pt;width:533.4pt;height:75.75pt;z-index:251787776;visibility:visible;mso-wrap-style:square;mso-width-percent:900;mso-height-percent:0;mso-wrap-distance-left:9pt;mso-wrap-distance-top:0;mso-wrap-distance-right:9pt;mso-wrap-distance-bottom:0;mso-position-horizontal:absolute;mso-position-horizontal-relative:margin;mso-position-vertical:absolute;mso-position-vertical-relative:page;mso-width-percent:90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" o:allowincell="f" fillcolor="#3b3838" strokecolor="windowText" strokeweight="1.5pt">
                <v:textbox inset="14.4pt,,14.4pt">
                  <w:txbxContent>
                    <w:p w14:paraId="7523744D" w14:textId="54174718" w:rsidR="00B719C2" w:rsidRPr="00E16728" w:rsidRDefault="00B719C2" w:rsidP="00AA6329">
                      <w:pPr>
                        <w:pStyle w:val="NoSpacing"/>
                        <w:jc w:val="right"/>
                        <w:rPr>
                          <w:color w:val="FFFFFF" w:themeColor="background1"/>
                          <w:sz w:val="48"/>
                          <w:szCs w:val="48"/>
                        </w:rPr>
                      </w:pPr>
                      <w:r>
                        <w:rPr>
                          <w:color w:val="FFFFFF" w:themeColor="background1"/>
                          <w:sz w:val="48"/>
                          <w:szCs w:val="48"/>
                        </w:rPr>
                        <w:t>REVIEW OF ENVIRONMENTAL FACTORS</w:t>
                      </w:r>
                    </w:p>
                  </w:txbxContent>
                </v:textbox>
                <w10:wrap anchorx="margin" anchory="page"/>
              </v:rect>
            </w:pict>
          </mc:Fallback>
        </mc:AlternateContent>
      </w:r>
    </w:p>
    <w:p w14:paraId="03CAD723" w14:textId="77777777" w:rsidR="00AA6329" w:rsidRDefault="00AA6329" w:rsidP="00AA6329">
      <w:pPr>
        <w:spacing w:line="360" w:lineRule="auto"/>
      </w:pPr>
    </w:p>
    <w:p w14:paraId="17AC034E" w14:textId="77777777" w:rsidR="00AA6329" w:rsidRDefault="00AA6329" w:rsidP="00AA6329">
      <w:pPr>
        <w:spacing w:line="360" w:lineRule="auto"/>
      </w:pPr>
    </w:p>
    <w:p w14:paraId="3D07738B" w14:textId="77777777" w:rsidR="00AA6329" w:rsidRDefault="00AA6329" w:rsidP="00AA6329">
      <w:pPr>
        <w:spacing w:line="360" w:lineRule="auto"/>
      </w:pPr>
    </w:p>
    <w:p w14:paraId="61E87BC7" w14:textId="77777777" w:rsidR="00AA6329" w:rsidRDefault="00AA6329" w:rsidP="00AA6329">
      <w:pPr>
        <w:spacing w:line="360" w:lineRule="auto"/>
      </w:pPr>
    </w:p>
    <w:p w14:paraId="2EE16ACB" w14:textId="77777777" w:rsidR="00AA6329" w:rsidRDefault="00AA6329" w:rsidP="00AA6329">
      <w:pPr>
        <w:jc w:val="center"/>
        <w:rPr>
          <w:rFonts w:ascii="Verdana" w:hAnsi="Verdana"/>
          <w:b/>
        </w:rPr>
      </w:pPr>
    </w:p>
    <w:p w14:paraId="34E7A7B8" w14:textId="5F2A9700" w:rsidR="00AA6329" w:rsidRPr="00F77235" w:rsidRDefault="00993E2C" w:rsidP="00AA6329">
      <w:pPr>
        <w:spacing w:line="360" w:lineRule="auto"/>
        <w:jc w:val="center"/>
        <w:rPr>
          <w:sz w:val="24"/>
        </w:rPr>
      </w:pPr>
      <w:r>
        <w:rPr>
          <w:rFonts w:ascii="Verdana" w:hAnsi="Verdana"/>
          <w:b/>
          <w:sz w:val="24"/>
        </w:rPr>
        <w:t>REVIEW OF ENVIRONMENTAL FACTORS</w:t>
      </w:r>
    </w:p>
    <w:p w14:paraId="361A0DA5" w14:textId="77777777" w:rsidR="00AA6329" w:rsidRDefault="00AA6329" w:rsidP="00AA6329">
      <w:pPr>
        <w:spacing w:line="360" w:lineRule="auto"/>
      </w:pPr>
    </w:p>
    <w:tbl>
      <w:tblPr>
        <w:tblStyle w:val="TableGrid"/>
        <w:tblW w:w="0" w:type="auto"/>
        <w:tblLook w:val="04A0" w:firstRow="1" w:lastRow="0" w:firstColumn="1" w:lastColumn="0" w:noHBand="0" w:noVBand="1"/>
      </w:tblPr>
      <w:tblGrid>
        <w:gridCol w:w="1696"/>
        <w:gridCol w:w="7508"/>
      </w:tblGrid>
      <w:tr w:rsidR="00AA6329" w14:paraId="467B6ED9" w14:textId="77777777" w:rsidTr="00AA6329">
        <w:tc>
          <w:tcPr>
            <w:tcW w:w="1696" w:type="dxa"/>
            <w:tcBorders>
              <w:left w:val="nil"/>
            </w:tcBorders>
          </w:tcPr>
          <w:p w14:paraId="208A3794" w14:textId="77777777" w:rsidR="00AA6329" w:rsidRDefault="00AA6329" w:rsidP="00AA6329">
            <w:pPr>
              <w:spacing w:before="60" w:after="60"/>
            </w:pPr>
            <w:r>
              <w:t>Project</w:t>
            </w:r>
          </w:p>
        </w:tc>
        <w:tc>
          <w:tcPr>
            <w:tcW w:w="7508" w:type="dxa"/>
            <w:tcBorders>
              <w:right w:val="nil"/>
            </w:tcBorders>
          </w:tcPr>
          <w:p w14:paraId="7182EAED" w14:textId="1B2FA867" w:rsidR="00AA6329" w:rsidRPr="00144682" w:rsidRDefault="008255D0" w:rsidP="00AA6329">
            <w:pPr>
              <w:spacing w:before="60" w:after="60"/>
              <w:ind w:left="34"/>
              <w:jc w:val="left"/>
              <w:rPr>
                <w:rFonts w:ascii="Verdana" w:hAnsi="Verdana"/>
                <w:bCs/>
                <w:szCs w:val="22"/>
              </w:rPr>
            </w:pPr>
            <w:r>
              <w:rPr>
                <w:rFonts w:ascii="Verdana" w:hAnsi="Verdana"/>
                <w:bCs/>
                <w:szCs w:val="22"/>
              </w:rPr>
              <w:t xml:space="preserve">Demolition of </w:t>
            </w:r>
            <w:r w:rsidR="00494CA8">
              <w:rPr>
                <w:rFonts w:ascii="Verdana" w:hAnsi="Verdana"/>
                <w:bCs/>
                <w:szCs w:val="22"/>
              </w:rPr>
              <w:t xml:space="preserve">Former </w:t>
            </w:r>
            <w:proofErr w:type="spellStart"/>
            <w:r>
              <w:rPr>
                <w:rFonts w:ascii="Verdana" w:hAnsi="Verdana"/>
                <w:bCs/>
                <w:szCs w:val="22"/>
              </w:rPr>
              <w:t>Hyams</w:t>
            </w:r>
            <w:proofErr w:type="spellEnd"/>
            <w:r>
              <w:rPr>
                <w:rFonts w:ascii="Verdana" w:hAnsi="Verdana"/>
                <w:bCs/>
                <w:szCs w:val="22"/>
              </w:rPr>
              <w:t xml:space="preserve"> Beach Rural Fire </w:t>
            </w:r>
            <w:r w:rsidR="00E5332F">
              <w:rPr>
                <w:rFonts w:ascii="Verdana" w:hAnsi="Verdana"/>
                <w:bCs/>
                <w:szCs w:val="22"/>
              </w:rPr>
              <w:t>Service Fire Station</w:t>
            </w:r>
          </w:p>
        </w:tc>
      </w:tr>
      <w:tr w:rsidR="00AA6329" w:rsidRPr="00F77235" w14:paraId="5938C76B" w14:textId="77777777" w:rsidTr="00AA6329">
        <w:tc>
          <w:tcPr>
            <w:tcW w:w="1696" w:type="dxa"/>
            <w:tcBorders>
              <w:left w:val="nil"/>
            </w:tcBorders>
          </w:tcPr>
          <w:p w14:paraId="08585247" w14:textId="77777777" w:rsidR="00AA6329" w:rsidRPr="00F77235" w:rsidRDefault="00AA6329" w:rsidP="00AA6329">
            <w:pPr>
              <w:spacing w:before="60" w:after="60"/>
              <w:ind w:left="34"/>
              <w:rPr>
                <w:rFonts w:ascii="Verdana" w:hAnsi="Verdana"/>
                <w:bCs/>
                <w:szCs w:val="22"/>
              </w:rPr>
            </w:pPr>
            <w:r w:rsidRPr="00F77235">
              <w:rPr>
                <w:rFonts w:ascii="Verdana" w:hAnsi="Verdana"/>
                <w:bCs/>
                <w:szCs w:val="22"/>
              </w:rPr>
              <w:t>Address</w:t>
            </w:r>
          </w:p>
        </w:tc>
        <w:tc>
          <w:tcPr>
            <w:tcW w:w="7508" w:type="dxa"/>
            <w:tcBorders>
              <w:right w:val="nil"/>
            </w:tcBorders>
          </w:tcPr>
          <w:p w14:paraId="3F59204C" w14:textId="302CFB52" w:rsidR="00AA6329" w:rsidRPr="00F77235" w:rsidRDefault="008255D0" w:rsidP="00AA6329">
            <w:pPr>
              <w:spacing w:before="60" w:after="60"/>
              <w:ind w:left="34"/>
              <w:jc w:val="left"/>
              <w:rPr>
                <w:rFonts w:ascii="Verdana" w:hAnsi="Verdana"/>
                <w:bCs/>
                <w:szCs w:val="22"/>
              </w:rPr>
            </w:pPr>
            <w:r>
              <w:rPr>
                <w:rFonts w:ascii="Verdana" w:hAnsi="Verdana"/>
                <w:bCs/>
                <w:szCs w:val="22"/>
              </w:rPr>
              <w:t xml:space="preserve">Lot 78 </w:t>
            </w:r>
            <w:r w:rsidR="00441288">
              <w:rPr>
                <w:rFonts w:ascii="Verdana" w:hAnsi="Verdana"/>
                <w:bCs/>
                <w:szCs w:val="22"/>
              </w:rPr>
              <w:t>and</w:t>
            </w:r>
            <w:r w:rsidR="00597D6D">
              <w:rPr>
                <w:rFonts w:ascii="Verdana" w:hAnsi="Verdana"/>
                <w:bCs/>
                <w:szCs w:val="22"/>
              </w:rPr>
              <w:t xml:space="preserve"> </w:t>
            </w:r>
            <w:r w:rsidR="00577187">
              <w:rPr>
                <w:rFonts w:ascii="Verdana" w:hAnsi="Verdana"/>
                <w:bCs/>
                <w:szCs w:val="22"/>
              </w:rPr>
              <w:t xml:space="preserve">Pt Lot </w:t>
            </w:r>
            <w:r w:rsidR="00597D6D">
              <w:rPr>
                <w:rFonts w:ascii="Verdana" w:hAnsi="Verdana"/>
                <w:bCs/>
                <w:szCs w:val="22"/>
              </w:rPr>
              <w:t xml:space="preserve">79 </w:t>
            </w:r>
            <w:r>
              <w:rPr>
                <w:rFonts w:ascii="Verdana" w:hAnsi="Verdana"/>
                <w:bCs/>
                <w:szCs w:val="22"/>
              </w:rPr>
              <w:t>DP 755907 Rose Street, Hyams Beach</w:t>
            </w:r>
          </w:p>
        </w:tc>
      </w:tr>
      <w:tr w:rsidR="00AA6329" w:rsidRPr="00F77235" w14:paraId="21704B4F" w14:textId="77777777" w:rsidTr="00AA6329">
        <w:tc>
          <w:tcPr>
            <w:tcW w:w="1696" w:type="dxa"/>
            <w:tcBorders>
              <w:left w:val="nil"/>
            </w:tcBorders>
          </w:tcPr>
          <w:p w14:paraId="72473C78" w14:textId="77777777" w:rsidR="00AA6329" w:rsidRPr="00F77235" w:rsidRDefault="00AA6329" w:rsidP="00AA6329">
            <w:pPr>
              <w:spacing w:before="60" w:after="60"/>
              <w:ind w:left="34"/>
              <w:rPr>
                <w:rFonts w:ascii="Verdana" w:hAnsi="Verdana"/>
                <w:bCs/>
                <w:szCs w:val="22"/>
              </w:rPr>
            </w:pPr>
            <w:r w:rsidRPr="00F77235">
              <w:rPr>
                <w:rFonts w:ascii="Verdana" w:hAnsi="Verdana"/>
                <w:bCs/>
                <w:szCs w:val="22"/>
              </w:rPr>
              <w:t>Our ref:</w:t>
            </w:r>
          </w:p>
        </w:tc>
        <w:tc>
          <w:tcPr>
            <w:tcW w:w="7508" w:type="dxa"/>
            <w:tcBorders>
              <w:right w:val="nil"/>
            </w:tcBorders>
          </w:tcPr>
          <w:p w14:paraId="31E7B750" w14:textId="01315A44" w:rsidR="00AA6329" w:rsidRPr="00F77235" w:rsidRDefault="009006CC" w:rsidP="00AA6329">
            <w:pPr>
              <w:spacing w:before="60" w:after="60"/>
              <w:ind w:left="34"/>
              <w:rPr>
                <w:rFonts w:ascii="Verdana" w:hAnsi="Verdana"/>
                <w:bCs/>
                <w:szCs w:val="22"/>
              </w:rPr>
            </w:pPr>
            <w:r>
              <w:rPr>
                <w:rFonts w:ascii="Verdana" w:hAnsi="Verdana"/>
                <w:bCs/>
                <w:szCs w:val="22"/>
              </w:rPr>
              <w:t>2</w:t>
            </w:r>
            <w:r w:rsidR="008255D0">
              <w:rPr>
                <w:rFonts w:ascii="Verdana" w:hAnsi="Verdana"/>
                <w:bCs/>
                <w:szCs w:val="22"/>
              </w:rPr>
              <w:t>1/116</w:t>
            </w:r>
          </w:p>
        </w:tc>
      </w:tr>
      <w:tr w:rsidR="00AA6329" w:rsidRPr="00F77235" w14:paraId="2B9ED5FC" w14:textId="77777777" w:rsidTr="00AA6329">
        <w:trPr>
          <w:trHeight w:val="423"/>
        </w:trPr>
        <w:tc>
          <w:tcPr>
            <w:tcW w:w="1696" w:type="dxa"/>
            <w:tcBorders>
              <w:left w:val="nil"/>
              <w:bottom w:val="single" w:sz="4" w:space="0" w:color="auto"/>
            </w:tcBorders>
          </w:tcPr>
          <w:p w14:paraId="39A0FFDE" w14:textId="69CA09C2" w:rsidR="00AA6329" w:rsidRPr="00F77235" w:rsidRDefault="00AA6329" w:rsidP="00993E2C">
            <w:pPr>
              <w:spacing w:before="60"/>
              <w:ind w:left="34"/>
              <w:rPr>
                <w:rFonts w:ascii="Verdana" w:hAnsi="Verdana"/>
                <w:bCs/>
                <w:szCs w:val="22"/>
              </w:rPr>
            </w:pPr>
            <w:r w:rsidRPr="00F77235">
              <w:rPr>
                <w:rFonts w:ascii="Verdana" w:hAnsi="Verdana"/>
                <w:bCs/>
                <w:szCs w:val="22"/>
              </w:rPr>
              <w:t>Prepared by</w:t>
            </w:r>
          </w:p>
        </w:tc>
        <w:tc>
          <w:tcPr>
            <w:tcW w:w="7508" w:type="dxa"/>
            <w:tcBorders>
              <w:bottom w:val="single" w:sz="4" w:space="0" w:color="auto"/>
              <w:right w:val="nil"/>
            </w:tcBorders>
          </w:tcPr>
          <w:p w14:paraId="2F13F4B0" w14:textId="398621C3" w:rsidR="00AA6329" w:rsidRPr="00F77235" w:rsidRDefault="00993E2C" w:rsidP="00993E2C">
            <w:pPr>
              <w:spacing w:before="60"/>
              <w:ind w:left="34"/>
              <w:rPr>
                <w:rFonts w:ascii="Verdana" w:hAnsi="Verdana"/>
                <w:bCs/>
                <w:szCs w:val="22"/>
              </w:rPr>
            </w:pPr>
            <w:r>
              <w:rPr>
                <w:rFonts w:ascii="Verdana" w:hAnsi="Verdana"/>
                <w:bCs/>
                <w:szCs w:val="22"/>
              </w:rPr>
              <w:t>Stuart Dixon</w:t>
            </w:r>
          </w:p>
        </w:tc>
      </w:tr>
      <w:tr w:rsidR="00AA6329" w:rsidRPr="00F77235" w14:paraId="6E652D1D" w14:textId="77777777" w:rsidTr="00AA6329">
        <w:tc>
          <w:tcPr>
            <w:tcW w:w="9204" w:type="dxa"/>
            <w:gridSpan w:val="2"/>
            <w:tcBorders>
              <w:top w:val="single" w:sz="4" w:space="0" w:color="auto"/>
              <w:left w:val="nil"/>
              <w:bottom w:val="nil"/>
              <w:right w:val="nil"/>
            </w:tcBorders>
          </w:tcPr>
          <w:p w14:paraId="388A87BA" w14:textId="77777777" w:rsidR="00AA6329" w:rsidRDefault="00AA6329" w:rsidP="00AA6329">
            <w:pPr>
              <w:jc w:val="center"/>
              <w:rPr>
                <w:b/>
                <w:bCs/>
                <w:sz w:val="18"/>
                <w:szCs w:val="18"/>
              </w:rPr>
            </w:pPr>
          </w:p>
          <w:p w14:paraId="3585CB9A" w14:textId="77777777" w:rsidR="00AA6329" w:rsidRPr="00416AAF" w:rsidRDefault="00AA6329" w:rsidP="00AA6329">
            <w:pPr>
              <w:jc w:val="center"/>
              <w:rPr>
                <w:rFonts w:ascii="Calibri" w:hAnsi="Calibri"/>
                <w:b/>
                <w:bCs/>
                <w:sz w:val="18"/>
                <w:szCs w:val="18"/>
              </w:rPr>
            </w:pPr>
            <w:r w:rsidRPr="00416AAF">
              <w:rPr>
                <w:b/>
                <w:bCs/>
                <w:sz w:val="18"/>
                <w:szCs w:val="18"/>
              </w:rPr>
              <w:t>©</w:t>
            </w:r>
            <w:r>
              <w:rPr>
                <w:b/>
                <w:bCs/>
                <w:sz w:val="18"/>
                <w:szCs w:val="18"/>
              </w:rPr>
              <w:t xml:space="preserve"> Cowman Stoddart Pty Lt</w:t>
            </w:r>
            <w:r w:rsidRPr="00416AAF">
              <w:rPr>
                <w:b/>
                <w:bCs/>
                <w:sz w:val="18"/>
                <w:szCs w:val="18"/>
              </w:rPr>
              <w:t>d</w:t>
            </w:r>
          </w:p>
          <w:p w14:paraId="68E0B566" w14:textId="77777777" w:rsidR="00AA6329" w:rsidRPr="00342AE8" w:rsidRDefault="00AA6329" w:rsidP="00AA6329">
            <w:pPr>
              <w:jc w:val="center"/>
              <w:rPr>
                <w:i/>
                <w:sz w:val="16"/>
                <w:szCs w:val="16"/>
              </w:rPr>
            </w:pPr>
            <w:r w:rsidRPr="00342AE8">
              <w:rPr>
                <w:i/>
                <w:sz w:val="16"/>
                <w:szCs w:val="16"/>
              </w:rPr>
              <w:t>This document is and shall remain the property of Cowman Stoddart Pty Ltd.  The document may only be used for the purpose for which it was commissioned and in accordance with the General Terms &amp; Conditions for the commission. </w:t>
            </w:r>
            <w:r w:rsidRPr="00342AE8">
              <w:rPr>
                <w:i/>
                <w:sz w:val="16"/>
                <w:szCs w:val="16"/>
              </w:rPr>
              <w:br/>
              <w:t>Unauthorised use of this document in any form whatsoever is prohibited.</w:t>
            </w:r>
          </w:p>
          <w:p w14:paraId="0F9BFDD2" w14:textId="77777777" w:rsidR="00AA6329" w:rsidRDefault="00AA6329" w:rsidP="00AA6329">
            <w:pPr>
              <w:spacing w:before="60" w:after="60"/>
              <w:ind w:left="34"/>
              <w:rPr>
                <w:rFonts w:ascii="Verdana" w:hAnsi="Verdana"/>
                <w:bCs/>
                <w:szCs w:val="22"/>
              </w:rPr>
            </w:pPr>
          </w:p>
        </w:tc>
      </w:tr>
    </w:tbl>
    <w:p w14:paraId="3A80AAD8" w14:textId="77777777" w:rsidR="00AA6329" w:rsidRDefault="00AA6329" w:rsidP="00AA6329">
      <w:pPr>
        <w:jc w:val="center"/>
        <w:rPr>
          <w:rFonts w:ascii="Verdana" w:hAnsi="Verdana"/>
          <w:b/>
        </w:rPr>
      </w:pPr>
    </w:p>
    <w:p w14:paraId="7526FD4D" w14:textId="77777777" w:rsidR="00AA6329" w:rsidRDefault="00AA6329" w:rsidP="00AA6329">
      <w:pPr>
        <w:jc w:val="center"/>
        <w:rPr>
          <w:rFonts w:ascii="Verdana" w:hAnsi="Verdana"/>
          <w:b/>
        </w:rPr>
      </w:pPr>
    </w:p>
    <w:p w14:paraId="73D07532" w14:textId="77777777" w:rsidR="00AA6329" w:rsidRDefault="00AA6329" w:rsidP="00AA6329"/>
    <w:p w14:paraId="1F2CF3AE" w14:textId="77777777" w:rsidR="00AA6329" w:rsidRPr="00E231B2" w:rsidRDefault="00AA6329" w:rsidP="00AA6329"/>
    <w:p w14:paraId="1A8D1F13" w14:textId="77777777" w:rsidR="00AA6329" w:rsidRPr="00E231B2" w:rsidRDefault="00AA6329" w:rsidP="00AA6329"/>
    <w:p w14:paraId="32EDCC9B" w14:textId="77777777" w:rsidR="00AA6329" w:rsidRPr="00E231B2" w:rsidRDefault="00AA6329" w:rsidP="00AA6329"/>
    <w:p w14:paraId="67CF32B1" w14:textId="77777777" w:rsidR="00AA6329" w:rsidRPr="00E231B2" w:rsidRDefault="00AA6329" w:rsidP="00AA6329"/>
    <w:p w14:paraId="125C1BE8" w14:textId="77777777" w:rsidR="00993E2C" w:rsidRDefault="00993E2C" w:rsidP="00993E2C">
      <w:pPr>
        <w:tabs>
          <w:tab w:val="left" w:pos="5219"/>
        </w:tabs>
      </w:pPr>
      <w:r>
        <w:tab/>
      </w:r>
    </w:p>
    <w:p w14:paraId="72A760E7" w14:textId="77777777" w:rsidR="00993E2C" w:rsidRPr="00E231B2" w:rsidRDefault="00993E2C" w:rsidP="00993E2C">
      <w:pPr>
        <w:sectPr w:rsidR="00993E2C" w:rsidRPr="00E231B2" w:rsidSect="00AA6329">
          <w:headerReference w:type="even" r:id="rId15"/>
          <w:headerReference w:type="default" r:id="rId16"/>
          <w:footerReference w:type="default" r:id="rId17"/>
          <w:headerReference w:type="first" r:id="rId18"/>
          <w:pgSz w:w="11907" w:h="16840" w:code="9"/>
          <w:pgMar w:top="1134" w:right="992" w:bottom="1276" w:left="567" w:header="425" w:footer="284" w:gutter="1134"/>
          <w:cols w:space="708"/>
          <w:docGrid w:linePitch="360"/>
        </w:sectPr>
      </w:pPr>
    </w:p>
    <w:p w14:paraId="7E1EDA22" w14:textId="77777777" w:rsidR="00964E4E" w:rsidRPr="006C711B" w:rsidRDefault="00964E4E" w:rsidP="006C711B">
      <w:pPr>
        <w:spacing w:after="0"/>
        <w:jc w:val="center"/>
        <w:rPr>
          <w:rFonts w:ascii="Verdana" w:hAnsi="Verdana"/>
          <w:b/>
          <w:sz w:val="28"/>
          <w:szCs w:val="28"/>
        </w:rPr>
      </w:pPr>
      <w:r w:rsidRPr="006C711B">
        <w:rPr>
          <w:rFonts w:ascii="Verdana" w:hAnsi="Verdana"/>
          <w:b/>
          <w:sz w:val="28"/>
          <w:szCs w:val="28"/>
        </w:rPr>
        <w:lastRenderedPageBreak/>
        <w:t>CONTENTS</w:t>
      </w:r>
    </w:p>
    <w:p w14:paraId="00A34C82" w14:textId="77777777" w:rsidR="00964E4E" w:rsidRPr="007260DA" w:rsidRDefault="00964E4E" w:rsidP="00624ABF">
      <w:pPr>
        <w:spacing w:after="0"/>
        <w:jc w:val="center"/>
        <w:rPr>
          <w:rFonts w:ascii="Verdana" w:hAnsi="Verdana"/>
          <w:b/>
          <w:sz w:val="24"/>
          <w:szCs w:val="24"/>
        </w:rPr>
      </w:pPr>
    </w:p>
    <w:p w14:paraId="59F5A2F8" w14:textId="314A9331" w:rsidR="008D4FAA" w:rsidRDefault="00AF4397">
      <w:pPr>
        <w:pStyle w:val="TOC1"/>
        <w:rPr>
          <w:rFonts w:asciiTheme="minorHAnsi" w:eastAsiaTheme="minorEastAsia" w:hAnsiTheme="minorHAnsi" w:cstheme="minorBidi"/>
          <w:b w:val="0"/>
          <w:caps w:val="0"/>
          <w:sz w:val="22"/>
          <w:szCs w:val="22"/>
          <w:lang w:eastAsia="en-GB"/>
        </w:rPr>
      </w:pPr>
      <w:r>
        <w:rPr>
          <w:rFonts w:ascii="Verdana" w:hAnsi="Verdana"/>
          <w:bCs/>
          <w:sz w:val="28"/>
        </w:rPr>
        <w:fldChar w:fldCharType="begin"/>
      </w:r>
      <w:r>
        <w:rPr>
          <w:rFonts w:ascii="Verdana" w:hAnsi="Verdana"/>
          <w:bCs/>
          <w:sz w:val="28"/>
        </w:rPr>
        <w:instrText xml:space="preserve"> TOC \o "1-2" \h \z \t "Heading 3,3,Heading 4,4" </w:instrText>
      </w:r>
      <w:r>
        <w:rPr>
          <w:rFonts w:ascii="Verdana" w:hAnsi="Verdana"/>
          <w:bCs/>
          <w:sz w:val="28"/>
        </w:rPr>
        <w:fldChar w:fldCharType="separate"/>
      </w:r>
      <w:hyperlink w:anchor="_Toc120006011" w:history="1">
        <w:r w:rsidR="008D4FAA" w:rsidRPr="003569DF">
          <w:rPr>
            <w:rStyle w:val="Hyperlink"/>
          </w:rPr>
          <w:t>1.0</w:t>
        </w:r>
        <w:r w:rsidR="008D4FAA">
          <w:rPr>
            <w:rFonts w:asciiTheme="minorHAnsi" w:eastAsiaTheme="minorEastAsia" w:hAnsiTheme="minorHAnsi" w:cstheme="minorBidi"/>
            <w:b w:val="0"/>
            <w:caps w:val="0"/>
            <w:sz w:val="22"/>
            <w:szCs w:val="22"/>
            <w:lang w:eastAsia="en-GB"/>
          </w:rPr>
          <w:tab/>
        </w:r>
        <w:r w:rsidR="008D4FAA" w:rsidRPr="003569DF">
          <w:rPr>
            <w:rStyle w:val="Hyperlink"/>
          </w:rPr>
          <w:t>INTRODUCTION</w:t>
        </w:r>
        <w:r w:rsidR="008D4FAA">
          <w:rPr>
            <w:webHidden/>
          </w:rPr>
          <w:tab/>
        </w:r>
        <w:r w:rsidR="008D4FAA">
          <w:rPr>
            <w:webHidden/>
          </w:rPr>
          <w:fldChar w:fldCharType="begin"/>
        </w:r>
        <w:r w:rsidR="008D4FAA">
          <w:rPr>
            <w:webHidden/>
          </w:rPr>
          <w:instrText xml:space="preserve"> PAGEREF _Toc120006011 \h </w:instrText>
        </w:r>
        <w:r w:rsidR="008D4FAA">
          <w:rPr>
            <w:webHidden/>
          </w:rPr>
        </w:r>
        <w:r w:rsidR="008D4FAA">
          <w:rPr>
            <w:webHidden/>
          </w:rPr>
          <w:fldChar w:fldCharType="separate"/>
        </w:r>
        <w:r w:rsidR="001814ED">
          <w:rPr>
            <w:webHidden/>
          </w:rPr>
          <w:t>1</w:t>
        </w:r>
        <w:r w:rsidR="008D4FAA">
          <w:rPr>
            <w:webHidden/>
          </w:rPr>
          <w:fldChar w:fldCharType="end"/>
        </w:r>
      </w:hyperlink>
    </w:p>
    <w:p w14:paraId="3F79DB9C" w14:textId="1742D762"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12" w:history="1">
        <w:r w:rsidR="008D4FAA" w:rsidRPr="003569DF">
          <w:rPr>
            <w:rStyle w:val="Hyperlink"/>
          </w:rPr>
          <w:t>1.1</w:t>
        </w:r>
        <w:r w:rsidR="008D4FAA">
          <w:rPr>
            <w:rFonts w:asciiTheme="minorHAnsi" w:eastAsiaTheme="minorEastAsia" w:hAnsiTheme="minorHAnsi" w:cstheme="minorBidi"/>
            <w:caps w:val="0"/>
            <w:sz w:val="22"/>
            <w:szCs w:val="22"/>
            <w:lang w:eastAsia="en-GB"/>
          </w:rPr>
          <w:tab/>
        </w:r>
        <w:r w:rsidR="008D4FAA" w:rsidRPr="003569DF">
          <w:rPr>
            <w:rStyle w:val="Hyperlink"/>
          </w:rPr>
          <w:t>Foreword</w:t>
        </w:r>
        <w:r w:rsidR="008D4FAA">
          <w:rPr>
            <w:webHidden/>
          </w:rPr>
          <w:tab/>
        </w:r>
        <w:r w:rsidR="008D4FAA">
          <w:rPr>
            <w:webHidden/>
          </w:rPr>
          <w:fldChar w:fldCharType="begin"/>
        </w:r>
        <w:r w:rsidR="008D4FAA">
          <w:rPr>
            <w:webHidden/>
          </w:rPr>
          <w:instrText xml:space="preserve"> PAGEREF _Toc120006012 \h </w:instrText>
        </w:r>
        <w:r w:rsidR="008D4FAA">
          <w:rPr>
            <w:webHidden/>
          </w:rPr>
        </w:r>
        <w:r w:rsidR="008D4FAA">
          <w:rPr>
            <w:webHidden/>
          </w:rPr>
          <w:fldChar w:fldCharType="separate"/>
        </w:r>
        <w:r w:rsidR="001814ED">
          <w:rPr>
            <w:webHidden/>
          </w:rPr>
          <w:t>1</w:t>
        </w:r>
        <w:r w:rsidR="008D4FAA">
          <w:rPr>
            <w:webHidden/>
          </w:rPr>
          <w:fldChar w:fldCharType="end"/>
        </w:r>
      </w:hyperlink>
    </w:p>
    <w:p w14:paraId="40EACF81" w14:textId="0A0A3585"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13" w:history="1">
        <w:r w:rsidR="008D4FAA" w:rsidRPr="003569DF">
          <w:rPr>
            <w:rStyle w:val="Hyperlink"/>
          </w:rPr>
          <w:t>1.2</w:t>
        </w:r>
        <w:r w:rsidR="008D4FAA">
          <w:rPr>
            <w:rFonts w:asciiTheme="minorHAnsi" w:eastAsiaTheme="minorEastAsia" w:hAnsiTheme="minorHAnsi" w:cstheme="minorBidi"/>
            <w:caps w:val="0"/>
            <w:sz w:val="22"/>
            <w:szCs w:val="22"/>
            <w:lang w:eastAsia="en-GB"/>
          </w:rPr>
          <w:tab/>
        </w:r>
        <w:r w:rsidR="008D4FAA" w:rsidRPr="003569DF">
          <w:rPr>
            <w:rStyle w:val="Hyperlink"/>
          </w:rPr>
          <w:t>SITE CONTEXT AND SURROUNDS</w:t>
        </w:r>
        <w:r w:rsidR="008D4FAA">
          <w:rPr>
            <w:webHidden/>
          </w:rPr>
          <w:tab/>
        </w:r>
        <w:r w:rsidR="008D4FAA">
          <w:rPr>
            <w:webHidden/>
          </w:rPr>
          <w:fldChar w:fldCharType="begin"/>
        </w:r>
        <w:r w:rsidR="008D4FAA">
          <w:rPr>
            <w:webHidden/>
          </w:rPr>
          <w:instrText xml:space="preserve"> PAGEREF _Toc120006013 \h </w:instrText>
        </w:r>
        <w:r w:rsidR="008D4FAA">
          <w:rPr>
            <w:webHidden/>
          </w:rPr>
        </w:r>
        <w:r w:rsidR="008D4FAA">
          <w:rPr>
            <w:webHidden/>
          </w:rPr>
          <w:fldChar w:fldCharType="separate"/>
        </w:r>
        <w:r w:rsidR="001814ED">
          <w:rPr>
            <w:webHidden/>
          </w:rPr>
          <w:t>1</w:t>
        </w:r>
        <w:r w:rsidR="008D4FAA">
          <w:rPr>
            <w:webHidden/>
          </w:rPr>
          <w:fldChar w:fldCharType="end"/>
        </w:r>
      </w:hyperlink>
    </w:p>
    <w:p w14:paraId="0B276DEB" w14:textId="42F6A418"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14" w:history="1">
        <w:r w:rsidR="008D4FAA" w:rsidRPr="003569DF">
          <w:rPr>
            <w:rStyle w:val="Hyperlink"/>
          </w:rPr>
          <w:t>1.3</w:t>
        </w:r>
        <w:r w:rsidR="008D4FAA">
          <w:rPr>
            <w:rFonts w:asciiTheme="minorHAnsi" w:eastAsiaTheme="minorEastAsia" w:hAnsiTheme="minorHAnsi" w:cstheme="minorBidi"/>
            <w:caps w:val="0"/>
            <w:sz w:val="22"/>
            <w:szCs w:val="22"/>
            <w:lang w:eastAsia="en-GB"/>
          </w:rPr>
          <w:tab/>
        </w:r>
        <w:r w:rsidR="008D4FAA" w:rsidRPr="003569DF">
          <w:rPr>
            <w:rStyle w:val="Hyperlink"/>
          </w:rPr>
          <w:t>SURROUNDING DEVELOPMENT</w:t>
        </w:r>
        <w:r w:rsidR="008D4FAA">
          <w:rPr>
            <w:webHidden/>
          </w:rPr>
          <w:tab/>
        </w:r>
        <w:r w:rsidR="008D4FAA">
          <w:rPr>
            <w:webHidden/>
          </w:rPr>
          <w:fldChar w:fldCharType="begin"/>
        </w:r>
        <w:r w:rsidR="008D4FAA">
          <w:rPr>
            <w:webHidden/>
          </w:rPr>
          <w:instrText xml:space="preserve"> PAGEREF _Toc120006014 \h </w:instrText>
        </w:r>
        <w:r w:rsidR="008D4FAA">
          <w:rPr>
            <w:webHidden/>
          </w:rPr>
        </w:r>
        <w:r w:rsidR="008D4FAA">
          <w:rPr>
            <w:webHidden/>
          </w:rPr>
          <w:fldChar w:fldCharType="separate"/>
        </w:r>
        <w:r w:rsidR="001814ED">
          <w:rPr>
            <w:webHidden/>
          </w:rPr>
          <w:t>5</w:t>
        </w:r>
        <w:r w:rsidR="008D4FAA">
          <w:rPr>
            <w:webHidden/>
          </w:rPr>
          <w:fldChar w:fldCharType="end"/>
        </w:r>
      </w:hyperlink>
    </w:p>
    <w:p w14:paraId="02B092FD" w14:textId="64F98DB1"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15" w:history="1">
        <w:r w:rsidR="008D4FAA" w:rsidRPr="003569DF">
          <w:rPr>
            <w:rStyle w:val="Hyperlink"/>
          </w:rPr>
          <w:t>1.4</w:t>
        </w:r>
        <w:r w:rsidR="008D4FAA">
          <w:rPr>
            <w:rFonts w:asciiTheme="minorHAnsi" w:eastAsiaTheme="minorEastAsia" w:hAnsiTheme="minorHAnsi" w:cstheme="minorBidi"/>
            <w:caps w:val="0"/>
            <w:sz w:val="22"/>
            <w:szCs w:val="22"/>
            <w:lang w:eastAsia="en-GB"/>
          </w:rPr>
          <w:tab/>
        </w:r>
        <w:r w:rsidR="008D4FAA" w:rsidRPr="003569DF">
          <w:rPr>
            <w:rStyle w:val="Hyperlink"/>
          </w:rPr>
          <w:t>BRIEF SCOPE OF WORKS</w:t>
        </w:r>
        <w:r w:rsidR="008D4FAA">
          <w:rPr>
            <w:webHidden/>
          </w:rPr>
          <w:tab/>
        </w:r>
        <w:r w:rsidR="008D4FAA">
          <w:rPr>
            <w:webHidden/>
          </w:rPr>
          <w:fldChar w:fldCharType="begin"/>
        </w:r>
        <w:r w:rsidR="008D4FAA">
          <w:rPr>
            <w:webHidden/>
          </w:rPr>
          <w:instrText xml:space="preserve"> PAGEREF _Toc120006015 \h </w:instrText>
        </w:r>
        <w:r w:rsidR="008D4FAA">
          <w:rPr>
            <w:webHidden/>
          </w:rPr>
        </w:r>
        <w:r w:rsidR="008D4FAA">
          <w:rPr>
            <w:webHidden/>
          </w:rPr>
          <w:fldChar w:fldCharType="separate"/>
        </w:r>
        <w:r w:rsidR="001814ED">
          <w:rPr>
            <w:webHidden/>
          </w:rPr>
          <w:t>5</w:t>
        </w:r>
        <w:r w:rsidR="008D4FAA">
          <w:rPr>
            <w:webHidden/>
          </w:rPr>
          <w:fldChar w:fldCharType="end"/>
        </w:r>
      </w:hyperlink>
    </w:p>
    <w:p w14:paraId="4B039361" w14:textId="0C46621C" w:rsidR="008D4FAA" w:rsidRDefault="00212715">
      <w:pPr>
        <w:pStyle w:val="TOC1"/>
        <w:rPr>
          <w:rFonts w:asciiTheme="minorHAnsi" w:eastAsiaTheme="minorEastAsia" w:hAnsiTheme="minorHAnsi" w:cstheme="minorBidi"/>
          <w:b w:val="0"/>
          <w:caps w:val="0"/>
          <w:sz w:val="22"/>
          <w:szCs w:val="22"/>
          <w:lang w:eastAsia="en-GB"/>
        </w:rPr>
      </w:pPr>
      <w:hyperlink w:anchor="_Toc120006016" w:history="1">
        <w:r w:rsidR="008D4FAA" w:rsidRPr="003569DF">
          <w:rPr>
            <w:rStyle w:val="Hyperlink"/>
          </w:rPr>
          <w:t>2.0</w:t>
        </w:r>
        <w:r w:rsidR="008D4FAA">
          <w:rPr>
            <w:rFonts w:asciiTheme="minorHAnsi" w:eastAsiaTheme="minorEastAsia" w:hAnsiTheme="minorHAnsi" w:cstheme="minorBidi"/>
            <w:b w:val="0"/>
            <w:caps w:val="0"/>
            <w:sz w:val="22"/>
            <w:szCs w:val="22"/>
            <w:lang w:eastAsia="en-GB"/>
          </w:rPr>
          <w:tab/>
        </w:r>
        <w:r w:rsidR="008D4FAA" w:rsidRPr="003569DF">
          <w:rPr>
            <w:rStyle w:val="Hyperlink"/>
          </w:rPr>
          <w:t>description of PROPOSED works</w:t>
        </w:r>
        <w:r w:rsidR="008D4FAA">
          <w:rPr>
            <w:webHidden/>
          </w:rPr>
          <w:tab/>
        </w:r>
        <w:r w:rsidR="008D4FAA">
          <w:rPr>
            <w:webHidden/>
          </w:rPr>
          <w:fldChar w:fldCharType="begin"/>
        </w:r>
        <w:r w:rsidR="008D4FAA">
          <w:rPr>
            <w:webHidden/>
          </w:rPr>
          <w:instrText xml:space="preserve"> PAGEREF _Toc120006016 \h </w:instrText>
        </w:r>
        <w:r w:rsidR="008D4FAA">
          <w:rPr>
            <w:webHidden/>
          </w:rPr>
        </w:r>
        <w:r w:rsidR="008D4FAA">
          <w:rPr>
            <w:webHidden/>
          </w:rPr>
          <w:fldChar w:fldCharType="separate"/>
        </w:r>
        <w:r w:rsidR="001814ED">
          <w:rPr>
            <w:webHidden/>
          </w:rPr>
          <w:t>6</w:t>
        </w:r>
        <w:r w:rsidR="008D4FAA">
          <w:rPr>
            <w:webHidden/>
          </w:rPr>
          <w:fldChar w:fldCharType="end"/>
        </w:r>
      </w:hyperlink>
    </w:p>
    <w:p w14:paraId="6339D52B" w14:textId="2C2E3A98"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17" w:history="1">
        <w:r w:rsidR="008D4FAA" w:rsidRPr="003569DF">
          <w:rPr>
            <w:rStyle w:val="Hyperlink"/>
          </w:rPr>
          <w:t>2.1</w:t>
        </w:r>
        <w:r w:rsidR="008D4FAA">
          <w:rPr>
            <w:rFonts w:asciiTheme="minorHAnsi" w:eastAsiaTheme="minorEastAsia" w:hAnsiTheme="minorHAnsi" w:cstheme="minorBidi"/>
            <w:caps w:val="0"/>
            <w:sz w:val="22"/>
            <w:szCs w:val="22"/>
            <w:lang w:eastAsia="en-GB"/>
          </w:rPr>
          <w:tab/>
        </w:r>
        <w:r w:rsidR="008D4FAA" w:rsidRPr="003569DF">
          <w:rPr>
            <w:rStyle w:val="Hyperlink"/>
          </w:rPr>
          <w:t>JUSTIFICATION OF THE PROPOSAL</w:t>
        </w:r>
        <w:r w:rsidR="008D4FAA">
          <w:rPr>
            <w:webHidden/>
          </w:rPr>
          <w:tab/>
        </w:r>
        <w:r w:rsidR="008D4FAA">
          <w:rPr>
            <w:webHidden/>
          </w:rPr>
          <w:fldChar w:fldCharType="begin"/>
        </w:r>
        <w:r w:rsidR="008D4FAA">
          <w:rPr>
            <w:webHidden/>
          </w:rPr>
          <w:instrText xml:space="preserve"> PAGEREF _Toc120006017 \h </w:instrText>
        </w:r>
        <w:r w:rsidR="008D4FAA">
          <w:rPr>
            <w:webHidden/>
          </w:rPr>
        </w:r>
        <w:r w:rsidR="008D4FAA">
          <w:rPr>
            <w:webHidden/>
          </w:rPr>
          <w:fldChar w:fldCharType="separate"/>
        </w:r>
        <w:r w:rsidR="001814ED">
          <w:rPr>
            <w:webHidden/>
          </w:rPr>
          <w:t>6</w:t>
        </w:r>
        <w:r w:rsidR="008D4FAA">
          <w:rPr>
            <w:webHidden/>
          </w:rPr>
          <w:fldChar w:fldCharType="end"/>
        </w:r>
      </w:hyperlink>
    </w:p>
    <w:p w14:paraId="3CB3B6CD" w14:textId="58716A35"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18" w:history="1">
        <w:r w:rsidR="008D4FAA" w:rsidRPr="003569DF">
          <w:rPr>
            <w:rStyle w:val="Hyperlink"/>
          </w:rPr>
          <w:t>2.2</w:t>
        </w:r>
        <w:r w:rsidR="008D4FAA">
          <w:rPr>
            <w:rFonts w:asciiTheme="minorHAnsi" w:eastAsiaTheme="minorEastAsia" w:hAnsiTheme="minorHAnsi" w:cstheme="minorBidi"/>
            <w:caps w:val="0"/>
            <w:sz w:val="22"/>
            <w:szCs w:val="22"/>
            <w:lang w:eastAsia="en-GB"/>
          </w:rPr>
          <w:tab/>
        </w:r>
        <w:r w:rsidR="008D4FAA" w:rsidRPr="003569DF">
          <w:rPr>
            <w:rStyle w:val="Hyperlink"/>
          </w:rPr>
          <w:t>DEFINITION OF PROPOSED WORKS</w:t>
        </w:r>
        <w:r w:rsidR="008D4FAA">
          <w:rPr>
            <w:webHidden/>
          </w:rPr>
          <w:tab/>
        </w:r>
        <w:r w:rsidR="008D4FAA">
          <w:rPr>
            <w:webHidden/>
          </w:rPr>
          <w:fldChar w:fldCharType="begin"/>
        </w:r>
        <w:r w:rsidR="008D4FAA">
          <w:rPr>
            <w:webHidden/>
          </w:rPr>
          <w:instrText xml:space="preserve"> PAGEREF _Toc120006018 \h </w:instrText>
        </w:r>
        <w:r w:rsidR="008D4FAA">
          <w:rPr>
            <w:webHidden/>
          </w:rPr>
        </w:r>
        <w:r w:rsidR="008D4FAA">
          <w:rPr>
            <w:webHidden/>
          </w:rPr>
          <w:fldChar w:fldCharType="separate"/>
        </w:r>
        <w:r w:rsidR="001814ED">
          <w:rPr>
            <w:webHidden/>
          </w:rPr>
          <w:t>6</w:t>
        </w:r>
        <w:r w:rsidR="008D4FAA">
          <w:rPr>
            <w:webHidden/>
          </w:rPr>
          <w:fldChar w:fldCharType="end"/>
        </w:r>
      </w:hyperlink>
    </w:p>
    <w:p w14:paraId="5578AAB1" w14:textId="4DE85708"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19" w:history="1">
        <w:r w:rsidR="008D4FAA" w:rsidRPr="003569DF">
          <w:rPr>
            <w:rStyle w:val="Hyperlink"/>
          </w:rPr>
          <w:t>2.3</w:t>
        </w:r>
        <w:r w:rsidR="008D4FAA">
          <w:rPr>
            <w:rFonts w:asciiTheme="minorHAnsi" w:eastAsiaTheme="minorEastAsia" w:hAnsiTheme="minorHAnsi" w:cstheme="minorBidi"/>
            <w:caps w:val="0"/>
            <w:sz w:val="22"/>
            <w:szCs w:val="22"/>
            <w:lang w:eastAsia="en-GB"/>
          </w:rPr>
          <w:tab/>
        </w:r>
        <w:r w:rsidR="008D4FAA" w:rsidRPr="003569DF">
          <w:rPr>
            <w:rStyle w:val="Hyperlink"/>
          </w:rPr>
          <w:t>SUMMARY OF WORKS</w:t>
        </w:r>
        <w:r w:rsidR="008D4FAA">
          <w:rPr>
            <w:webHidden/>
          </w:rPr>
          <w:tab/>
        </w:r>
        <w:r w:rsidR="008D4FAA">
          <w:rPr>
            <w:webHidden/>
          </w:rPr>
          <w:fldChar w:fldCharType="begin"/>
        </w:r>
        <w:r w:rsidR="008D4FAA">
          <w:rPr>
            <w:webHidden/>
          </w:rPr>
          <w:instrText xml:space="preserve"> PAGEREF _Toc120006019 \h </w:instrText>
        </w:r>
        <w:r w:rsidR="008D4FAA">
          <w:rPr>
            <w:webHidden/>
          </w:rPr>
        </w:r>
        <w:r w:rsidR="008D4FAA">
          <w:rPr>
            <w:webHidden/>
          </w:rPr>
          <w:fldChar w:fldCharType="separate"/>
        </w:r>
        <w:r w:rsidR="001814ED">
          <w:rPr>
            <w:webHidden/>
          </w:rPr>
          <w:t>6</w:t>
        </w:r>
        <w:r w:rsidR="008D4FAA">
          <w:rPr>
            <w:webHidden/>
          </w:rPr>
          <w:fldChar w:fldCharType="end"/>
        </w:r>
      </w:hyperlink>
    </w:p>
    <w:p w14:paraId="11392870" w14:textId="2284F29F" w:rsidR="008D4FAA" w:rsidRDefault="00212715">
      <w:pPr>
        <w:pStyle w:val="TOC1"/>
        <w:rPr>
          <w:rFonts w:asciiTheme="minorHAnsi" w:eastAsiaTheme="minorEastAsia" w:hAnsiTheme="minorHAnsi" w:cstheme="minorBidi"/>
          <w:b w:val="0"/>
          <w:caps w:val="0"/>
          <w:sz w:val="22"/>
          <w:szCs w:val="22"/>
          <w:lang w:eastAsia="en-GB"/>
        </w:rPr>
      </w:pPr>
      <w:hyperlink w:anchor="_Toc120006020" w:history="1">
        <w:r w:rsidR="008D4FAA" w:rsidRPr="003569DF">
          <w:rPr>
            <w:rStyle w:val="Hyperlink"/>
          </w:rPr>
          <w:t xml:space="preserve">3.0  </w:t>
        </w:r>
        <w:r w:rsidR="008D4FAA">
          <w:rPr>
            <w:rFonts w:asciiTheme="minorHAnsi" w:eastAsiaTheme="minorEastAsia" w:hAnsiTheme="minorHAnsi" w:cstheme="minorBidi"/>
            <w:b w:val="0"/>
            <w:caps w:val="0"/>
            <w:sz w:val="22"/>
            <w:szCs w:val="22"/>
            <w:lang w:eastAsia="en-GB"/>
          </w:rPr>
          <w:tab/>
        </w:r>
        <w:r w:rsidR="008D4FAA" w:rsidRPr="003569DF">
          <w:rPr>
            <w:rStyle w:val="Hyperlink"/>
          </w:rPr>
          <w:t>STATUTORY SITUATION</w:t>
        </w:r>
        <w:r w:rsidR="008D4FAA">
          <w:rPr>
            <w:webHidden/>
          </w:rPr>
          <w:tab/>
        </w:r>
        <w:r w:rsidR="008D4FAA">
          <w:rPr>
            <w:webHidden/>
          </w:rPr>
          <w:fldChar w:fldCharType="begin"/>
        </w:r>
        <w:r w:rsidR="008D4FAA">
          <w:rPr>
            <w:webHidden/>
          </w:rPr>
          <w:instrText xml:space="preserve"> PAGEREF _Toc120006020 \h </w:instrText>
        </w:r>
        <w:r w:rsidR="008D4FAA">
          <w:rPr>
            <w:webHidden/>
          </w:rPr>
        </w:r>
        <w:r w:rsidR="008D4FAA">
          <w:rPr>
            <w:webHidden/>
          </w:rPr>
          <w:fldChar w:fldCharType="separate"/>
        </w:r>
        <w:r w:rsidR="001814ED">
          <w:rPr>
            <w:webHidden/>
          </w:rPr>
          <w:t>7</w:t>
        </w:r>
        <w:r w:rsidR="008D4FAA">
          <w:rPr>
            <w:webHidden/>
          </w:rPr>
          <w:fldChar w:fldCharType="end"/>
        </w:r>
      </w:hyperlink>
    </w:p>
    <w:p w14:paraId="58D105E3" w14:textId="33489922"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21" w:history="1">
        <w:r w:rsidR="008D4FAA" w:rsidRPr="003569DF">
          <w:rPr>
            <w:rStyle w:val="Hyperlink"/>
          </w:rPr>
          <w:t>3.1</w:t>
        </w:r>
        <w:r w:rsidR="008D4FAA">
          <w:rPr>
            <w:rFonts w:asciiTheme="minorHAnsi" w:eastAsiaTheme="minorEastAsia" w:hAnsiTheme="minorHAnsi" w:cstheme="minorBidi"/>
            <w:caps w:val="0"/>
            <w:sz w:val="22"/>
            <w:szCs w:val="22"/>
            <w:lang w:eastAsia="en-GB"/>
          </w:rPr>
          <w:tab/>
        </w:r>
        <w:r w:rsidR="008D4FAA" w:rsidRPr="003569DF">
          <w:rPr>
            <w:rStyle w:val="Hyperlink"/>
          </w:rPr>
          <w:t>GENERAL PLANNING CONTEXT</w:t>
        </w:r>
        <w:r w:rsidR="008D4FAA">
          <w:rPr>
            <w:webHidden/>
          </w:rPr>
          <w:tab/>
        </w:r>
        <w:r w:rsidR="008D4FAA">
          <w:rPr>
            <w:webHidden/>
          </w:rPr>
          <w:fldChar w:fldCharType="begin"/>
        </w:r>
        <w:r w:rsidR="008D4FAA">
          <w:rPr>
            <w:webHidden/>
          </w:rPr>
          <w:instrText xml:space="preserve"> PAGEREF _Toc120006021 \h </w:instrText>
        </w:r>
        <w:r w:rsidR="008D4FAA">
          <w:rPr>
            <w:webHidden/>
          </w:rPr>
        </w:r>
        <w:r w:rsidR="008D4FAA">
          <w:rPr>
            <w:webHidden/>
          </w:rPr>
          <w:fldChar w:fldCharType="separate"/>
        </w:r>
        <w:r w:rsidR="001814ED">
          <w:rPr>
            <w:webHidden/>
          </w:rPr>
          <w:t>7</w:t>
        </w:r>
        <w:r w:rsidR="008D4FAA">
          <w:rPr>
            <w:webHidden/>
          </w:rPr>
          <w:fldChar w:fldCharType="end"/>
        </w:r>
      </w:hyperlink>
    </w:p>
    <w:p w14:paraId="65DBADF4" w14:textId="1E159900"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22" w:history="1">
        <w:r w:rsidR="008D4FAA" w:rsidRPr="003569DF">
          <w:rPr>
            <w:rStyle w:val="Hyperlink"/>
          </w:rPr>
          <w:t>3.2</w:t>
        </w:r>
        <w:r w:rsidR="008D4FAA">
          <w:rPr>
            <w:rFonts w:asciiTheme="minorHAnsi" w:eastAsiaTheme="minorEastAsia" w:hAnsiTheme="minorHAnsi" w:cstheme="minorBidi"/>
            <w:caps w:val="0"/>
            <w:sz w:val="22"/>
            <w:szCs w:val="22"/>
            <w:lang w:eastAsia="en-GB"/>
          </w:rPr>
          <w:tab/>
        </w:r>
        <w:r w:rsidR="008D4FAA" w:rsidRPr="003569DF">
          <w:rPr>
            <w:rStyle w:val="Hyperlink"/>
          </w:rPr>
          <w:t>State Legislation</w:t>
        </w:r>
        <w:r w:rsidR="008D4FAA">
          <w:rPr>
            <w:webHidden/>
          </w:rPr>
          <w:tab/>
        </w:r>
        <w:r w:rsidR="008D4FAA">
          <w:rPr>
            <w:webHidden/>
          </w:rPr>
          <w:fldChar w:fldCharType="begin"/>
        </w:r>
        <w:r w:rsidR="008D4FAA">
          <w:rPr>
            <w:webHidden/>
          </w:rPr>
          <w:instrText xml:space="preserve"> PAGEREF _Toc120006022 \h </w:instrText>
        </w:r>
        <w:r w:rsidR="008D4FAA">
          <w:rPr>
            <w:webHidden/>
          </w:rPr>
        </w:r>
        <w:r w:rsidR="008D4FAA">
          <w:rPr>
            <w:webHidden/>
          </w:rPr>
          <w:fldChar w:fldCharType="separate"/>
        </w:r>
        <w:r w:rsidR="001814ED">
          <w:rPr>
            <w:webHidden/>
          </w:rPr>
          <w:t>8</w:t>
        </w:r>
        <w:r w:rsidR="008D4FAA">
          <w:rPr>
            <w:webHidden/>
          </w:rPr>
          <w:fldChar w:fldCharType="end"/>
        </w:r>
      </w:hyperlink>
    </w:p>
    <w:p w14:paraId="37AD5756" w14:textId="0D854777"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23" w:history="1">
        <w:r w:rsidR="008D4FAA" w:rsidRPr="003569DF">
          <w:rPr>
            <w:rStyle w:val="Hyperlink"/>
          </w:rPr>
          <w:t xml:space="preserve">3.3 </w:t>
        </w:r>
        <w:r w:rsidR="008D4FAA">
          <w:rPr>
            <w:rFonts w:asciiTheme="minorHAnsi" w:eastAsiaTheme="minorEastAsia" w:hAnsiTheme="minorHAnsi" w:cstheme="minorBidi"/>
            <w:caps w:val="0"/>
            <w:sz w:val="22"/>
            <w:szCs w:val="22"/>
            <w:lang w:eastAsia="en-GB"/>
          </w:rPr>
          <w:tab/>
        </w:r>
        <w:r w:rsidR="008D4FAA" w:rsidRPr="003569DF">
          <w:rPr>
            <w:rStyle w:val="Hyperlink"/>
          </w:rPr>
          <w:t>State Policies</w:t>
        </w:r>
        <w:r w:rsidR="008D4FAA">
          <w:rPr>
            <w:webHidden/>
          </w:rPr>
          <w:tab/>
        </w:r>
        <w:r w:rsidR="008D4FAA">
          <w:rPr>
            <w:webHidden/>
          </w:rPr>
          <w:fldChar w:fldCharType="begin"/>
        </w:r>
        <w:r w:rsidR="008D4FAA">
          <w:rPr>
            <w:webHidden/>
          </w:rPr>
          <w:instrText xml:space="preserve"> PAGEREF _Toc120006023 \h </w:instrText>
        </w:r>
        <w:r w:rsidR="008D4FAA">
          <w:rPr>
            <w:webHidden/>
          </w:rPr>
        </w:r>
        <w:r w:rsidR="008D4FAA">
          <w:rPr>
            <w:webHidden/>
          </w:rPr>
          <w:fldChar w:fldCharType="separate"/>
        </w:r>
        <w:r w:rsidR="001814ED">
          <w:rPr>
            <w:webHidden/>
          </w:rPr>
          <w:t>11</w:t>
        </w:r>
        <w:r w:rsidR="008D4FAA">
          <w:rPr>
            <w:webHidden/>
          </w:rPr>
          <w:fldChar w:fldCharType="end"/>
        </w:r>
      </w:hyperlink>
    </w:p>
    <w:p w14:paraId="0FFC5516" w14:textId="7CFFF013" w:rsidR="008D4FAA" w:rsidRDefault="00212715">
      <w:pPr>
        <w:pStyle w:val="TOC3"/>
        <w:tabs>
          <w:tab w:val="left" w:pos="1701"/>
        </w:tabs>
        <w:rPr>
          <w:rFonts w:asciiTheme="minorHAnsi" w:eastAsiaTheme="minorEastAsia" w:hAnsiTheme="minorHAnsi" w:cstheme="minorBidi"/>
          <w:sz w:val="22"/>
          <w:szCs w:val="22"/>
          <w:lang w:eastAsia="en-GB"/>
        </w:rPr>
      </w:pPr>
      <w:hyperlink w:anchor="_Toc120006024" w:history="1">
        <w:r w:rsidR="008D4FAA" w:rsidRPr="003569DF">
          <w:rPr>
            <w:rStyle w:val="Hyperlink"/>
          </w:rPr>
          <w:t xml:space="preserve">3.3.1 </w:t>
        </w:r>
        <w:r w:rsidR="008D4FAA">
          <w:rPr>
            <w:rFonts w:asciiTheme="minorHAnsi" w:eastAsiaTheme="minorEastAsia" w:hAnsiTheme="minorHAnsi" w:cstheme="minorBidi"/>
            <w:sz w:val="22"/>
            <w:szCs w:val="22"/>
            <w:lang w:eastAsia="en-GB"/>
          </w:rPr>
          <w:tab/>
        </w:r>
        <w:r w:rsidR="008D4FAA" w:rsidRPr="003569DF">
          <w:rPr>
            <w:rStyle w:val="Hyperlink"/>
          </w:rPr>
          <w:t>NSW Coastal Policy</w:t>
        </w:r>
        <w:r w:rsidR="008D4FAA">
          <w:rPr>
            <w:webHidden/>
          </w:rPr>
          <w:tab/>
        </w:r>
        <w:r w:rsidR="008D4FAA">
          <w:rPr>
            <w:webHidden/>
          </w:rPr>
          <w:fldChar w:fldCharType="begin"/>
        </w:r>
        <w:r w:rsidR="008D4FAA">
          <w:rPr>
            <w:webHidden/>
          </w:rPr>
          <w:instrText xml:space="preserve"> PAGEREF _Toc120006024 \h </w:instrText>
        </w:r>
        <w:r w:rsidR="008D4FAA">
          <w:rPr>
            <w:webHidden/>
          </w:rPr>
        </w:r>
        <w:r w:rsidR="008D4FAA">
          <w:rPr>
            <w:webHidden/>
          </w:rPr>
          <w:fldChar w:fldCharType="separate"/>
        </w:r>
        <w:r w:rsidR="001814ED">
          <w:rPr>
            <w:webHidden/>
          </w:rPr>
          <w:t>11</w:t>
        </w:r>
        <w:r w:rsidR="008D4FAA">
          <w:rPr>
            <w:webHidden/>
          </w:rPr>
          <w:fldChar w:fldCharType="end"/>
        </w:r>
      </w:hyperlink>
    </w:p>
    <w:p w14:paraId="5E58F479" w14:textId="70240579" w:rsidR="008D4FAA" w:rsidRDefault="00212715">
      <w:pPr>
        <w:pStyle w:val="TOC3"/>
        <w:tabs>
          <w:tab w:val="left" w:pos="1701"/>
        </w:tabs>
        <w:rPr>
          <w:rFonts w:asciiTheme="minorHAnsi" w:eastAsiaTheme="minorEastAsia" w:hAnsiTheme="minorHAnsi" w:cstheme="minorBidi"/>
          <w:sz w:val="22"/>
          <w:szCs w:val="22"/>
          <w:lang w:eastAsia="en-GB"/>
        </w:rPr>
      </w:pPr>
      <w:hyperlink w:anchor="_Toc120006025" w:history="1">
        <w:r w:rsidR="008D4FAA" w:rsidRPr="003569DF">
          <w:rPr>
            <w:rStyle w:val="Hyperlink"/>
          </w:rPr>
          <w:t>3.3.2</w:t>
        </w:r>
        <w:r w:rsidR="008D4FAA">
          <w:rPr>
            <w:rFonts w:asciiTheme="minorHAnsi" w:eastAsiaTheme="minorEastAsia" w:hAnsiTheme="minorHAnsi" w:cstheme="minorBidi"/>
            <w:sz w:val="22"/>
            <w:szCs w:val="22"/>
            <w:lang w:eastAsia="en-GB"/>
          </w:rPr>
          <w:tab/>
        </w:r>
        <w:r w:rsidR="008D4FAA" w:rsidRPr="003569DF">
          <w:rPr>
            <w:rStyle w:val="Hyperlink"/>
          </w:rPr>
          <w:t>SEPP (Transport and Infrastructure) 2021</w:t>
        </w:r>
        <w:r w:rsidR="008D4FAA">
          <w:rPr>
            <w:webHidden/>
          </w:rPr>
          <w:tab/>
        </w:r>
        <w:r w:rsidR="008D4FAA">
          <w:rPr>
            <w:webHidden/>
          </w:rPr>
          <w:fldChar w:fldCharType="begin"/>
        </w:r>
        <w:r w:rsidR="008D4FAA">
          <w:rPr>
            <w:webHidden/>
          </w:rPr>
          <w:instrText xml:space="preserve"> PAGEREF _Toc120006025 \h </w:instrText>
        </w:r>
        <w:r w:rsidR="008D4FAA">
          <w:rPr>
            <w:webHidden/>
          </w:rPr>
        </w:r>
        <w:r w:rsidR="008D4FAA">
          <w:rPr>
            <w:webHidden/>
          </w:rPr>
          <w:fldChar w:fldCharType="separate"/>
        </w:r>
        <w:r w:rsidR="001814ED">
          <w:rPr>
            <w:webHidden/>
          </w:rPr>
          <w:t>11</w:t>
        </w:r>
        <w:r w:rsidR="008D4FAA">
          <w:rPr>
            <w:webHidden/>
          </w:rPr>
          <w:fldChar w:fldCharType="end"/>
        </w:r>
      </w:hyperlink>
    </w:p>
    <w:p w14:paraId="15A7AABD" w14:textId="6EA75FCF" w:rsidR="008D4FAA" w:rsidRDefault="00212715">
      <w:pPr>
        <w:pStyle w:val="TOC3"/>
        <w:tabs>
          <w:tab w:val="left" w:pos="1701"/>
        </w:tabs>
        <w:rPr>
          <w:rFonts w:asciiTheme="minorHAnsi" w:eastAsiaTheme="minorEastAsia" w:hAnsiTheme="minorHAnsi" w:cstheme="minorBidi"/>
          <w:sz w:val="22"/>
          <w:szCs w:val="22"/>
          <w:lang w:eastAsia="en-GB"/>
        </w:rPr>
      </w:pPr>
      <w:hyperlink w:anchor="_Toc120006026" w:history="1">
        <w:r w:rsidR="008D4FAA" w:rsidRPr="003569DF">
          <w:rPr>
            <w:rStyle w:val="Hyperlink"/>
          </w:rPr>
          <w:t>3.3.3</w:t>
        </w:r>
        <w:r w:rsidR="008D4FAA">
          <w:rPr>
            <w:rFonts w:asciiTheme="minorHAnsi" w:eastAsiaTheme="minorEastAsia" w:hAnsiTheme="minorHAnsi" w:cstheme="minorBidi"/>
            <w:sz w:val="22"/>
            <w:szCs w:val="22"/>
            <w:lang w:eastAsia="en-GB"/>
          </w:rPr>
          <w:tab/>
        </w:r>
        <w:r w:rsidR="008D4FAA" w:rsidRPr="003569DF">
          <w:rPr>
            <w:rStyle w:val="Hyperlink"/>
          </w:rPr>
          <w:t>SEPP (Resilience and Hazards) 2021</w:t>
        </w:r>
        <w:r w:rsidR="008D4FAA">
          <w:rPr>
            <w:webHidden/>
          </w:rPr>
          <w:tab/>
        </w:r>
        <w:r w:rsidR="008D4FAA">
          <w:rPr>
            <w:webHidden/>
          </w:rPr>
          <w:fldChar w:fldCharType="begin"/>
        </w:r>
        <w:r w:rsidR="008D4FAA">
          <w:rPr>
            <w:webHidden/>
          </w:rPr>
          <w:instrText xml:space="preserve"> PAGEREF _Toc120006026 \h </w:instrText>
        </w:r>
        <w:r w:rsidR="008D4FAA">
          <w:rPr>
            <w:webHidden/>
          </w:rPr>
        </w:r>
        <w:r w:rsidR="008D4FAA">
          <w:rPr>
            <w:webHidden/>
          </w:rPr>
          <w:fldChar w:fldCharType="separate"/>
        </w:r>
        <w:r w:rsidR="001814ED">
          <w:rPr>
            <w:webHidden/>
          </w:rPr>
          <w:t>15</w:t>
        </w:r>
        <w:r w:rsidR="008D4FAA">
          <w:rPr>
            <w:webHidden/>
          </w:rPr>
          <w:fldChar w:fldCharType="end"/>
        </w:r>
      </w:hyperlink>
    </w:p>
    <w:p w14:paraId="5C4DD3E6" w14:textId="52F230CB" w:rsidR="008D4FAA" w:rsidRDefault="00212715">
      <w:pPr>
        <w:pStyle w:val="TOC4"/>
        <w:rPr>
          <w:rFonts w:asciiTheme="minorHAnsi" w:eastAsiaTheme="minorEastAsia" w:hAnsiTheme="minorHAnsi" w:cstheme="minorBidi"/>
          <w:i w:val="0"/>
          <w:iCs w:val="0"/>
          <w:sz w:val="22"/>
          <w:szCs w:val="22"/>
          <w:lang w:eastAsia="en-GB"/>
        </w:rPr>
      </w:pPr>
      <w:hyperlink w:anchor="_Toc120006027" w:history="1">
        <w:r w:rsidR="008D4FAA" w:rsidRPr="003569DF">
          <w:rPr>
            <w:rStyle w:val="Hyperlink"/>
          </w:rPr>
          <w:t>3.3.3.1</w:t>
        </w:r>
        <w:r w:rsidR="008D4FAA">
          <w:rPr>
            <w:rFonts w:asciiTheme="minorHAnsi" w:eastAsiaTheme="minorEastAsia" w:hAnsiTheme="minorHAnsi" w:cstheme="minorBidi"/>
            <w:i w:val="0"/>
            <w:iCs w:val="0"/>
            <w:sz w:val="22"/>
            <w:szCs w:val="22"/>
            <w:lang w:eastAsia="en-GB"/>
          </w:rPr>
          <w:tab/>
        </w:r>
        <w:r w:rsidR="008D4FAA" w:rsidRPr="003569DF">
          <w:rPr>
            <w:rStyle w:val="Hyperlink"/>
          </w:rPr>
          <w:t>Chapter 2 – Coastal Management</w:t>
        </w:r>
        <w:r w:rsidR="008D4FAA">
          <w:rPr>
            <w:webHidden/>
          </w:rPr>
          <w:tab/>
        </w:r>
        <w:r w:rsidR="008D4FAA">
          <w:rPr>
            <w:webHidden/>
          </w:rPr>
          <w:fldChar w:fldCharType="begin"/>
        </w:r>
        <w:r w:rsidR="008D4FAA">
          <w:rPr>
            <w:webHidden/>
          </w:rPr>
          <w:instrText xml:space="preserve"> PAGEREF _Toc120006027 \h </w:instrText>
        </w:r>
        <w:r w:rsidR="008D4FAA">
          <w:rPr>
            <w:webHidden/>
          </w:rPr>
        </w:r>
        <w:r w:rsidR="008D4FAA">
          <w:rPr>
            <w:webHidden/>
          </w:rPr>
          <w:fldChar w:fldCharType="separate"/>
        </w:r>
        <w:r w:rsidR="001814ED">
          <w:rPr>
            <w:webHidden/>
          </w:rPr>
          <w:t>15</w:t>
        </w:r>
        <w:r w:rsidR="008D4FAA">
          <w:rPr>
            <w:webHidden/>
          </w:rPr>
          <w:fldChar w:fldCharType="end"/>
        </w:r>
      </w:hyperlink>
    </w:p>
    <w:p w14:paraId="30C70415" w14:textId="23802F5D" w:rsidR="008D4FAA" w:rsidRDefault="00212715">
      <w:pPr>
        <w:pStyle w:val="TOC4"/>
        <w:rPr>
          <w:rFonts w:asciiTheme="minorHAnsi" w:eastAsiaTheme="minorEastAsia" w:hAnsiTheme="minorHAnsi" w:cstheme="minorBidi"/>
          <w:i w:val="0"/>
          <w:iCs w:val="0"/>
          <w:sz w:val="22"/>
          <w:szCs w:val="22"/>
          <w:lang w:eastAsia="en-GB"/>
        </w:rPr>
      </w:pPr>
      <w:hyperlink w:anchor="_Toc120006028" w:history="1">
        <w:r w:rsidR="008D4FAA" w:rsidRPr="003569DF">
          <w:rPr>
            <w:rStyle w:val="Hyperlink"/>
          </w:rPr>
          <w:t>3.3.3.2</w:t>
        </w:r>
        <w:r w:rsidR="008D4FAA">
          <w:rPr>
            <w:rFonts w:asciiTheme="minorHAnsi" w:eastAsiaTheme="minorEastAsia" w:hAnsiTheme="minorHAnsi" w:cstheme="minorBidi"/>
            <w:i w:val="0"/>
            <w:iCs w:val="0"/>
            <w:sz w:val="22"/>
            <w:szCs w:val="22"/>
            <w:lang w:eastAsia="en-GB"/>
          </w:rPr>
          <w:tab/>
        </w:r>
        <w:r w:rsidR="008D4FAA" w:rsidRPr="003569DF">
          <w:rPr>
            <w:rStyle w:val="Hyperlink"/>
          </w:rPr>
          <w:t>Chapter 4 – Remediation of Land</w:t>
        </w:r>
        <w:r w:rsidR="008D4FAA">
          <w:rPr>
            <w:webHidden/>
          </w:rPr>
          <w:tab/>
        </w:r>
        <w:r w:rsidR="008D4FAA">
          <w:rPr>
            <w:webHidden/>
          </w:rPr>
          <w:fldChar w:fldCharType="begin"/>
        </w:r>
        <w:r w:rsidR="008D4FAA">
          <w:rPr>
            <w:webHidden/>
          </w:rPr>
          <w:instrText xml:space="preserve"> PAGEREF _Toc120006028 \h </w:instrText>
        </w:r>
        <w:r w:rsidR="008D4FAA">
          <w:rPr>
            <w:webHidden/>
          </w:rPr>
        </w:r>
        <w:r w:rsidR="008D4FAA">
          <w:rPr>
            <w:webHidden/>
          </w:rPr>
          <w:fldChar w:fldCharType="separate"/>
        </w:r>
        <w:r w:rsidR="001814ED">
          <w:rPr>
            <w:webHidden/>
          </w:rPr>
          <w:t>18</w:t>
        </w:r>
        <w:r w:rsidR="008D4FAA">
          <w:rPr>
            <w:webHidden/>
          </w:rPr>
          <w:fldChar w:fldCharType="end"/>
        </w:r>
      </w:hyperlink>
    </w:p>
    <w:p w14:paraId="5DF47830" w14:textId="7FFCA414" w:rsidR="008D4FAA" w:rsidRDefault="00212715">
      <w:pPr>
        <w:pStyle w:val="TOC3"/>
        <w:tabs>
          <w:tab w:val="left" w:pos="1701"/>
        </w:tabs>
        <w:rPr>
          <w:rFonts w:asciiTheme="minorHAnsi" w:eastAsiaTheme="minorEastAsia" w:hAnsiTheme="minorHAnsi" w:cstheme="minorBidi"/>
          <w:sz w:val="22"/>
          <w:szCs w:val="22"/>
          <w:lang w:eastAsia="en-GB"/>
        </w:rPr>
      </w:pPr>
      <w:hyperlink w:anchor="_Toc120006029" w:history="1">
        <w:r w:rsidR="008D4FAA" w:rsidRPr="003569DF">
          <w:rPr>
            <w:rStyle w:val="Hyperlink"/>
          </w:rPr>
          <w:t>3.3.4</w:t>
        </w:r>
        <w:r w:rsidR="008D4FAA">
          <w:rPr>
            <w:rFonts w:asciiTheme="minorHAnsi" w:eastAsiaTheme="minorEastAsia" w:hAnsiTheme="minorHAnsi" w:cstheme="minorBidi"/>
            <w:sz w:val="22"/>
            <w:szCs w:val="22"/>
            <w:lang w:eastAsia="en-GB"/>
          </w:rPr>
          <w:tab/>
        </w:r>
        <w:r w:rsidR="008D4FAA" w:rsidRPr="003569DF">
          <w:rPr>
            <w:rStyle w:val="Hyperlink"/>
          </w:rPr>
          <w:t>State Environmental Planning Policy (Biodiversity and Conservation) 2021</w:t>
        </w:r>
        <w:r w:rsidR="008D4FAA">
          <w:rPr>
            <w:webHidden/>
          </w:rPr>
          <w:tab/>
        </w:r>
        <w:r w:rsidR="008D4FAA">
          <w:rPr>
            <w:webHidden/>
          </w:rPr>
          <w:fldChar w:fldCharType="begin"/>
        </w:r>
        <w:r w:rsidR="008D4FAA">
          <w:rPr>
            <w:webHidden/>
          </w:rPr>
          <w:instrText xml:space="preserve"> PAGEREF _Toc120006029 \h </w:instrText>
        </w:r>
        <w:r w:rsidR="008D4FAA">
          <w:rPr>
            <w:webHidden/>
          </w:rPr>
        </w:r>
        <w:r w:rsidR="008D4FAA">
          <w:rPr>
            <w:webHidden/>
          </w:rPr>
          <w:fldChar w:fldCharType="separate"/>
        </w:r>
        <w:r w:rsidR="001814ED">
          <w:rPr>
            <w:webHidden/>
          </w:rPr>
          <w:t>19</w:t>
        </w:r>
        <w:r w:rsidR="008D4FAA">
          <w:rPr>
            <w:webHidden/>
          </w:rPr>
          <w:fldChar w:fldCharType="end"/>
        </w:r>
      </w:hyperlink>
    </w:p>
    <w:p w14:paraId="06B3AC1F" w14:textId="2F55C79D"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30" w:history="1">
        <w:r w:rsidR="008D4FAA" w:rsidRPr="003569DF">
          <w:rPr>
            <w:rStyle w:val="Hyperlink"/>
          </w:rPr>
          <w:t>3.4</w:t>
        </w:r>
        <w:r w:rsidR="008D4FAA">
          <w:rPr>
            <w:rFonts w:asciiTheme="minorHAnsi" w:eastAsiaTheme="minorEastAsia" w:hAnsiTheme="minorHAnsi" w:cstheme="minorBidi"/>
            <w:caps w:val="0"/>
            <w:sz w:val="22"/>
            <w:szCs w:val="22"/>
            <w:lang w:eastAsia="en-GB"/>
          </w:rPr>
          <w:tab/>
        </w:r>
        <w:r w:rsidR="008D4FAA" w:rsidRPr="003569DF">
          <w:rPr>
            <w:rStyle w:val="Hyperlink"/>
          </w:rPr>
          <w:t>Shoalhaven Local Environmental Plan 2014 (SLEP)</w:t>
        </w:r>
        <w:r w:rsidR="008D4FAA">
          <w:rPr>
            <w:webHidden/>
          </w:rPr>
          <w:tab/>
        </w:r>
        <w:r w:rsidR="008D4FAA">
          <w:rPr>
            <w:webHidden/>
          </w:rPr>
          <w:fldChar w:fldCharType="begin"/>
        </w:r>
        <w:r w:rsidR="008D4FAA">
          <w:rPr>
            <w:webHidden/>
          </w:rPr>
          <w:instrText xml:space="preserve"> PAGEREF _Toc120006030 \h </w:instrText>
        </w:r>
        <w:r w:rsidR="008D4FAA">
          <w:rPr>
            <w:webHidden/>
          </w:rPr>
        </w:r>
        <w:r w:rsidR="008D4FAA">
          <w:rPr>
            <w:webHidden/>
          </w:rPr>
          <w:fldChar w:fldCharType="separate"/>
        </w:r>
        <w:r w:rsidR="001814ED">
          <w:rPr>
            <w:webHidden/>
          </w:rPr>
          <w:t>19</w:t>
        </w:r>
        <w:r w:rsidR="008D4FAA">
          <w:rPr>
            <w:webHidden/>
          </w:rPr>
          <w:fldChar w:fldCharType="end"/>
        </w:r>
      </w:hyperlink>
    </w:p>
    <w:p w14:paraId="35DEDD35" w14:textId="5348B4CC"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31" w:history="1">
        <w:r w:rsidR="008D4FAA" w:rsidRPr="003569DF">
          <w:rPr>
            <w:rStyle w:val="Hyperlink"/>
          </w:rPr>
          <w:t>3.5</w:t>
        </w:r>
        <w:r w:rsidR="008D4FAA">
          <w:rPr>
            <w:rFonts w:asciiTheme="minorHAnsi" w:eastAsiaTheme="minorEastAsia" w:hAnsiTheme="minorHAnsi" w:cstheme="minorBidi"/>
            <w:caps w:val="0"/>
            <w:sz w:val="22"/>
            <w:szCs w:val="22"/>
            <w:lang w:eastAsia="en-GB"/>
          </w:rPr>
          <w:tab/>
        </w:r>
        <w:r w:rsidR="008D4FAA" w:rsidRPr="003569DF">
          <w:rPr>
            <w:rStyle w:val="Hyperlink"/>
          </w:rPr>
          <w:t>DRAFT PLANNING INSTRUMENTS</w:t>
        </w:r>
        <w:r w:rsidR="008D4FAA">
          <w:rPr>
            <w:webHidden/>
          </w:rPr>
          <w:tab/>
        </w:r>
        <w:r w:rsidR="008D4FAA">
          <w:rPr>
            <w:webHidden/>
          </w:rPr>
          <w:fldChar w:fldCharType="begin"/>
        </w:r>
        <w:r w:rsidR="008D4FAA">
          <w:rPr>
            <w:webHidden/>
          </w:rPr>
          <w:instrText xml:space="preserve"> PAGEREF _Toc120006031 \h </w:instrText>
        </w:r>
        <w:r w:rsidR="008D4FAA">
          <w:rPr>
            <w:webHidden/>
          </w:rPr>
        </w:r>
        <w:r w:rsidR="008D4FAA">
          <w:rPr>
            <w:webHidden/>
          </w:rPr>
          <w:fldChar w:fldCharType="separate"/>
        </w:r>
        <w:r w:rsidR="001814ED">
          <w:rPr>
            <w:webHidden/>
          </w:rPr>
          <w:t>21</w:t>
        </w:r>
        <w:r w:rsidR="008D4FAA">
          <w:rPr>
            <w:webHidden/>
          </w:rPr>
          <w:fldChar w:fldCharType="end"/>
        </w:r>
      </w:hyperlink>
    </w:p>
    <w:p w14:paraId="41D8F9B8" w14:textId="4C112993"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32" w:history="1">
        <w:r w:rsidR="008D4FAA" w:rsidRPr="003569DF">
          <w:rPr>
            <w:rStyle w:val="Hyperlink"/>
          </w:rPr>
          <w:t>3.6</w:t>
        </w:r>
        <w:r w:rsidR="008D4FAA">
          <w:rPr>
            <w:rFonts w:asciiTheme="minorHAnsi" w:eastAsiaTheme="minorEastAsia" w:hAnsiTheme="minorHAnsi" w:cstheme="minorBidi"/>
            <w:caps w:val="0"/>
            <w:sz w:val="22"/>
            <w:szCs w:val="22"/>
            <w:lang w:eastAsia="en-GB"/>
          </w:rPr>
          <w:tab/>
        </w:r>
        <w:r w:rsidR="008D4FAA" w:rsidRPr="003569DF">
          <w:rPr>
            <w:rStyle w:val="Hyperlink"/>
          </w:rPr>
          <w:t>DEVELOPMENT CONTROL PLANS</w:t>
        </w:r>
        <w:r w:rsidR="008D4FAA">
          <w:rPr>
            <w:webHidden/>
          </w:rPr>
          <w:tab/>
        </w:r>
        <w:r w:rsidR="008D4FAA">
          <w:rPr>
            <w:webHidden/>
          </w:rPr>
          <w:fldChar w:fldCharType="begin"/>
        </w:r>
        <w:r w:rsidR="008D4FAA">
          <w:rPr>
            <w:webHidden/>
          </w:rPr>
          <w:instrText xml:space="preserve"> PAGEREF _Toc120006032 \h </w:instrText>
        </w:r>
        <w:r w:rsidR="008D4FAA">
          <w:rPr>
            <w:webHidden/>
          </w:rPr>
        </w:r>
        <w:r w:rsidR="008D4FAA">
          <w:rPr>
            <w:webHidden/>
          </w:rPr>
          <w:fldChar w:fldCharType="separate"/>
        </w:r>
        <w:r w:rsidR="001814ED">
          <w:rPr>
            <w:webHidden/>
          </w:rPr>
          <w:t>21</w:t>
        </w:r>
        <w:r w:rsidR="008D4FAA">
          <w:rPr>
            <w:webHidden/>
          </w:rPr>
          <w:fldChar w:fldCharType="end"/>
        </w:r>
      </w:hyperlink>
    </w:p>
    <w:p w14:paraId="3BF0DBEA" w14:textId="1F92ADF3" w:rsidR="008D4FAA" w:rsidRDefault="00212715">
      <w:pPr>
        <w:pStyle w:val="TOC1"/>
        <w:rPr>
          <w:rFonts w:asciiTheme="minorHAnsi" w:eastAsiaTheme="minorEastAsia" w:hAnsiTheme="minorHAnsi" w:cstheme="minorBidi"/>
          <w:b w:val="0"/>
          <w:caps w:val="0"/>
          <w:sz w:val="22"/>
          <w:szCs w:val="22"/>
          <w:lang w:eastAsia="en-GB"/>
        </w:rPr>
      </w:pPr>
      <w:hyperlink w:anchor="_Toc120006033" w:history="1">
        <w:r w:rsidR="008D4FAA" w:rsidRPr="003569DF">
          <w:rPr>
            <w:rStyle w:val="Hyperlink"/>
          </w:rPr>
          <w:t>4.0</w:t>
        </w:r>
        <w:r w:rsidR="008D4FAA">
          <w:rPr>
            <w:rFonts w:asciiTheme="minorHAnsi" w:eastAsiaTheme="minorEastAsia" w:hAnsiTheme="minorHAnsi" w:cstheme="minorBidi"/>
            <w:b w:val="0"/>
            <w:caps w:val="0"/>
            <w:sz w:val="22"/>
            <w:szCs w:val="22"/>
            <w:lang w:eastAsia="en-GB"/>
          </w:rPr>
          <w:tab/>
        </w:r>
        <w:r w:rsidR="008D4FAA" w:rsidRPr="003569DF">
          <w:rPr>
            <w:rStyle w:val="Hyperlink"/>
          </w:rPr>
          <w:t>ENVIRONMENTAL CONSIDERATIONS</w:t>
        </w:r>
        <w:r w:rsidR="008D4FAA">
          <w:rPr>
            <w:webHidden/>
          </w:rPr>
          <w:tab/>
        </w:r>
        <w:r w:rsidR="008D4FAA">
          <w:rPr>
            <w:webHidden/>
          </w:rPr>
          <w:fldChar w:fldCharType="begin"/>
        </w:r>
        <w:r w:rsidR="008D4FAA">
          <w:rPr>
            <w:webHidden/>
          </w:rPr>
          <w:instrText xml:space="preserve"> PAGEREF _Toc120006033 \h </w:instrText>
        </w:r>
        <w:r w:rsidR="008D4FAA">
          <w:rPr>
            <w:webHidden/>
          </w:rPr>
        </w:r>
        <w:r w:rsidR="008D4FAA">
          <w:rPr>
            <w:webHidden/>
          </w:rPr>
          <w:fldChar w:fldCharType="separate"/>
        </w:r>
        <w:r w:rsidR="001814ED">
          <w:rPr>
            <w:webHidden/>
          </w:rPr>
          <w:t>22</w:t>
        </w:r>
        <w:r w:rsidR="008D4FAA">
          <w:rPr>
            <w:webHidden/>
          </w:rPr>
          <w:fldChar w:fldCharType="end"/>
        </w:r>
      </w:hyperlink>
    </w:p>
    <w:p w14:paraId="22317235" w14:textId="6DCA74EE"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34" w:history="1">
        <w:r w:rsidR="008D4FAA" w:rsidRPr="003569DF">
          <w:rPr>
            <w:rStyle w:val="Hyperlink"/>
          </w:rPr>
          <w:t>4.1</w:t>
        </w:r>
        <w:r w:rsidR="008D4FAA">
          <w:rPr>
            <w:rFonts w:asciiTheme="minorHAnsi" w:eastAsiaTheme="minorEastAsia" w:hAnsiTheme="minorHAnsi" w:cstheme="minorBidi"/>
            <w:caps w:val="0"/>
            <w:sz w:val="22"/>
            <w:szCs w:val="22"/>
            <w:lang w:eastAsia="en-GB"/>
          </w:rPr>
          <w:tab/>
        </w:r>
        <w:r w:rsidR="008D4FAA" w:rsidRPr="003569DF">
          <w:rPr>
            <w:rStyle w:val="Hyperlink"/>
          </w:rPr>
          <w:t>TOPOGRAPHY AND SOILS</w:t>
        </w:r>
        <w:r w:rsidR="008D4FAA">
          <w:rPr>
            <w:webHidden/>
          </w:rPr>
          <w:tab/>
        </w:r>
        <w:r w:rsidR="008D4FAA">
          <w:rPr>
            <w:webHidden/>
          </w:rPr>
          <w:fldChar w:fldCharType="begin"/>
        </w:r>
        <w:r w:rsidR="008D4FAA">
          <w:rPr>
            <w:webHidden/>
          </w:rPr>
          <w:instrText xml:space="preserve"> PAGEREF _Toc120006034 \h </w:instrText>
        </w:r>
        <w:r w:rsidR="008D4FAA">
          <w:rPr>
            <w:webHidden/>
          </w:rPr>
        </w:r>
        <w:r w:rsidR="008D4FAA">
          <w:rPr>
            <w:webHidden/>
          </w:rPr>
          <w:fldChar w:fldCharType="separate"/>
        </w:r>
        <w:r w:rsidR="001814ED">
          <w:rPr>
            <w:webHidden/>
          </w:rPr>
          <w:t>22</w:t>
        </w:r>
        <w:r w:rsidR="008D4FAA">
          <w:rPr>
            <w:webHidden/>
          </w:rPr>
          <w:fldChar w:fldCharType="end"/>
        </w:r>
      </w:hyperlink>
    </w:p>
    <w:p w14:paraId="5DF718B2" w14:textId="689B7044"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35" w:history="1">
        <w:r w:rsidR="008D4FAA" w:rsidRPr="003569DF">
          <w:rPr>
            <w:rStyle w:val="Hyperlink"/>
          </w:rPr>
          <w:t>4.2</w:t>
        </w:r>
        <w:r w:rsidR="008D4FAA">
          <w:rPr>
            <w:rFonts w:asciiTheme="minorHAnsi" w:eastAsiaTheme="minorEastAsia" w:hAnsiTheme="minorHAnsi" w:cstheme="minorBidi"/>
            <w:caps w:val="0"/>
            <w:sz w:val="22"/>
            <w:szCs w:val="22"/>
            <w:lang w:eastAsia="en-GB"/>
          </w:rPr>
          <w:tab/>
        </w:r>
        <w:r w:rsidR="008D4FAA" w:rsidRPr="003569DF">
          <w:rPr>
            <w:rStyle w:val="Hyperlink"/>
          </w:rPr>
          <w:t>water and soil quality issues</w:t>
        </w:r>
        <w:r w:rsidR="008D4FAA">
          <w:rPr>
            <w:webHidden/>
          </w:rPr>
          <w:tab/>
        </w:r>
        <w:r w:rsidR="008D4FAA">
          <w:rPr>
            <w:webHidden/>
          </w:rPr>
          <w:fldChar w:fldCharType="begin"/>
        </w:r>
        <w:r w:rsidR="008D4FAA">
          <w:rPr>
            <w:webHidden/>
          </w:rPr>
          <w:instrText xml:space="preserve"> PAGEREF _Toc120006035 \h </w:instrText>
        </w:r>
        <w:r w:rsidR="008D4FAA">
          <w:rPr>
            <w:webHidden/>
          </w:rPr>
        </w:r>
        <w:r w:rsidR="008D4FAA">
          <w:rPr>
            <w:webHidden/>
          </w:rPr>
          <w:fldChar w:fldCharType="separate"/>
        </w:r>
        <w:r w:rsidR="001814ED">
          <w:rPr>
            <w:webHidden/>
          </w:rPr>
          <w:t>22</w:t>
        </w:r>
        <w:r w:rsidR="008D4FAA">
          <w:rPr>
            <w:webHidden/>
          </w:rPr>
          <w:fldChar w:fldCharType="end"/>
        </w:r>
      </w:hyperlink>
    </w:p>
    <w:p w14:paraId="6B7B3C67" w14:textId="5277CF81" w:rsidR="008D4FAA" w:rsidRDefault="00212715">
      <w:pPr>
        <w:pStyle w:val="TOC3"/>
        <w:tabs>
          <w:tab w:val="left" w:pos="1701"/>
        </w:tabs>
        <w:rPr>
          <w:rFonts w:asciiTheme="minorHAnsi" w:eastAsiaTheme="minorEastAsia" w:hAnsiTheme="minorHAnsi" w:cstheme="minorBidi"/>
          <w:sz w:val="22"/>
          <w:szCs w:val="22"/>
          <w:lang w:eastAsia="en-GB"/>
        </w:rPr>
      </w:pPr>
      <w:hyperlink w:anchor="_Toc120006036" w:history="1">
        <w:r w:rsidR="008D4FAA" w:rsidRPr="003569DF">
          <w:rPr>
            <w:rStyle w:val="Hyperlink"/>
          </w:rPr>
          <w:t>4.2.1</w:t>
        </w:r>
        <w:r w:rsidR="008D4FAA">
          <w:rPr>
            <w:rFonts w:asciiTheme="minorHAnsi" w:eastAsiaTheme="minorEastAsia" w:hAnsiTheme="minorHAnsi" w:cstheme="minorBidi"/>
            <w:sz w:val="22"/>
            <w:szCs w:val="22"/>
            <w:lang w:eastAsia="en-GB"/>
          </w:rPr>
          <w:tab/>
        </w:r>
        <w:r w:rsidR="008D4FAA" w:rsidRPr="003569DF">
          <w:rPr>
            <w:rStyle w:val="Hyperlink"/>
          </w:rPr>
          <w:t>Acid Sulfate Soils</w:t>
        </w:r>
        <w:r w:rsidR="008D4FAA">
          <w:rPr>
            <w:webHidden/>
          </w:rPr>
          <w:tab/>
        </w:r>
        <w:r w:rsidR="008D4FAA">
          <w:rPr>
            <w:webHidden/>
          </w:rPr>
          <w:fldChar w:fldCharType="begin"/>
        </w:r>
        <w:r w:rsidR="008D4FAA">
          <w:rPr>
            <w:webHidden/>
          </w:rPr>
          <w:instrText xml:space="preserve"> PAGEREF _Toc120006036 \h </w:instrText>
        </w:r>
        <w:r w:rsidR="008D4FAA">
          <w:rPr>
            <w:webHidden/>
          </w:rPr>
        </w:r>
        <w:r w:rsidR="008D4FAA">
          <w:rPr>
            <w:webHidden/>
          </w:rPr>
          <w:fldChar w:fldCharType="separate"/>
        </w:r>
        <w:r w:rsidR="001814ED">
          <w:rPr>
            <w:webHidden/>
          </w:rPr>
          <w:t>22</w:t>
        </w:r>
        <w:r w:rsidR="008D4FAA">
          <w:rPr>
            <w:webHidden/>
          </w:rPr>
          <w:fldChar w:fldCharType="end"/>
        </w:r>
      </w:hyperlink>
    </w:p>
    <w:p w14:paraId="71C93027" w14:textId="605D75E6" w:rsidR="008D4FAA" w:rsidRDefault="00212715">
      <w:pPr>
        <w:pStyle w:val="TOC3"/>
        <w:tabs>
          <w:tab w:val="left" w:pos="1701"/>
        </w:tabs>
        <w:rPr>
          <w:rFonts w:asciiTheme="minorHAnsi" w:eastAsiaTheme="minorEastAsia" w:hAnsiTheme="minorHAnsi" w:cstheme="minorBidi"/>
          <w:sz w:val="22"/>
          <w:szCs w:val="22"/>
          <w:lang w:eastAsia="en-GB"/>
        </w:rPr>
      </w:pPr>
      <w:hyperlink w:anchor="_Toc120006037" w:history="1">
        <w:r w:rsidR="008D4FAA" w:rsidRPr="003569DF">
          <w:rPr>
            <w:rStyle w:val="Hyperlink"/>
          </w:rPr>
          <w:t>4.2.2</w:t>
        </w:r>
        <w:r w:rsidR="008D4FAA">
          <w:rPr>
            <w:rFonts w:asciiTheme="minorHAnsi" w:eastAsiaTheme="minorEastAsia" w:hAnsiTheme="minorHAnsi" w:cstheme="minorBidi"/>
            <w:sz w:val="22"/>
            <w:szCs w:val="22"/>
            <w:lang w:eastAsia="en-GB"/>
          </w:rPr>
          <w:tab/>
        </w:r>
        <w:r w:rsidR="008D4FAA" w:rsidRPr="003569DF">
          <w:rPr>
            <w:rStyle w:val="Hyperlink"/>
          </w:rPr>
          <w:t>Soil Erosion and Sedimentation Control</w:t>
        </w:r>
        <w:r w:rsidR="008D4FAA">
          <w:rPr>
            <w:webHidden/>
          </w:rPr>
          <w:tab/>
        </w:r>
        <w:r w:rsidR="008D4FAA">
          <w:rPr>
            <w:webHidden/>
          </w:rPr>
          <w:fldChar w:fldCharType="begin"/>
        </w:r>
        <w:r w:rsidR="008D4FAA">
          <w:rPr>
            <w:webHidden/>
          </w:rPr>
          <w:instrText xml:space="preserve"> PAGEREF _Toc120006037 \h </w:instrText>
        </w:r>
        <w:r w:rsidR="008D4FAA">
          <w:rPr>
            <w:webHidden/>
          </w:rPr>
        </w:r>
        <w:r w:rsidR="008D4FAA">
          <w:rPr>
            <w:webHidden/>
          </w:rPr>
          <w:fldChar w:fldCharType="separate"/>
        </w:r>
        <w:r w:rsidR="001814ED">
          <w:rPr>
            <w:webHidden/>
          </w:rPr>
          <w:t>22</w:t>
        </w:r>
        <w:r w:rsidR="008D4FAA">
          <w:rPr>
            <w:webHidden/>
          </w:rPr>
          <w:fldChar w:fldCharType="end"/>
        </w:r>
      </w:hyperlink>
    </w:p>
    <w:p w14:paraId="4E49485F" w14:textId="77DA3E6B" w:rsidR="008D4FAA" w:rsidRDefault="00212715">
      <w:pPr>
        <w:pStyle w:val="TOC3"/>
        <w:tabs>
          <w:tab w:val="left" w:pos="1701"/>
        </w:tabs>
        <w:rPr>
          <w:rFonts w:asciiTheme="minorHAnsi" w:eastAsiaTheme="minorEastAsia" w:hAnsiTheme="minorHAnsi" w:cstheme="minorBidi"/>
          <w:sz w:val="22"/>
          <w:szCs w:val="22"/>
          <w:lang w:eastAsia="en-GB"/>
        </w:rPr>
      </w:pPr>
      <w:hyperlink w:anchor="_Toc120006038" w:history="1">
        <w:r w:rsidR="008D4FAA" w:rsidRPr="003569DF">
          <w:rPr>
            <w:rStyle w:val="Hyperlink"/>
          </w:rPr>
          <w:t>4.2.3</w:t>
        </w:r>
        <w:r w:rsidR="008D4FAA">
          <w:rPr>
            <w:rFonts w:asciiTheme="minorHAnsi" w:eastAsiaTheme="minorEastAsia" w:hAnsiTheme="minorHAnsi" w:cstheme="minorBidi"/>
            <w:sz w:val="22"/>
            <w:szCs w:val="22"/>
            <w:lang w:eastAsia="en-GB"/>
          </w:rPr>
          <w:tab/>
        </w:r>
        <w:r w:rsidR="008D4FAA" w:rsidRPr="003569DF">
          <w:rPr>
            <w:rStyle w:val="Hyperlink"/>
          </w:rPr>
          <w:t>Site Contamination</w:t>
        </w:r>
        <w:r w:rsidR="008D4FAA">
          <w:rPr>
            <w:webHidden/>
          </w:rPr>
          <w:tab/>
        </w:r>
        <w:r w:rsidR="008D4FAA">
          <w:rPr>
            <w:webHidden/>
          </w:rPr>
          <w:fldChar w:fldCharType="begin"/>
        </w:r>
        <w:r w:rsidR="008D4FAA">
          <w:rPr>
            <w:webHidden/>
          </w:rPr>
          <w:instrText xml:space="preserve"> PAGEREF _Toc120006038 \h </w:instrText>
        </w:r>
        <w:r w:rsidR="008D4FAA">
          <w:rPr>
            <w:webHidden/>
          </w:rPr>
        </w:r>
        <w:r w:rsidR="008D4FAA">
          <w:rPr>
            <w:webHidden/>
          </w:rPr>
          <w:fldChar w:fldCharType="separate"/>
        </w:r>
        <w:r w:rsidR="001814ED">
          <w:rPr>
            <w:webHidden/>
          </w:rPr>
          <w:t>23</w:t>
        </w:r>
        <w:r w:rsidR="008D4FAA">
          <w:rPr>
            <w:webHidden/>
          </w:rPr>
          <w:fldChar w:fldCharType="end"/>
        </w:r>
      </w:hyperlink>
    </w:p>
    <w:p w14:paraId="6C6A3642" w14:textId="3CF3819A"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39" w:history="1">
        <w:r w:rsidR="008D4FAA" w:rsidRPr="003569DF">
          <w:rPr>
            <w:rStyle w:val="Hyperlink"/>
          </w:rPr>
          <w:t>4.3</w:t>
        </w:r>
        <w:r w:rsidR="008D4FAA">
          <w:rPr>
            <w:rFonts w:asciiTheme="minorHAnsi" w:eastAsiaTheme="minorEastAsia" w:hAnsiTheme="minorHAnsi" w:cstheme="minorBidi"/>
            <w:caps w:val="0"/>
            <w:sz w:val="22"/>
            <w:szCs w:val="22"/>
            <w:lang w:eastAsia="en-GB"/>
          </w:rPr>
          <w:tab/>
        </w:r>
        <w:r w:rsidR="008D4FAA" w:rsidRPr="003569DF">
          <w:rPr>
            <w:rStyle w:val="Hyperlink"/>
          </w:rPr>
          <w:t>FLORA AND FAUNA</w:t>
        </w:r>
        <w:r w:rsidR="008D4FAA">
          <w:rPr>
            <w:webHidden/>
          </w:rPr>
          <w:tab/>
        </w:r>
        <w:r w:rsidR="008D4FAA">
          <w:rPr>
            <w:webHidden/>
          </w:rPr>
          <w:fldChar w:fldCharType="begin"/>
        </w:r>
        <w:r w:rsidR="008D4FAA">
          <w:rPr>
            <w:webHidden/>
          </w:rPr>
          <w:instrText xml:space="preserve"> PAGEREF _Toc120006039 \h </w:instrText>
        </w:r>
        <w:r w:rsidR="008D4FAA">
          <w:rPr>
            <w:webHidden/>
          </w:rPr>
        </w:r>
        <w:r w:rsidR="008D4FAA">
          <w:rPr>
            <w:webHidden/>
          </w:rPr>
          <w:fldChar w:fldCharType="separate"/>
        </w:r>
        <w:r w:rsidR="001814ED">
          <w:rPr>
            <w:webHidden/>
          </w:rPr>
          <w:t>23</w:t>
        </w:r>
        <w:r w:rsidR="008D4FAA">
          <w:rPr>
            <w:webHidden/>
          </w:rPr>
          <w:fldChar w:fldCharType="end"/>
        </w:r>
      </w:hyperlink>
    </w:p>
    <w:p w14:paraId="41B06256" w14:textId="2D04307F"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40" w:history="1">
        <w:r w:rsidR="008D4FAA" w:rsidRPr="003569DF">
          <w:rPr>
            <w:rStyle w:val="Hyperlink"/>
          </w:rPr>
          <w:t>4.4</w:t>
        </w:r>
        <w:r w:rsidR="008D4FAA">
          <w:rPr>
            <w:rFonts w:asciiTheme="minorHAnsi" w:eastAsiaTheme="minorEastAsia" w:hAnsiTheme="minorHAnsi" w:cstheme="minorBidi"/>
            <w:caps w:val="0"/>
            <w:sz w:val="22"/>
            <w:szCs w:val="22"/>
            <w:lang w:eastAsia="en-GB"/>
          </w:rPr>
          <w:tab/>
        </w:r>
        <w:r w:rsidR="008D4FAA" w:rsidRPr="003569DF">
          <w:rPr>
            <w:rStyle w:val="Hyperlink"/>
          </w:rPr>
          <w:t>VISUAL IMPACT</w:t>
        </w:r>
        <w:r w:rsidR="008D4FAA">
          <w:rPr>
            <w:webHidden/>
          </w:rPr>
          <w:tab/>
        </w:r>
        <w:r w:rsidR="008D4FAA">
          <w:rPr>
            <w:webHidden/>
          </w:rPr>
          <w:fldChar w:fldCharType="begin"/>
        </w:r>
        <w:r w:rsidR="008D4FAA">
          <w:rPr>
            <w:webHidden/>
          </w:rPr>
          <w:instrText xml:space="preserve"> PAGEREF _Toc120006040 \h </w:instrText>
        </w:r>
        <w:r w:rsidR="008D4FAA">
          <w:rPr>
            <w:webHidden/>
          </w:rPr>
        </w:r>
        <w:r w:rsidR="008D4FAA">
          <w:rPr>
            <w:webHidden/>
          </w:rPr>
          <w:fldChar w:fldCharType="separate"/>
        </w:r>
        <w:r w:rsidR="001814ED">
          <w:rPr>
            <w:webHidden/>
          </w:rPr>
          <w:t>23</w:t>
        </w:r>
        <w:r w:rsidR="008D4FAA">
          <w:rPr>
            <w:webHidden/>
          </w:rPr>
          <w:fldChar w:fldCharType="end"/>
        </w:r>
      </w:hyperlink>
    </w:p>
    <w:p w14:paraId="26B9477F" w14:textId="6C158CF8"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41" w:history="1">
        <w:r w:rsidR="008D4FAA" w:rsidRPr="003569DF">
          <w:rPr>
            <w:rStyle w:val="Hyperlink"/>
          </w:rPr>
          <w:t xml:space="preserve">4.5 </w:t>
        </w:r>
        <w:r w:rsidR="008D4FAA">
          <w:rPr>
            <w:rFonts w:asciiTheme="minorHAnsi" w:eastAsiaTheme="minorEastAsia" w:hAnsiTheme="minorHAnsi" w:cstheme="minorBidi"/>
            <w:caps w:val="0"/>
            <w:sz w:val="22"/>
            <w:szCs w:val="22"/>
            <w:lang w:eastAsia="en-GB"/>
          </w:rPr>
          <w:tab/>
        </w:r>
        <w:r w:rsidR="008D4FAA" w:rsidRPr="003569DF">
          <w:rPr>
            <w:rStyle w:val="Hyperlink"/>
          </w:rPr>
          <w:t>Heritage</w:t>
        </w:r>
        <w:r w:rsidR="008D4FAA">
          <w:rPr>
            <w:webHidden/>
          </w:rPr>
          <w:tab/>
        </w:r>
        <w:r w:rsidR="008D4FAA">
          <w:rPr>
            <w:webHidden/>
          </w:rPr>
          <w:fldChar w:fldCharType="begin"/>
        </w:r>
        <w:r w:rsidR="008D4FAA">
          <w:rPr>
            <w:webHidden/>
          </w:rPr>
          <w:instrText xml:space="preserve"> PAGEREF _Toc120006041 \h </w:instrText>
        </w:r>
        <w:r w:rsidR="008D4FAA">
          <w:rPr>
            <w:webHidden/>
          </w:rPr>
        </w:r>
        <w:r w:rsidR="008D4FAA">
          <w:rPr>
            <w:webHidden/>
          </w:rPr>
          <w:fldChar w:fldCharType="separate"/>
        </w:r>
        <w:r w:rsidR="001814ED">
          <w:rPr>
            <w:webHidden/>
          </w:rPr>
          <w:t>24</w:t>
        </w:r>
        <w:r w:rsidR="008D4FAA">
          <w:rPr>
            <w:webHidden/>
          </w:rPr>
          <w:fldChar w:fldCharType="end"/>
        </w:r>
      </w:hyperlink>
    </w:p>
    <w:p w14:paraId="2CF8AD34" w14:textId="283EBE7F" w:rsidR="008D4FAA" w:rsidRDefault="00212715">
      <w:pPr>
        <w:pStyle w:val="TOC3"/>
        <w:tabs>
          <w:tab w:val="left" w:pos="1701"/>
        </w:tabs>
        <w:rPr>
          <w:rFonts w:asciiTheme="minorHAnsi" w:eastAsiaTheme="minorEastAsia" w:hAnsiTheme="minorHAnsi" w:cstheme="minorBidi"/>
          <w:sz w:val="22"/>
          <w:szCs w:val="22"/>
          <w:lang w:eastAsia="en-GB"/>
        </w:rPr>
      </w:pPr>
      <w:hyperlink w:anchor="_Toc120006042" w:history="1">
        <w:r w:rsidR="008D4FAA" w:rsidRPr="003569DF">
          <w:rPr>
            <w:rStyle w:val="Hyperlink"/>
          </w:rPr>
          <w:t xml:space="preserve">4.5.1 </w:t>
        </w:r>
        <w:r w:rsidR="008D4FAA">
          <w:rPr>
            <w:rFonts w:asciiTheme="minorHAnsi" w:eastAsiaTheme="minorEastAsia" w:hAnsiTheme="minorHAnsi" w:cstheme="minorBidi"/>
            <w:sz w:val="22"/>
            <w:szCs w:val="22"/>
            <w:lang w:eastAsia="en-GB"/>
          </w:rPr>
          <w:tab/>
        </w:r>
        <w:r w:rsidR="008D4FAA" w:rsidRPr="003569DF">
          <w:rPr>
            <w:rStyle w:val="Hyperlink"/>
          </w:rPr>
          <w:t>Indigenous Heritage</w:t>
        </w:r>
        <w:r w:rsidR="008D4FAA">
          <w:rPr>
            <w:webHidden/>
          </w:rPr>
          <w:tab/>
        </w:r>
        <w:r w:rsidR="008D4FAA">
          <w:rPr>
            <w:webHidden/>
          </w:rPr>
          <w:fldChar w:fldCharType="begin"/>
        </w:r>
        <w:r w:rsidR="008D4FAA">
          <w:rPr>
            <w:webHidden/>
          </w:rPr>
          <w:instrText xml:space="preserve"> PAGEREF _Toc120006042 \h </w:instrText>
        </w:r>
        <w:r w:rsidR="008D4FAA">
          <w:rPr>
            <w:webHidden/>
          </w:rPr>
        </w:r>
        <w:r w:rsidR="008D4FAA">
          <w:rPr>
            <w:webHidden/>
          </w:rPr>
          <w:fldChar w:fldCharType="separate"/>
        </w:r>
        <w:r w:rsidR="001814ED">
          <w:rPr>
            <w:webHidden/>
          </w:rPr>
          <w:t>24</w:t>
        </w:r>
        <w:r w:rsidR="008D4FAA">
          <w:rPr>
            <w:webHidden/>
          </w:rPr>
          <w:fldChar w:fldCharType="end"/>
        </w:r>
      </w:hyperlink>
    </w:p>
    <w:p w14:paraId="5B19641A" w14:textId="5ECA5296" w:rsidR="008D4FAA" w:rsidRDefault="00212715">
      <w:pPr>
        <w:pStyle w:val="TOC3"/>
        <w:tabs>
          <w:tab w:val="left" w:pos="1701"/>
        </w:tabs>
        <w:rPr>
          <w:rFonts w:asciiTheme="minorHAnsi" w:eastAsiaTheme="minorEastAsia" w:hAnsiTheme="minorHAnsi" w:cstheme="minorBidi"/>
          <w:sz w:val="22"/>
          <w:szCs w:val="22"/>
          <w:lang w:eastAsia="en-GB"/>
        </w:rPr>
      </w:pPr>
      <w:hyperlink w:anchor="_Toc120006043" w:history="1">
        <w:r w:rsidR="008D4FAA" w:rsidRPr="003569DF">
          <w:rPr>
            <w:rStyle w:val="Hyperlink"/>
          </w:rPr>
          <w:t xml:space="preserve">4.5.2 </w:t>
        </w:r>
        <w:r w:rsidR="008D4FAA">
          <w:rPr>
            <w:rFonts w:asciiTheme="minorHAnsi" w:eastAsiaTheme="minorEastAsia" w:hAnsiTheme="minorHAnsi" w:cstheme="minorBidi"/>
            <w:sz w:val="22"/>
            <w:szCs w:val="22"/>
            <w:lang w:eastAsia="en-GB"/>
          </w:rPr>
          <w:tab/>
        </w:r>
        <w:r w:rsidR="008D4FAA" w:rsidRPr="003569DF">
          <w:rPr>
            <w:rStyle w:val="Hyperlink"/>
          </w:rPr>
          <w:t>Non-Indigenous Heritage</w:t>
        </w:r>
        <w:r w:rsidR="008D4FAA">
          <w:rPr>
            <w:webHidden/>
          </w:rPr>
          <w:tab/>
        </w:r>
        <w:r w:rsidR="008D4FAA">
          <w:rPr>
            <w:webHidden/>
          </w:rPr>
          <w:fldChar w:fldCharType="begin"/>
        </w:r>
        <w:r w:rsidR="008D4FAA">
          <w:rPr>
            <w:webHidden/>
          </w:rPr>
          <w:instrText xml:space="preserve"> PAGEREF _Toc120006043 \h </w:instrText>
        </w:r>
        <w:r w:rsidR="008D4FAA">
          <w:rPr>
            <w:webHidden/>
          </w:rPr>
        </w:r>
        <w:r w:rsidR="008D4FAA">
          <w:rPr>
            <w:webHidden/>
          </w:rPr>
          <w:fldChar w:fldCharType="separate"/>
        </w:r>
        <w:r w:rsidR="001814ED">
          <w:rPr>
            <w:webHidden/>
          </w:rPr>
          <w:t>24</w:t>
        </w:r>
        <w:r w:rsidR="008D4FAA">
          <w:rPr>
            <w:webHidden/>
          </w:rPr>
          <w:fldChar w:fldCharType="end"/>
        </w:r>
      </w:hyperlink>
    </w:p>
    <w:p w14:paraId="78222CD5" w14:textId="302744E7"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44" w:history="1">
        <w:r w:rsidR="008D4FAA" w:rsidRPr="003569DF">
          <w:rPr>
            <w:rStyle w:val="Hyperlink"/>
          </w:rPr>
          <w:t>4.6</w:t>
        </w:r>
        <w:r w:rsidR="008D4FAA">
          <w:rPr>
            <w:rFonts w:asciiTheme="minorHAnsi" w:eastAsiaTheme="minorEastAsia" w:hAnsiTheme="minorHAnsi" w:cstheme="minorBidi"/>
            <w:caps w:val="0"/>
            <w:sz w:val="22"/>
            <w:szCs w:val="22"/>
            <w:lang w:eastAsia="en-GB"/>
          </w:rPr>
          <w:tab/>
        </w:r>
        <w:r w:rsidR="008D4FAA" w:rsidRPr="003569DF">
          <w:rPr>
            <w:rStyle w:val="Hyperlink"/>
          </w:rPr>
          <w:t>TRAFFIC and transportation IMPACTS</w:t>
        </w:r>
        <w:r w:rsidR="008D4FAA">
          <w:rPr>
            <w:webHidden/>
          </w:rPr>
          <w:tab/>
        </w:r>
        <w:r w:rsidR="008D4FAA">
          <w:rPr>
            <w:webHidden/>
          </w:rPr>
          <w:fldChar w:fldCharType="begin"/>
        </w:r>
        <w:r w:rsidR="008D4FAA">
          <w:rPr>
            <w:webHidden/>
          </w:rPr>
          <w:instrText xml:space="preserve"> PAGEREF _Toc120006044 \h </w:instrText>
        </w:r>
        <w:r w:rsidR="008D4FAA">
          <w:rPr>
            <w:webHidden/>
          </w:rPr>
        </w:r>
        <w:r w:rsidR="008D4FAA">
          <w:rPr>
            <w:webHidden/>
          </w:rPr>
          <w:fldChar w:fldCharType="separate"/>
        </w:r>
        <w:r w:rsidR="001814ED">
          <w:rPr>
            <w:webHidden/>
          </w:rPr>
          <w:t>25</w:t>
        </w:r>
        <w:r w:rsidR="008D4FAA">
          <w:rPr>
            <w:webHidden/>
          </w:rPr>
          <w:fldChar w:fldCharType="end"/>
        </w:r>
      </w:hyperlink>
    </w:p>
    <w:p w14:paraId="521EDD17" w14:textId="0F0C23CC"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45" w:history="1">
        <w:r w:rsidR="008D4FAA" w:rsidRPr="003569DF">
          <w:rPr>
            <w:rStyle w:val="Hyperlink"/>
          </w:rPr>
          <w:t>4.7</w:t>
        </w:r>
        <w:r w:rsidR="008D4FAA">
          <w:rPr>
            <w:rFonts w:asciiTheme="minorHAnsi" w:eastAsiaTheme="minorEastAsia" w:hAnsiTheme="minorHAnsi" w:cstheme="minorBidi"/>
            <w:caps w:val="0"/>
            <w:sz w:val="22"/>
            <w:szCs w:val="22"/>
            <w:lang w:eastAsia="en-GB"/>
          </w:rPr>
          <w:tab/>
        </w:r>
        <w:r w:rsidR="008D4FAA" w:rsidRPr="003569DF">
          <w:rPr>
            <w:rStyle w:val="Hyperlink"/>
          </w:rPr>
          <w:t>amenity IMPACTS</w:t>
        </w:r>
        <w:r w:rsidR="008D4FAA">
          <w:rPr>
            <w:webHidden/>
          </w:rPr>
          <w:tab/>
        </w:r>
        <w:r w:rsidR="008D4FAA">
          <w:rPr>
            <w:webHidden/>
          </w:rPr>
          <w:fldChar w:fldCharType="begin"/>
        </w:r>
        <w:r w:rsidR="008D4FAA">
          <w:rPr>
            <w:webHidden/>
          </w:rPr>
          <w:instrText xml:space="preserve"> PAGEREF _Toc120006045 \h </w:instrText>
        </w:r>
        <w:r w:rsidR="008D4FAA">
          <w:rPr>
            <w:webHidden/>
          </w:rPr>
        </w:r>
        <w:r w:rsidR="008D4FAA">
          <w:rPr>
            <w:webHidden/>
          </w:rPr>
          <w:fldChar w:fldCharType="separate"/>
        </w:r>
        <w:r w:rsidR="001814ED">
          <w:rPr>
            <w:webHidden/>
          </w:rPr>
          <w:t>26</w:t>
        </w:r>
        <w:r w:rsidR="008D4FAA">
          <w:rPr>
            <w:webHidden/>
          </w:rPr>
          <w:fldChar w:fldCharType="end"/>
        </w:r>
      </w:hyperlink>
    </w:p>
    <w:p w14:paraId="0514A2FC" w14:textId="4C7FF53F"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46" w:history="1">
        <w:r w:rsidR="008D4FAA" w:rsidRPr="003569DF">
          <w:rPr>
            <w:rStyle w:val="Hyperlink"/>
          </w:rPr>
          <w:t>4.8</w:t>
        </w:r>
        <w:r w:rsidR="008D4FAA">
          <w:rPr>
            <w:rFonts w:asciiTheme="minorHAnsi" w:eastAsiaTheme="minorEastAsia" w:hAnsiTheme="minorHAnsi" w:cstheme="minorBidi"/>
            <w:caps w:val="0"/>
            <w:sz w:val="22"/>
            <w:szCs w:val="22"/>
            <w:lang w:eastAsia="en-GB"/>
          </w:rPr>
          <w:tab/>
        </w:r>
        <w:r w:rsidR="008D4FAA" w:rsidRPr="003569DF">
          <w:rPr>
            <w:rStyle w:val="Hyperlink"/>
          </w:rPr>
          <w:t>SERVICING</w:t>
        </w:r>
        <w:r w:rsidR="008D4FAA">
          <w:rPr>
            <w:webHidden/>
          </w:rPr>
          <w:tab/>
        </w:r>
        <w:r w:rsidR="008D4FAA">
          <w:rPr>
            <w:webHidden/>
          </w:rPr>
          <w:fldChar w:fldCharType="begin"/>
        </w:r>
        <w:r w:rsidR="008D4FAA">
          <w:rPr>
            <w:webHidden/>
          </w:rPr>
          <w:instrText xml:space="preserve"> PAGEREF _Toc120006046 \h </w:instrText>
        </w:r>
        <w:r w:rsidR="008D4FAA">
          <w:rPr>
            <w:webHidden/>
          </w:rPr>
        </w:r>
        <w:r w:rsidR="008D4FAA">
          <w:rPr>
            <w:webHidden/>
          </w:rPr>
          <w:fldChar w:fldCharType="separate"/>
        </w:r>
        <w:r w:rsidR="001814ED">
          <w:rPr>
            <w:webHidden/>
          </w:rPr>
          <w:t>27</w:t>
        </w:r>
        <w:r w:rsidR="008D4FAA">
          <w:rPr>
            <w:webHidden/>
          </w:rPr>
          <w:fldChar w:fldCharType="end"/>
        </w:r>
      </w:hyperlink>
    </w:p>
    <w:p w14:paraId="03BD590B" w14:textId="147EF148"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47" w:history="1">
        <w:r w:rsidR="008D4FAA" w:rsidRPr="003569DF">
          <w:rPr>
            <w:rStyle w:val="Hyperlink"/>
          </w:rPr>
          <w:t>4.9</w:t>
        </w:r>
        <w:r w:rsidR="008D4FAA">
          <w:rPr>
            <w:rFonts w:asciiTheme="minorHAnsi" w:eastAsiaTheme="minorEastAsia" w:hAnsiTheme="minorHAnsi" w:cstheme="minorBidi"/>
            <w:caps w:val="0"/>
            <w:sz w:val="22"/>
            <w:szCs w:val="22"/>
            <w:lang w:eastAsia="en-GB"/>
          </w:rPr>
          <w:tab/>
        </w:r>
        <w:r w:rsidR="008D4FAA" w:rsidRPr="003569DF">
          <w:rPr>
            <w:rStyle w:val="Hyperlink"/>
          </w:rPr>
          <w:t>WASTE MANAGEMENT</w:t>
        </w:r>
        <w:r w:rsidR="008D4FAA">
          <w:rPr>
            <w:webHidden/>
          </w:rPr>
          <w:tab/>
        </w:r>
        <w:r w:rsidR="008D4FAA">
          <w:rPr>
            <w:webHidden/>
          </w:rPr>
          <w:fldChar w:fldCharType="begin"/>
        </w:r>
        <w:r w:rsidR="008D4FAA">
          <w:rPr>
            <w:webHidden/>
          </w:rPr>
          <w:instrText xml:space="preserve"> PAGEREF _Toc120006047 \h </w:instrText>
        </w:r>
        <w:r w:rsidR="008D4FAA">
          <w:rPr>
            <w:webHidden/>
          </w:rPr>
        </w:r>
        <w:r w:rsidR="008D4FAA">
          <w:rPr>
            <w:webHidden/>
          </w:rPr>
          <w:fldChar w:fldCharType="separate"/>
        </w:r>
        <w:r w:rsidR="001814ED">
          <w:rPr>
            <w:webHidden/>
          </w:rPr>
          <w:t>27</w:t>
        </w:r>
        <w:r w:rsidR="008D4FAA">
          <w:rPr>
            <w:webHidden/>
          </w:rPr>
          <w:fldChar w:fldCharType="end"/>
        </w:r>
      </w:hyperlink>
    </w:p>
    <w:p w14:paraId="120DB704" w14:textId="0CF3849D" w:rsidR="008D4FAA" w:rsidRDefault="00212715">
      <w:pPr>
        <w:pStyle w:val="TOC2"/>
        <w:tabs>
          <w:tab w:val="left" w:pos="1701"/>
        </w:tabs>
        <w:rPr>
          <w:rFonts w:asciiTheme="minorHAnsi" w:eastAsiaTheme="minorEastAsia" w:hAnsiTheme="minorHAnsi" w:cstheme="minorBidi"/>
          <w:caps w:val="0"/>
          <w:sz w:val="22"/>
          <w:szCs w:val="22"/>
          <w:lang w:eastAsia="en-GB"/>
        </w:rPr>
      </w:pPr>
      <w:hyperlink w:anchor="_Toc120006048" w:history="1">
        <w:r w:rsidR="008D4FAA" w:rsidRPr="003569DF">
          <w:rPr>
            <w:rStyle w:val="Hyperlink"/>
          </w:rPr>
          <w:t>4.10</w:t>
        </w:r>
        <w:r w:rsidR="008D4FAA">
          <w:rPr>
            <w:rFonts w:asciiTheme="minorHAnsi" w:eastAsiaTheme="minorEastAsia" w:hAnsiTheme="minorHAnsi" w:cstheme="minorBidi"/>
            <w:caps w:val="0"/>
            <w:sz w:val="22"/>
            <w:szCs w:val="22"/>
            <w:lang w:eastAsia="en-GB"/>
          </w:rPr>
          <w:tab/>
        </w:r>
        <w:r w:rsidR="008D4FAA" w:rsidRPr="003569DF">
          <w:rPr>
            <w:rStyle w:val="Hyperlink"/>
          </w:rPr>
          <w:t>natural hazards</w:t>
        </w:r>
        <w:r w:rsidR="008D4FAA">
          <w:rPr>
            <w:webHidden/>
          </w:rPr>
          <w:tab/>
        </w:r>
        <w:r w:rsidR="008D4FAA">
          <w:rPr>
            <w:webHidden/>
          </w:rPr>
          <w:fldChar w:fldCharType="begin"/>
        </w:r>
        <w:r w:rsidR="008D4FAA">
          <w:rPr>
            <w:webHidden/>
          </w:rPr>
          <w:instrText xml:space="preserve"> PAGEREF _Toc120006048 \h </w:instrText>
        </w:r>
        <w:r w:rsidR="008D4FAA">
          <w:rPr>
            <w:webHidden/>
          </w:rPr>
        </w:r>
        <w:r w:rsidR="008D4FAA">
          <w:rPr>
            <w:webHidden/>
          </w:rPr>
          <w:fldChar w:fldCharType="separate"/>
        </w:r>
        <w:r w:rsidR="001814ED">
          <w:rPr>
            <w:webHidden/>
          </w:rPr>
          <w:t>28</w:t>
        </w:r>
        <w:r w:rsidR="008D4FAA">
          <w:rPr>
            <w:webHidden/>
          </w:rPr>
          <w:fldChar w:fldCharType="end"/>
        </w:r>
      </w:hyperlink>
    </w:p>
    <w:p w14:paraId="3332DAE3" w14:textId="49A890F3" w:rsidR="008D4FAA" w:rsidRDefault="00212715">
      <w:pPr>
        <w:pStyle w:val="TOC3"/>
        <w:tabs>
          <w:tab w:val="left" w:pos="2552"/>
        </w:tabs>
        <w:rPr>
          <w:rFonts w:asciiTheme="minorHAnsi" w:eastAsiaTheme="minorEastAsia" w:hAnsiTheme="minorHAnsi" w:cstheme="minorBidi"/>
          <w:sz w:val="22"/>
          <w:szCs w:val="22"/>
          <w:lang w:eastAsia="en-GB"/>
        </w:rPr>
      </w:pPr>
      <w:hyperlink w:anchor="_Toc120006049" w:history="1">
        <w:r w:rsidR="008D4FAA" w:rsidRPr="003569DF">
          <w:rPr>
            <w:rStyle w:val="Hyperlink"/>
          </w:rPr>
          <w:t>4.10.1</w:t>
        </w:r>
        <w:r w:rsidR="008D4FAA">
          <w:rPr>
            <w:rFonts w:asciiTheme="minorHAnsi" w:eastAsiaTheme="minorEastAsia" w:hAnsiTheme="minorHAnsi" w:cstheme="minorBidi"/>
            <w:sz w:val="22"/>
            <w:szCs w:val="22"/>
            <w:lang w:eastAsia="en-GB"/>
          </w:rPr>
          <w:tab/>
        </w:r>
        <w:r w:rsidR="008D4FAA" w:rsidRPr="003569DF">
          <w:rPr>
            <w:rStyle w:val="Hyperlink"/>
          </w:rPr>
          <w:t>Bushfire</w:t>
        </w:r>
        <w:r w:rsidR="008D4FAA">
          <w:rPr>
            <w:webHidden/>
          </w:rPr>
          <w:tab/>
        </w:r>
        <w:r w:rsidR="008D4FAA">
          <w:rPr>
            <w:webHidden/>
          </w:rPr>
          <w:fldChar w:fldCharType="begin"/>
        </w:r>
        <w:r w:rsidR="008D4FAA">
          <w:rPr>
            <w:webHidden/>
          </w:rPr>
          <w:instrText xml:space="preserve"> PAGEREF _Toc120006049 \h </w:instrText>
        </w:r>
        <w:r w:rsidR="008D4FAA">
          <w:rPr>
            <w:webHidden/>
          </w:rPr>
        </w:r>
        <w:r w:rsidR="008D4FAA">
          <w:rPr>
            <w:webHidden/>
          </w:rPr>
          <w:fldChar w:fldCharType="separate"/>
        </w:r>
        <w:r w:rsidR="001814ED">
          <w:rPr>
            <w:webHidden/>
          </w:rPr>
          <w:t>28</w:t>
        </w:r>
        <w:r w:rsidR="008D4FAA">
          <w:rPr>
            <w:webHidden/>
          </w:rPr>
          <w:fldChar w:fldCharType="end"/>
        </w:r>
      </w:hyperlink>
    </w:p>
    <w:p w14:paraId="4104066A" w14:textId="028D2206" w:rsidR="008D4FAA" w:rsidRDefault="00212715">
      <w:pPr>
        <w:pStyle w:val="TOC3"/>
        <w:tabs>
          <w:tab w:val="left" w:pos="2552"/>
        </w:tabs>
        <w:rPr>
          <w:rFonts w:asciiTheme="minorHAnsi" w:eastAsiaTheme="minorEastAsia" w:hAnsiTheme="minorHAnsi" w:cstheme="minorBidi"/>
          <w:sz w:val="22"/>
          <w:szCs w:val="22"/>
          <w:lang w:eastAsia="en-GB"/>
        </w:rPr>
      </w:pPr>
      <w:hyperlink w:anchor="_Toc120006050" w:history="1">
        <w:r w:rsidR="008D4FAA" w:rsidRPr="003569DF">
          <w:rPr>
            <w:rStyle w:val="Hyperlink"/>
          </w:rPr>
          <w:t>4.10.2</w:t>
        </w:r>
        <w:r w:rsidR="008D4FAA">
          <w:rPr>
            <w:rFonts w:asciiTheme="minorHAnsi" w:eastAsiaTheme="minorEastAsia" w:hAnsiTheme="minorHAnsi" w:cstheme="minorBidi"/>
            <w:sz w:val="22"/>
            <w:szCs w:val="22"/>
            <w:lang w:eastAsia="en-GB"/>
          </w:rPr>
          <w:tab/>
        </w:r>
        <w:r w:rsidR="008D4FAA" w:rsidRPr="003569DF">
          <w:rPr>
            <w:rStyle w:val="Hyperlink"/>
          </w:rPr>
          <w:t>Flooding</w:t>
        </w:r>
        <w:r w:rsidR="008D4FAA">
          <w:rPr>
            <w:webHidden/>
          </w:rPr>
          <w:tab/>
        </w:r>
        <w:r w:rsidR="008D4FAA">
          <w:rPr>
            <w:webHidden/>
          </w:rPr>
          <w:fldChar w:fldCharType="begin"/>
        </w:r>
        <w:r w:rsidR="008D4FAA">
          <w:rPr>
            <w:webHidden/>
          </w:rPr>
          <w:instrText xml:space="preserve"> PAGEREF _Toc120006050 \h </w:instrText>
        </w:r>
        <w:r w:rsidR="008D4FAA">
          <w:rPr>
            <w:webHidden/>
          </w:rPr>
        </w:r>
        <w:r w:rsidR="008D4FAA">
          <w:rPr>
            <w:webHidden/>
          </w:rPr>
          <w:fldChar w:fldCharType="separate"/>
        </w:r>
        <w:r w:rsidR="001814ED">
          <w:rPr>
            <w:webHidden/>
          </w:rPr>
          <w:t>29</w:t>
        </w:r>
        <w:r w:rsidR="008D4FAA">
          <w:rPr>
            <w:webHidden/>
          </w:rPr>
          <w:fldChar w:fldCharType="end"/>
        </w:r>
      </w:hyperlink>
    </w:p>
    <w:p w14:paraId="5276E314" w14:textId="05A1FB1B" w:rsidR="008D4FAA" w:rsidRDefault="00212715">
      <w:pPr>
        <w:pStyle w:val="TOC1"/>
        <w:rPr>
          <w:rFonts w:asciiTheme="minorHAnsi" w:eastAsiaTheme="minorEastAsia" w:hAnsiTheme="minorHAnsi" w:cstheme="minorBidi"/>
          <w:b w:val="0"/>
          <w:caps w:val="0"/>
          <w:sz w:val="22"/>
          <w:szCs w:val="22"/>
          <w:lang w:eastAsia="en-GB"/>
        </w:rPr>
      </w:pPr>
      <w:hyperlink w:anchor="_Toc120006051" w:history="1">
        <w:r w:rsidR="008D4FAA" w:rsidRPr="003569DF">
          <w:rPr>
            <w:rStyle w:val="Hyperlink"/>
          </w:rPr>
          <w:t xml:space="preserve">5.0 </w:t>
        </w:r>
        <w:r w:rsidR="008D4FAA">
          <w:rPr>
            <w:rFonts w:asciiTheme="minorHAnsi" w:eastAsiaTheme="minorEastAsia" w:hAnsiTheme="minorHAnsi" w:cstheme="minorBidi"/>
            <w:b w:val="0"/>
            <w:caps w:val="0"/>
            <w:sz w:val="22"/>
            <w:szCs w:val="22"/>
            <w:lang w:eastAsia="en-GB"/>
          </w:rPr>
          <w:tab/>
        </w:r>
        <w:r w:rsidR="008D4FAA" w:rsidRPr="003569DF">
          <w:rPr>
            <w:rStyle w:val="Hyperlink"/>
          </w:rPr>
          <w:t>CONSIDERATION OF ENVIRONMENTAL IMPACTS</w:t>
        </w:r>
        <w:r w:rsidR="008D4FAA">
          <w:rPr>
            <w:webHidden/>
          </w:rPr>
          <w:tab/>
        </w:r>
        <w:r w:rsidR="008D4FAA">
          <w:rPr>
            <w:webHidden/>
          </w:rPr>
          <w:fldChar w:fldCharType="begin"/>
        </w:r>
        <w:r w:rsidR="008D4FAA">
          <w:rPr>
            <w:webHidden/>
          </w:rPr>
          <w:instrText xml:space="preserve"> PAGEREF _Toc120006051 \h </w:instrText>
        </w:r>
        <w:r w:rsidR="008D4FAA">
          <w:rPr>
            <w:webHidden/>
          </w:rPr>
        </w:r>
        <w:r w:rsidR="008D4FAA">
          <w:rPr>
            <w:webHidden/>
          </w:rPr>
          <w:fldChar w:fldCharType="separate"/>
        </w:r>
        <w:r w:rsidR="001814ED">
          <w:rPr>
            <w:webHidden/>
          </w:rPr>
          <w:t>30</w:t>
        </w:r>
        <w:r w:rsidR="008D4FAA">
          <w:rPr>
            <w:webHidden/>
          </w:rPr>
          <w:fldChar w:fldCharType="end"/>
        </w:r>
      </w:hyperlink>
    </w:p>
    <w:p w14:paraId="35F2568D" w14:textId="32C246AD" w:rsidR="008D4FAA" w:rsidRDefault="00212715">
      <w:pPr>
        <w:pStyle w:val="TOC1"/>
        <w:rPr>
          <w:rFonts w:asciiTheme="minorHAnsi" w:eastAsiaTheme="minorEastAsia" w:hAnsiTheme="minorHAnsi" w:cstheme="minorBidi"/>
          <w:b w:val="0"/>
          <w:caps w:val="0"/>
          <w:sz w:val="22"/>
          <w:szCs w:val="22"/>
          <w:lang w:eastAsia="en-GB"/>
        </w:rPr>
      </w:pPr>
      <w:hyperlink w:anchor="_Toc120006052" w:history="1">
        <w:r w:rsidR="008D4FAA" w:rsidRPr="003569DF">
          <w:rPr>
            <w:rStyle w:val="Hyperlink"/>
          </w:rPr>
          <w:t>6.0</w:t>
        </w:r>
        <w:r w:rsidR="008D4FAA">
          <w:rPr>
            <w:rFonts w:asciiTheme="minorHAnsi" w:eastAsiaTheme="minorEastAsia" w:hAnsiTheme="minorHAnsi" w:cstheme="minorBidi"/>
            <w:b w:val="0"/>
            <w:caps w:val="0"/>
            <w:sz w:val="22"/>
            <w:szCs w:val="22"/>
            <w:lang w:eastAsia="en-GB"/>
          </w:rPr>
          <w:tab/>
        </w:r>
        <w:r w:rsidR="008D4FAA" w:rsidRPr="003569DF">
          <w:rPr>
            <w:rStyle w:val="Hyperlink"/>
          </w:rPr>
          <w:t>RECOMMENDATIONS FOR environmental management</w:t>
        </w:r>
        <w:r w:rsidR="008D4FAA">
          <w:rPr>
            <w:webHidden/>
          </w:rPr>
          <w:tab/>
        </w:r>
        <w:r w:rsidR="008D4FAA">
          <w:rPr>
            <w:webHidden/>
          </w:rPr>
          <w:fldChar w:fldCharType="begin"/>
        </w:r>
        <w:r w:rsidR="008D4FAA">
          <w:rPr>
            <w:webHidden/>
          </w:rPr>
          <w:instrText xml:space="preserve"> PAGEREF _Toc120006052 \h </w:instrText>
        </w:r>
        <w:r w:rsidR="008D4FAA">
          <w:rPr>
            <w:webHidden/>
          </w:rPr>
        </w:r>
        <w:r w:rsidR="008D4FAA">
          <w:rPr>
            <w:webHidden/>
          </w:rPr>
          <w:fldChar w:fldCharType="separate"/>
        </w:r>
        <w:r w:rsidR="001814ED">
          <w:rPr>
            <w:webHidden/>
          </w:rPr>
          <w:t>34</w:t>
        </w:r>
        <w:r w:rsidR="008D4FAA">
          <w:rPr>
            <w:webHidden/>
          </w:rPr>
          <w:fldChar w:fldCharType="end"/>
        </w:r>
      </w:hyperlink>
    </w:p>
    <w:p w14:paraId="2CEF225C" w14:textId="3BF4D451"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53" w:history="1">
        <w:r w:rsidR="008D4FAA" w:rsidRPr="003569DF">
          <w:rPr>
            <w:rStyle w:val="Hyperlink"/>
          </w:rPr>
          <w:t xml:space="preserve">6.1 </w:t>
        </w:r>
        <w:r w:rsidR="008D4FAA">
          <w:rPr>
            <w:rFonts w:asciiTheme="minorHAnsi" w:eastAsiaTheme="minorEastAsia" w:hAnsiTheme="minorHAnsi" w:cstheme="minorBidi"/>
            <w:caps w:val="0"/>
            <w:sz w:val="22"/>
            <w:szCs w:val="22"/>
            <w:lang w:eastAsia="en-GB"/>
          </w:rPr>
          <w:tab/>
        </w:r>
        <w:r w:rsidR="008D4FAA" w:rsidRPr="003569DF">
          <w:rPr>
            <w:rStyle w:val="Hyperlink"/>
          </w:rPr>
          <w:t>Licences and Approval Requirements</w:t>
        </w:r>
        <w:r w:rsidR="008D4FAA">
          <w:rPr>
            <w:webHidden/>
          </w:rPr>
          <w:tab/>
        </w:r>
        <w:r w:rsidR="008D4FAA">
          <w:rPr>
            <w:webHidden/>
          </w:rPr>
          <w:fldChar w:fldCharType="begin"/>
        </w:r>
        <w:r w:rsidR="008D4FAA">
          <w:rPr>
            <w:webHidden/>
          </w:rPr>
          <w:instrText xml:space="preserve"> PAGEREF _Toc120006053 \h </w:instrText>
        </w:r>
        <w:r w:rsidR="008D4FAA">
          <w:rPr>
            <w:webHidden/>
          </w:rPr>
        </w:r>
        <w:r w:rsidR="008D4FAA">
          <w:rPr>
            <w:webHidden/>
          </w:rPr>
          <w:fldChar w:fldCharType="separate"/>
        </w:r>
        <w:r w:rsidR="001814ED">
          <w:rPr>
            <w:webHidden/>
          </w:rPr>
          <w:t>34</w:t>
        </w:r>
        <w:r w:rsidR="008D4FAA">
          <w:rPr>
            <w:webHidden/>
          </w:rPr>
          <w:fldChar w:fldCharType="end"/>
        </w:r>
      </w:hyperlink>
    </w:p>
    <w:p w14:paraId="6D05F3AB" w14:textId="27F8E511" w:rsidR="008D4FAA" w:rsidRDefault="00212715">
      <w:pPr>
        <w:pStyle w:val="TOC2"/>
        <w:tabs>
          <w:tab w:val="left" w:pos="993"/>
        </w:tabs>
        <w:rPr>
          <w:rFonts w:asciiTheme="minorHAnsi" w:eastAsiaTheme="minorEastAsia" w:hAnsiTheme="minorHAnsi" w:cstheme="minorBidi"/>
          <w:caps w:val="0"/>
          <w:sz w:val="22"/>
          <w:szCs w:val="22"/>
          <w:lang w:eastAsia="en-GB"/>
        </w:rPr>
      </w:pPr>
      <w:hyperlink w:anchor="_Toc120006054" w:history="1">
        <w:r w:rsidR="008D4FAA" w:rsidRPr="003569DF">
          <w:rPr>
            <w:rStyle w:val="Hyperlink"/>
          </w:rPr>
          <w:t xml:space="preserve">6.2 </w:t>
        </w:r>
        <w:r w:rsidR="008D4FAA">
          <w:rPr>
            <w:rFonts w:asciiTheme="minorHAnsi" w:eastAsiaTheme="minorEastAsia" w:hAnsiTheme="minorHAnsi" w:cstheme="minorBidi"/>
            <w:caps w:val="0"/>
            <w:sz w:val="22"/>
            <w:szCs w:val="22"/>
            <w:lang w:eastAsia="en-GB"/>
          </w:rPr>
          <w:tab/>
        </w:r>
        <w:r w:rsidR="008D4FAA" w:rsidRPr="003569DF">
          <w:rPr>
            <w:rStyle w:val="Hyperlink"/>
          </w:rPr>
          <w:t>recommendations for Environmental Management</w:t>
        </w:r>
        <w:r w:rsidR="008D4FAA">
          <w:rPr>
            <w:webHidden/>
          </w:rPr>
          <w:tab/>
        </w:r>
        <w:r w:rsidR="008D4FAA">
          <w:rPr>
            <w:webHidden/>
          </w:rPr>
          <w:fldChar w:fldCharType="begin"/>
        </w:r>
        <w:r w:rsidR="008D4FAA">
          <w:rPr>
            <w:webHidden/>
          </w:rPr>
          <w:instrText xml:space="preserve"> PAGEREF _Toc120006054 \h </w:instrText>
        </w:r>
        <w:r w:rsidR="008D4FAA">
          <w:rPr>
            <w:webHidden/>
          </w:rPr>
        </w:r>
        <w:r w:rsidR="008D4FAA">
          <w:rPr>
            <w:webHidden/>
          </w:rPr>
          <w:fldChar w:fldCharType="separate"/>
        </w:r>
        <w:r w:rsidR="001814ED">
          <w:rPr>
            <w:webHidden/>
          </w:rPr>
          <w:t>34</w:t>
        </w:r>
        <w:r w:rsidR="008D4FAA">
          <w:rPr>
            <w:webHidden/>
          </w:rPr>
          <w:fldChar w:fldCharType="end"/>
        </w:r>
      </w:hyperlink>
    </w:p>
    <w:p w14:paraId="1861D591" w14:textId="35A29902" w:rsidR="008D4FAA" w:rsidRDefault="00212715">
      <w:pPr>
        <w:pStyle w:val="TOC1"/>
        <w:rPr>
          <w:rFonts w:asciiTheme="minorHAnsi" w:eastAsiaTheme="minorEastAsia" w:hAnsiTheme="minorHAnsi" w:cstheme="minorBidi"/>
          <w:b w:val="0"/>
          <w:caps w:val="0"/>
          <w:sz w:val="22"/>
          <w:szCs w:val="22"/>
          <w:lang w:eastAsia="en-GB"/>
        </w:rPr>
      </w:pPr>
      <w:hyperlink w:anchor="_Toc120006055" w:history="1">
        <w:r w:rsidR="008D4FAA" w:rsidRPr="003569DF">
          <w:rPr>
            <w:rStyle w:val="Hyperlink"/>
          </w:rPr>
          <w:t>7.0</w:t>
        </w:r>
        <w:r w:rsidR="008D4FAA">
          <w:rPr>
            <w:rFonts w:asciiTheme="minorHAnsi" w:eastAsiaTheme="minorEastAsia" w:hAnsiTheme="minorHAnsi" w:cstheme="minorBidi"/>
            <w:b w:val="0"/>
            <w:caps w:val="0"/>
            <w:sz w:val="22"/>
            <w:szCs w:val="22"/>
            <w:lang w:eastAsia="en-GB"/>
          </w:rPr>
          <w:tab/>
        </w:r>
        <w:r w:rsidR="008D4FAA" w:rsidRPr="003569DF">
          <w:rPr>
            <w:rStyle w:val="Hyperlink"/>
          </w:rPr>
          <w:t>CONSULTATION</w:t>
        </w:r>
        <w:r w:rsidR="008D4FAA">
          <w:rPr>
            <w:webHidden/>
          </w:rPr>
          <w:tab/>
        </w:r>
        <w:r w:rsidR="008D4FAA">
          <w:rPr>
            <w:webHidden/>
          </w:rPr>
          <w:fldChar w:fldCharType="begin"/>
        </w:r>
        <w:r w:rsidR="008D4FAA">
          <w:rPr>
            <w:webHidden/>
          </w:rPr>
          <w:instrText xml:space="preserve"> PAGEREF _Toc120006055 \h </w:instrText>
        </w:r>
        <w:r w:rsidR="008D4FAA">
          <w:rPr>
            <w:webHidden/>
          </w:rPr>
        </w:r>
        <w:r w:rsidR="008D4FAA">
          <w:rPr>
            <w:webHidden/>
          </w:rPr>
          <w:fldChar w:fldCharType="separate"/>
        </w:r>
        <w:r w:rsidR="001814ED">
          <w:rPr>
            <w:webHidden/>
          </w:rPr>
          <w:t>38</w:t>
        </w:r>
        <w:r w:rsidR="008D4FAA">
          <w:rPr>
            <w:webHidden/>
          </w:rPr>
          <w:fldChar w:fldCharType="end"/>
        </w:r>
      </w:hyperlink>
    </w:p>
    <w:p w14:paraId="7C4AEB9F" w14:textId="2F499113" w:rsidR="008D4FAA" w:rsidRDefault="00212715">
      <w:pPr>
        <w:pStyle w:val="TOC1"/>
        <w:rPr>
          <w:rFonts w:asciiTheme="minorHAnsi" w:eastAsiaTheme="minorEastAsia" w:hAnsiTheme="minorHAnsi" w:cstheme="minorBidi"/>
          <w:b w:val="0"/>
          <w:caps w:val="0"/>
          <w:sz w:val="22"/>
          <w:szCs w:val="22"/>
          <w:lang w:eastAsia="en-GB"/>
        </w:rPr>
      </w:pPr>
      <w:hyperlink w:anchor="_Toc120006056" w:history="1">
        <w:r w:rsidR="008D4FAA" w:rsidRPr="003569DF">
          <w:rPr>
            <w:rStyle w:val="Hyperlink"/>
          </w:rPr>
          <w:t>8.0</w:t>
        </w:r>
        <w:r w:rsidR="008D4FAA">
          <w:rPr>
            <w:rFonts w:asciiTheme="minorHAnsi" w:eastAsiaTheme="minorEastAsia" w:hAnsiTheme="minorHAnsi" w:cstheme="minorBidi"/>
            <w:b w:val="0"/>
            <w:caps w:val="0"/>
            <w:sz w:val="22"/>
            <w:szCs w:val="22"/>
            <w:lang w:eastAsia="en-GB"/>
          </w:rPr>
          <w:tab/>
        </w:r>
        <w:r w:rsidR="008D4FAA" w:rsidRPr="003569DF">
          <w:rPr>
            <w:rStyle w:val="Hyperlink"/>
          </w:rPr>
          <w:t>CONCLUSION and RECOMMENDATIONS</w:t>
        </w:r>
        <w:r w:rsidR="008D4FAA">
          <w:rPr>
            <w:webHidden/>
          </w:rPr>
          <w:tab/>
        </w:r>
        <w:r w:rsidR="008D4FAA">
          <w:rPr>
            <w:webHidden/>
          </w:rPr>
          <w:fldChar w:fldCharType="begin"/>
        </w:r>
        <w:r w:rsidR="008D4FAA">
          <w:rPr>
            <w:webHidden/>
          </w:rPr>
          <w:instrText xml:space="preserve"> PAGEREF _Toc120006056 \h </w:instrText>
        </w:r>
        <w:r w:rsidR="008D4FAA">
          <w:rPr>
            <w:webHidden/>
          </w:rPr>
        </w:r>
        <w:r w:rsidR="008D4FAA">
          <w:rPr>
            <w:webHidden/>
          </w:rPr>
          <w:fldChar w:fldCharType="separate"/>
        </w:r>
        <w:r w:rsidR="001814ED">
          <w:rPr>
            <w:webHidden/>
          </w:rPr>
          <w:t>39</w:t>
        </w:r>
        <w:r w:rsidR="008D4FAA">
          <w:rPr>
            <w:webHidden/>
          </w:rPr>
          <w:fldChar w:fldCharType="end"/>
        </w:r>
      </w:hyperlink>
    </w:p>
    <w:p w14:paraId="613E2BB2" w14:textId="644C8B5E" w:rsidR="008D4FAA" w:rsidRDefault="00212715">
      <w:pPr>
        <w:pStyle w:val="TOC1"/>
        <w:rPr>
          <w:rFonts w:asciiTheme="minorHAnsi" w:eastAsiaTheme="minorEastAsia" w:hAnsiTheme="minorHAnsi" w:cstheme="minorBidi"/>
          <w:b w:val="0"/>
          <w:caps w:val="0"/>
          <w:sz w:val="22"/>
          <w:szCs w:val="22"/>
          <w:lang w:eastAsia="en-GB"/>
        </w:rPr>
      </w:pPr>
      <w:hyperlink w:anchor="_Toc120006057" w:history="1">
        <w:r w:rsidR="008D4FAA" w:rsidRPr="003569DF">
          <w:rPr>
            <w:rStyle w:val="Hyperlink"/>
          </w:rPr>
          <w:t>9.0</w:t>
        </w:r>
        <w:r w:rsidR="008D4FAA">
          <w:rPr>
            <w:rFonts w:asciiTheme="minorHAnsi" w:eastAsiaTheme="minorEastAsia" w:hAnsiTheme="minorHAnsi" w:cstheme="minorBidi"/>
            <w:b w:val="0"/>
            <w:caps w:val="0"/>
            <w:sz w:val="22"/>
            <w:szCs w:val="22"/>
            <w:lang w:eastAsia="en-GB"/>
          </w:rPr>
          <w:tab/>
        </w:r>
        <w:r w:rsidR="008D4FAA" w:rsidRPr="003569DF">
          <w:rPr>
            <w:rStyle w:val="Hyperlink"/>
          </w:rPr>
          <w:t>DETERMINATION</w:t>
        </w:r>
        <w:r w:rsidR="008D4FAA">
          <w:rPr>
            <w:webHidden/>
          </w:rPr>
          <w:tab/>
        </w:r>
        <w:r w:rsidR="008D4FAA">
          <w:rPr>
            <w:webHidden/>
          </w:rPr>
          <w:fldChar w:fldCharType="begin"/>
        </w:r>
        <w:r w:rsidR="008D4FAA">
          <w:rPr>
            <w:webHidden/>
          </w:rPr>
          <w:instrText xml:space="preserve"> PAGEREF _Toc120006057 \h </w:instrText>
        </w:r>
        <w:r w:rsidR="008D4FAA">
          <w:rPr>
            <w:webHidden/>
          </w:rPr>
        </w:r>
        <w:r w:rsidR="008D4FAA">
          <w:rPr>
            <w:webHidden/>
          </w:rPr>
          <w:fldChar w:fldCharType="separate"/>
        </w:r>
        <w:r w:rsidR="001814ED">
          <w:rPr>
            <w:webHidden/>
          </w:rPr>
          <w:t>40</w:t>
        </w:r>
        <w:r w:rsidR="008D4FAA">
          <w:rPr>
            <w:webHidden/>
          </w:rPr>
          <w:fldChar w:fldCharType="end"/>
        </w:r>
      </w:hyperlink>
    </w:p>
    <w:p w14:paraId="218600AE" w14:textId="291F2C19" w:rsidR="006C711B" w:rsidRDefault="00AF4397" w:rsidP="006E2A6F">
      <w:pPr>
        <w:pStyle w:val="TOC1"/>
      </w:pPr>
      <w:r>
        <w:fldChar w:fldCharType="end"/>
      </w:r>
      <w:r w:rsidR="006C711B">
        <w:br w:type="page"/>
      </w:r>
    </w:p>
    <w:p w14:paraId="6B917422" w14:textId="77777777" w:rsidR="00B4499F" w:rsidRDefault="00B4499F" w:rsidP="006E2A6F">
      <w:pPr>
        <w:pStyle w:val="TOC1"/>
        <w:sectPr w:rsidR="00B4499F" w:rsidSect="006C711B">
          <w:headerReference w:type="even" r:id="rId19"/>
          <w:headerReference w:type="default" r:id="rId20"/>
          <w:footerReference w:type="default" r:id="rId21"/>
          <w:headerReference w:type="first" r:id="rId22"/>
          <w:pgSz w:w="11907" w:h="16840" w:code="9"/>
          <w:pgMar w:top="1276" w:right="992" w:bottom="1276" w:left="567" w:header="425" w:footer="0" w:gutter="1134"/>
          <w:cols w:space="720"/>
        </w:sectPr>
      </w:pPr>
    </w:p>
    <w:p w14:paraId="0938B222" w14:textId="46C813B4" w:rsidR="00C30110" w:rsidRPr="00700819" w:rsidRDefault="00C30110" w:rsidP="00700819">
      <w:pPr>
        <w:jc w:val="center"/>
        <w:rPr>
          <w:rFonts w:ascii="Verdana" w:hAnsi="Verdana"/>
          <w:b/>
          <w:bCs/>
          <w:sz w:val="28"/>
          <w:szCs w:val="24"/>
        </w:rPr>
      </w:pPr>
      <w:r w:rsidRPr="00700819">
        <w:rPr>
          <w:rFonts w:ascii="Verdana" w:hAnsi="Verdana"/>
          <w:b/>
          <w:bCs/>
          <w:sz w:val="28"/>
          <w:szCs w:val="24"/>
        </w:rPr>
        <w:lastRenderedPageBreak/>
        <w:t>FIGURES</w:t>
      </w:r>
    </w:p>
    <w:p w14:paraId="5F166950" w14:textId="77777777" w:rsidR="00C30110" w:rsidRDefault="00C30110" w:rsidP="00700819">
      <w:pPr>
        <w:tabs>
          <w:tab w:val="left" w:pos="1134"/>
        </w:tabs>
        <w:spacing w:after="0"/>
        <w:jc w:val="center"/>
        <w:rPr>
          <w:rFonts w:ascii="Verdana" w:hAnsi="Verdana"/>
          <w:b/>
          <w:bCs/>
          <w:sz w:val="28"/>
          <w:u w:val="single"/>
        </w:rPr>
      </w:pPr>
    </w:p>
    <w:p w14:paraId="75FAA149" w14:textId="77777777" w:rsidR="001C1028" w:rsidRDefault="00C30110">
      <w:pPr>
        <w:tabs>
          <w:tab w:val="left" w:pos="2268"/>
        </w:tabs>
        <w:spacing w:after="240"/>
        <w:ind w:left="2268" w:hanging="2268"/>
        <w:jc w:val="left"/>
        <w:rPr>
          <w:rFonts w:ascii="Verdana" w:hAnsi="Verdana"/>
          <w:b/>
          <w:bCs/>
          <w:szCs w:val="18"/>
        </w:rPr>
      </w:pPr>
      <w:r w:rsidRPr="009F5997">
        <w:rPr>
          <w:rFonts w:ascii="Verdana" w:hAnsi="Verdana"/>
          <w:b/>
          <w:bCs/>
          <w:szCs w:val="18"/>
        </w:rPr>
        <w:t>Figure 1</w:t>
      </w:r>
      <w:r w:rsidRPr="009F5997">
        <w:rPr>
          <w:rFonts w:ascii="Verdana" w:hAnsi="Verdana"/>
          <w:b/>
          <w:bCs/>
          <w:szCs w:val="18"/>
        </w:rPr>
        <w:tab/>
      </w:r>
      <w:r w:rsidR="001C1028" w:rsidRPr="00C565C7">
        <w:rPr>
          <w:rFonts w:ascii="Verdana" w:hAnsi="Verdana"/>
          <w:szCs w:val="18"/>
        </w:rPr>
        <w:t>Subject Site</w:t>
      </w:r>
      <w:r w:rsidR="001C1028">
        <w:rPr>
          <w:rFonts w:ascii="Verdana" w:hAnsi="Verdana"/>
          <w:b/>
          <w:bCs/>
          <w:szCs w:val="18"/>
        </w:rPr>
        <w:t xml:space="preserve"> </w:t>
      </w:r>
    </w:p>
    <w:p w14:paraId="79D30D48" w14:textId="54B8BB04" w:rsidR="00C30110" w:rsidRPr="009F5997" w:rsidRDefault="001C1028">
      <w:pPr>
        <w:tabs>
          <w:tab w:val="left" w:pos="2268"/>
        </w:tabs>
        <w:spacing w:after="240"/>
        <w:ind w:left="2268" w:hanging="2268"/>
        <w:jc w:val="left"/>
        <w:rPr>
          <w:rFonts w:ascii="Verdana" w:hAnsi="Verdana"/>
          <w:szCs w:val="18"/>
        </w:rPr>
      </w:pPr>
      <w:r>
        <w:rPr>
          <w:rFonts w:ascii="Verdana" w:hAnsi="Verdana"/>
          <w:b/>
          <w:bCs/>
          <w:szCs w:val="18"/>
        </w:rPr>
        <w:t>Figure 2</w:t>
      </w:r>
      <w:r>
        <w:rPr>
          <w:rFonts w:ascii="Verdana" w:hAnsi="Verdana"/>
          <w:b/>
          <w:bCs/>
          <w:szCs w:val="18"/>
        </w:rPr>
        <w:tab/>
      </w:r>
      <w:r w:rsidR="007D6F1F" w:rsidRPr="009F5997">
        <w:rPr>
          <w:rFonts w:ascii="Verdana" w:hAnsi="Verdana"/>
          <w:szCs w:val="18"/>
        </w:rPr>
        <w:t>Site Locality Plan</w:t>
      </w:r>
    </w:p>
    <w:p w14:paraId="30B18096" w14:textId="7EC94115" w:rsidR="00C30110" w:rsidRPr="009F5997" w:rsidRDefault="00C30110">
      <w:pPr>
        <w:tabs>
          <w:tab w:val="left" w:pos="2268"/>
        </w:tabs>
        <w:spacing w:after="240"/>
        <w:ind w:left="2268" w:hanging="2268"/>
        <w:jc w:val="left"/>
        <w:rPr>
          <w:rFonts w:ascii="Verdana" w:hAnsi="Verdana"/>
          <w:szCs w:val="18"/>
        </w:rPr>
      </w:pPr>
      <w:r w:rsidRPr="009F5997">
        <w:rPr>
          <w:rFonts w:ascii="Verdana" w:hAnsi="Verdana"/>
          <w:b/>
          <w:bCs/>
          <w:szCs w:val="18"/>
        </w:rPr>
        <w:t xml:space="preserve">Figure </w:t>
      </w:r>
      <w:r w:rsidR="001C1028">
        <w:rPr>
          <w:rFonts w:ascii="Verdana" w:hAnsi="Verdana"/>
          <w:b/>
          <w:bCs/>
          <w:szCs w:val="18"/>
        </w:rPr>
        <w:t>3</w:t>
      </w:r>
      <w:r w:rsidRPr="009F5997">
        <w:rPr>
          <w:rFonts w:ascii="Verdana" w:hAnsi="Verdana"/>
          <w:b/>
          <w:bCs/>
          <w:szCs w:val="18"/>
        </w:rPr>
        <w:tab/>
      </w:r>
      <w:r w:rsidR="003E1C08" w:rsidRPr="009F5997">
        <w:rPr>
          <w:rFonts w:ascii="Verdana" w:hAnsi="Verdana"/>
          <w:szCs w:val="18"/>
        </w:rPr>
        <w:t xml:space="preserve">Aerial Photo of </w:t>
      </w:r>
      <w:r w:rsidR="007D6F1F" w:rsidRPr="009F5997">
        <w:rPr>
          <w:rFonts w:ascii="Verdana" w:hAnsi="Verdana"/>
          <w:szCs w:val="18"/>
        </w:rPr>
        <w:t>Site</w:t>
      </w:r>
    </w:p>
    <w:p w14:paraId="5218BE18" w14:textId="09D2BB6B" w:rsidR="00624ABF" w:rsidRPr="009F5997" w:rsidRDefault="00624ABF">
      <w:pPr>
        <w:tabs>
          <w:tab w:val="left" w:pos="2268"/>
        </w:tabs>
        <w:spacing w:after="240"/>
        <w:ind w:left="2268" w:hanging="2268"/>
        <w:jc w:val="left"/>
        <w:rPr>
          <w:rFonts w:ascii="Verdana" w:hAnsi="Verdana"/>
          <w:szCs w:val="18"/>
        </w:rPr>
      </w:pPr>
      <w:r w:rsidRPr="009F5997">
        <w:rPr>
          <w:rFonts w:ascii="Verdana" w:hAnsi="Verdana"/>
          <w:b/>
          <w:bCs/>
          <w:szCs w:val="18"/>
        </w:rPr>
        <w:t xml:space="preserve">Figure </w:t>
      </w:r>
      <w:r w:rsidR="001C1028">
        <w:rPr>
          <w:rFonts w:ascii="Verdana" w:hAnsi="Verdana"/>
          <w:b/>
          <w:bCs/>
          <w:szCs w:val="18"/>
        </w:rPr>
        <w:t>4</w:t>
      </w:r>
      <w:r w:rsidRPr="009F5997">
        <w:rPr>
          <w:rFonts w:ascii="Verdana" w:hAnsi="Verdana"/>
          <w:b/>
          <w:bCs/>
          <w:szCs w:val="18"/>
        </w:rPr>
        <w:tab/>
      </w:r>
      <w:r w:rsidRPr="009F5997">
        <w:rPr>
          <w:rFonts w:ascii="Verdana" w:hAnsi="Verdana"/>
          <w:bCs/>
          <w:szCs w:val="18"/>
          <w:lang w:val="en-AU"/>
        </w:rPr>
        <w:t>Coastal Wetlands and Littoral Rainforests Area Map</w:t>
      </w:r>
    </w:p>
    <w:p w14:paraId="05D57E27" w14:textId="746CA3DA" w:rsidR="00624ABF" w:rsidRPr="009F5997" w:rsidRDefault="00624ABF">
      <w:pPr>
        <w:tabs>
          <w:tab w:val="left" w:pos="2268"/>
        </w:tabs>
        <w:spacing w:after="240"/>
        <w:ind w:left="2268" w:hanging="2268"/>
        <w:jc w:val="left"/>
        <w:rPr>
          <w:rFonts w:ascii="Verdana" w:hAnsi="Verdana"/>
          <w:bCs/>
          <w:szCs w:val="18"/>
          <w:lang w:val="en-AU"/>
        </w:rPr>
      </w:pPr>
      <w:r w:rsidRPr="009F5997">
        <w:rPr>
          <w:rFonts w:ascii="Verdana" w:hAnsi="Verdana"/>
          <w:b/>
          <w:bCs/>
          <w:szCs w:val="18"/>
        </w:rPr>
        <w:t xml:space="preserve">Figure </w:t>
      </w:r>
      <w:r w:rsidR="001C1028">
        <w:rPr>
          <w:rFonts w:ascii="Verdana" w:hAnsi="Verdana"/>
          <w:b/>
          <w:bCs/>
          <w:szCs w:val="18"/>
        </w:rPr>
        <w:t>5</w:t>
      </w:r>
      <w:r w:rsidRPr="009F5997">
        <w:rPr>
          <w:rFonts w:ascii="Verdana" w:hAnsi="Verdana"/>
          <w:b/>
          <w:bCs/>
          <w:szCs w:val="18"/>
        </w:rPr>
        <w:tab/>
      </w:r>
      <w:r w:rsidRPr="009F5997">
        <w:rPr>
          <w:rFonts w:ascii="Verdana" w:hAnsi="Verdana"/>
          <w:bCs/>
          <w:szCs w:val="18"/>
          <w:lang w:val="en-AU"/>
        </w:rPr>
        <w:t>Coastal Environment Area overlay</w:t>
      </w:r>
    </w:p>
    <w:p w14:paraId="0BF0B021" w14:textId="06D6D3F1" w:rsidR="00624ABF" w:rsidRPr="009F5997" w:rsidRDefault="00624ABF">
      <w:pPr>
        <w:tabs>
          <w:tab w:val="left" w:pos="2268"/>
        </w:tabs>
        <w:spacing w:after="240"/>
        <w:ind w:left="2268" w:hanging="2268"/>
        <w:jc w:val="left"/>
        <w:rPr>
          <w:rFonts w:ascii="Verdana" w:hAnsi="Verdana"/>
          <w:szCs w:val="18"/>
        </w:rPr>
      </w:pPr>
      <w:r w:rsidRPr="009F5997">
        <w:rPr>
          <w:rFonts w:ascii="Verdana" w:hAnsi="Verdana"/>
          <w:b/>
          <w:szCs w:val="18"/>
          <w:lang w:val="en-AU"/>
        </w:rPr>
        <w:t xml:space="preserve">Figure </w:t>
      </w:r>
      <w:r w:rsidR="001C1028">
        <w:rPr>
          <w:rFonts w:ascii="Verdana" w:hAnsi="Verdana"/>
          <w:b/>
          <w:szCs w:val="18"/>
          <w:lang w:val="en-AU"/>
        </w:rPr>
        <w:t>6</w:t>
      </w:r>
      <w:r w:rsidRPr="009F5997">
        <w:rPr>
          <w:rFonts w:ascii="Verdana" w:hAnsi="Verdana"/>
          <w:b/>
          <w:szCs w:val="18"/>
          <w:lang w:val="en-AU"/>
        </w:rPr>
        <w:tab/>
      </w:r>
      <w:r w:rsidRPr="009F5997">
        <w:rPr>
          <w:rFonts w:ascii="Verdana" w:hAnsi="Verdana"/>
          <w:szCs w:val="18"/>
          <w:lang w:val="en-AU"/>
        </w:rPr>
        <w:t>Coastal Use Area Map</w:t>
      </w:r>
    </w:p>
    <w:p w14:paraId="249ED708" w14:textId="7A8D6DD5" w:rsidR="002A0619" w:rsidRPr="009F5997" w:rsidRDefault="002A0619">
      <w:pPr>
        <w:tabs>
          <w:tab w:val="left" w:pos="2268"/>
        </w:tabs>
        <w:spacing w:after="240"/>
        <w:ind w:left="2268" w:hanging="2268"/>
        <w:jc w:val="left"/>
        <w:rPr>
          <w:rFonts w:ascii="Verdana" w:hAnsi="Verdana"/>
          <w:bCs/>
          <w:szCs w:val="18"/>
        </w:rPr>
      </w:pPr>
      <w:r w:rsidRPr="009F5997">
        <w:rPr>
          <w:rFonts w:ascii="Verdana" w:hAnsi="Verdana"/>
          <w:b/>
          <w:bCs/>
          <w:szCs w:val="18"/>
        </w:rPr>
        <w:t xml:space="preserve">Figure </w:t>
      </w:r>
      <w:r w:rsidR="001C1028">
        <w:rPr>
          <w:rFonts w:ascii="Verdana" w:hAnsi="Verdana"/>
          <w:b/>
          <w:bCs/>
          <w:szCs w:val="18"/>
        </w:rPr>
        <w:t>7</w:t>
      </w:r>
      <w:r w:rsidRPr="009F5997">
        <w:rPr>
          <w:rFonts w:ascii="Verdana" w:hAnsi="Verdana"/>
          <w:b/>
          <w:bCs/>
          <w:szCs w:val="18"/>
        </w:rPr>
        <w:tab/>
      </w:r>
      <w:r w:rsidR="007D6F1F" w:rsidRPr="009F5997">
        <w:rPr>
          <w:rFonts w:ascii="Verdana" w:hAnsi="Verdana"/>
          <w:bCs/>
          <w:szCs w:val="18"/>
        </w:rPr>
        <w:t>Zoning Map (Shoalhaven LEP 2014)</w:t>
      </w:r>
    </w:p>
    <w:p w14:paraId="7CAC0DE4" w14:textId="1EBB87CE" w:rsidR="009B7175" w:rsidRPr="009F5997" w:rsidRDefault="009B7175">
      <w:pPr>
        <w:tabs>
          <w:tab w:val="left" w:pos="2268"/>
        </w:tabs>
        <w:spacing w:after="240"/>
        <w:ind w:left="2268" w:hanging="2268"/>
        <w:jc w:val="left"/>
        <w:rPr>
          <w:rFonts w:ascii="Verdana" w:hAnsi="Verdana"/>
          <w:bCs/>
          <w:szCs w:val="18"/>
        </w:rPr>
      </w:pPr>
      <w:r w:rsidRPr="009F5997">
        <w:rPr>
          <w:rFonts w:ascii="Verdana" w:hAnsi="Verdana"/>
          <w:b/>
          <w:bCs/>
          <w:szCs w:val="18"/>
        </w:rPr>
        <w:t xml:space="preserve">Figure </w:t>
      </w:r>
      <w:r w:rsidR="001C1028">
        <w:rPr>
          <w:rFonts w:ascii="Verdana" w:hAnsi="Verdana"/>
          <w:b/>
          <w:bCs/>
          <w:szCs w:val="18"/>
        </w:rPr>
        <w:t>8</w:t>
      </w:r>
      <w:r w:rsidRPr="009F5997">
        <w:rPr>
          <w:rFonts w:ascii="Verdana" w:hAnsi="Verdana"/>
          <w:bCs/>
          <w:szCs w:val="18"/>
        </w:rPr>
        <w:tab/>
      </w:r>
      <w:r w:rsidR="007D6F1F" w:rsidRPr="009F5997">
        <w:rPr>
          <w:rFonts w:ascii="Verdana" w:hAnsi="Verdana"/>
          <w:bCs/>
          <w:szCs w:val="18"/>
        </w:rPr>
        <w:t>Bushfire Prone Lan</w:t>
      </w:r>
      <w:r w:rsidR="009F5997" w:rsidRPr="009F5997">
        <w:rPr>
          <w:rFonts w:ascii="Verdana" w:hAnsi="Verdana"/>
          <w:bCs/>
          <w:szCs w:val="18"/>
        </w:rPr>
        <w:t>d</w:t>
      </w:r>
      <w:r w:rsidR="007D6F1F" w:rsidRPr="009F5997">
        <w:rPr>
          <w:rFonts w:ascii="Verdana" w:hAnsi="Verdana"/>
          <w:bCs/>
          <w:szCs w:val="18"/>
        </w:rPr>
        <w:t xml:space="preserve"> (Shoalhaven City Council)</w:t>
      </w:r>
      <w:r w:rsidR="00700819">
        <w:rPr>
          <w:rFonts w:ascii="Verdana" w:hAnsi="Verdana"/>
          <w:bCs/>
          <w:szCs w:val="18"/>
        </w:rPr>
        <w:t xml:space="preserve"> </w:t>
      </w:r>
    </w:p>
    <w:p w14:paraId="64474EDA" w14:textId="751CE7E8" w:rsidR="00803E92" w:rsidRDefault="00803E92">
      <w:pPr>
        <w:tabs>
          <w:tab w:val="left" w:pos="2268"/>
        </w:tabs>
        <w:spacing w:after="240"/>
        <w:ind w:left="2268" w:hanging="2268"/>
        <w:jc w:val="left"/>
        <w:rPr>
          <w:rFonts w:ascii="Verdana" w:hAnsi="Verdana"/>
          <w:sz w:val="24"/>
        </w:rPr>
      </w:pPr>
    </w:p>
    <w:p w14:paraId="70F9AE5B" w14:textId="77777777" w:rsidR="003131D7" w:rsidRPr="009B7175" w:rsidRDefault="003131D7">
      <w:pPr>
        <w:tabs>
          <w:tab w:val="left" w:pos="2268"/>
        </w:tabs>
        <w:spacing w:after="240"/>
        <w:ind w:left="2268" w:hanging="2268"/>
        <w:jc w:val="left"/>
        <w:rPr>
          <w:rFonts w:ascii="Verdana" w:hAnsi="Verdana"/>
          <w:sz w:val="24"/>
        </w:rPr>
      </w:pPr>
    </w:p>
    <w:p w14:paraId="1EA8FB55" w14:textId="77777777" w:rsidR="00C30110" w:rsidRPr="008B5FEB" w:rsidRDefault="00C30110">
      <w:pPr>
        <w:tabs>
          <w:tab w:val="left" w:pos="1134"/>
        </w:tabs>
        <w:jc w:val="center"/>
        <w:rPr>
          <w:rFonts w:ascii="Verdana" w:hAnsi="Verdana"/>
          <w:b/>
          <w:bCs/>
          <w:sz w:val="28"/>
        </w:rPr>
      </w:pPr>
      <w:r w:rsidRPr="008B5FEB">
        <w:rPr>
          <w:rFonts w:ascii="Verdana" w:hAnsi="Verdana"/>
          <w:b/>
          <w:bCs/>
          <w:sz w:val="28"/>
        </w:rPr>
        <w:t>ANNEXURES</w:t>
      </w:r>
    </w:p>
    <w:p w14:paraId="53BEA233" w14:textId="77777777" w:rsidR="00C30110" w:rsidRDefault="00C30110">
      <w:pPr>
        <w:tabs>
          <w:tab w:val="left" w:pos="1134"/>
        </w:tabs>
        <w:jc w:val="center"/>
        <w:rPr>
          <w:rFonts w:ascii="Verdana" w:hAnsi="Verdana"/>
          <w:b/>
          <w:bCs/>
          <w:sz w:val="28"/>
          <w:u w:val="single"/>
        </w:rPr>
      </w:pPr>
    </w:p>
    <w:p w14:paraId="773E1AD7" w14:textId="32B988F6" w:rsidR="00CD1678" w:rsidRPr="009F5997" w:rsidRDefault="00C30110" w:rsidP="00CD1678">
      <w:pPr>
        <w:tabs>
          <w:tab w:val="left" w:pos="2268"/>
        </w:tabs>
        <w:spacing w:after="0"/>
        <w:ind w:left="2268" w:hanging="2268"/>
        <w:jc w:val="left"/>
        <w:rPr>
          <w:rFonts w:ascii="Verdana" w:hAnsi="Verdana"/>
          <w:szCs w:val="18"/>
        </w:rPr>
      </w:pPr>
      <w:r w:rsidRPr="009F5997">
        <w:rPr>
          <w:rFonts w:ascii="Verdana" w:hAnsi="Verdana"/>
          <w:b/>
          <w:bCs/>
          <w:szCs w:val="18"/>
        </w:rPr>
        <w:t xml:space="preserve">Annexure </w:t>
      </w:r>
      <w:r w:rsidR="007003D6" w:rsidRPr="009F5997">
        <w:rPr>
          <w:rFonts w:ascii="Verdana" w:hAnsi="Verdana"/>
          <w:b/>
          <w:bCs/>
          <w:szCs w:val="18"/>
        </w:rPr>
        <w:t>1</w:t>
      </w:r>
      <w:r w:rsidRPr="009F5997">
        <w:rPr>
          <w:rFonts w:ascii="Verdana" w:hAnsi="Verdana"/>
          <w:b/>
          <w:bCs/>
          <w:szCs w:val="18"/>
        </w:rPr>
        <w:tab/>
      </w:r>
      <w:r w:rsidR="00E723DA" w:rsidRPr="009F5997">
        <w:rPr>
          <w:rFonts w:ascii="Verdana" w:hAnsi="Verdana"/>
          <w:szCs w:val="18"/>
        </w:rPr>
        <w:t xml:space="preserve">Statement of Heritage Impact </w:t>
      </w:r>
    </w:p>
    <w:p w14:paraId="536172D1" w14:textId="57E53256" w:rsidR="009829DB" w:rsidRPr="009F5997" w:rsidRDefault="00CD1678">
      <w:pPr>
        <w:tabs>
          <w:tab w:val="left" w:pos="2268"/>
        </w:tabs>
        <w:spacing w:after="240"/>
        <w:ind w:left="2268" w:hanging="2268"/>
        <w:jc w:val="left"/>
        <w:rPr>
          <w:rFonts w:ascii="Verdana" w:hAnsi="Verdana"/>
          <w:b/>
          <w:bCs/>
          <w:szCs w:val="18"/>
        </w:rPr>
      </w:pPr>
      <w:r w:rsidRPr="009F5997">
        <w:rPr>
          <w:rFonts w:ascii="Verdana" w:hAnsi="Verdana"/>
          <w:bCs/>
          <w:szCs w:val="18"/>
        </w:rPr>
        <w:tab/>
        <w:t xml:space="preserve">prepared by </w:t>
      </w:r>
      <w:r w:rsidR="00E723DA" w:rsidRPr="009F5997">
        <w:rPr>
          <w:rFonts w:ascii="Verdana" w:hAnsi="Verdana"/>
          <w:bCs/>
          <w:szCs w:val="18"/>
        </w:rPr>
        <w:t>Conservatory One</w:t>
      </w:r>
    </w:p>
    <w:p w14:paraId="0EF7C393" w14:textId="1965B27E" w:rsidR="00DB1873" w:rsidRPr="009F5997" w:rsidRDefault="00127AE6" w:rsidP="00DB1873">
      <w:pPr>
        <w:tabs>
          <w:tab w:val="left" w:pos="2268"/>
        </w:tabs>
        <w:spacing w:after="0"/>
        <w:ind w:left="2268" w:hanging="2268"/>
        <w:jc w:val="left"/>
        <w:rPr>
          <w:rFonts w:ascii="Verdana" w:hAnsi="Verdana"/>
          <w:bCs/>
          <w:szCs w:val="18"/>
        </w:rPr>
      </w:pPr>
      <w:r w:rsidRPr="009F5997">
        <w:rPr>
          <w:rFonts w:ascii="Verdana" w:hAnsi="Verdana"/>
          <w:b/>
          <w:bCs/>
          <w:szCs w:val="18"/>
        </w:rPr>
        <w:t xml:space="preserve">Annexure </w:t>
      </w:r>
      <w:r w:rsidR="00272AA5" w:rsidRPr="009F5997">
        <w:rPr>
          <w:rFonts w:ascii="Verdana" w:hAnsi="Verdana"/>
          <w:b/>
          <w:bCs/>
          <w:szCs w:val="18"/>
        </w:rPr>
        <w:t>2</w:t>
      </w:r>
      <w:r w:rsidRPr="009F5997">
        <w:rPr>
          <w:rFonts w:ascii="Verdana" w:hAnsi="Verdana"/>
          <w:bCs/>
          <w:szCs w:val="18"/>
        </w:rPr>
        <w:tab/>
      </w:r>
      <w:r w:rsidR="00272AA5" w:rsidRPr="009F5997">
        <w:rPr>
          <w:rFonts w:ascii="Verdana" w:hAnsi="Verdana"/>
          <w:bCs/>
          <w:szCs w:val="18"/>
        </w:rPr>
        <w:t xml:space="preserve">Waste </w:t>
      </w:r>
      <w:r w:rsidR="009F5997" w:rsidRPr="009F5997">
        <w:rPr>
          <w:rFonts w:ascii="Verdana" w:hAnsi="Verdana"/>
          <w:bCs/>
          <w:szCs w:val="18"/>
        </w:rPr>
        <w:t>M</w:t>
      </w:r>
      <w:r w:rsidR="00272AA5" w:rsidRPr="009F5997">
        <w:rPr>
          <w:rFonts w:ascii="Verdana" w:hAnsi="Verdana"/>
          <w:bCs/>
          <w:szCs w:val="18"/>
        </w:rPr>
        <w:t xml:space="preserve">anagement </w:t>
      </w:r>
      <w:r w:rsidR="00DB1873" w:rsidRPr="009F5997">
        <w:rPr>
          <w:rFonts w:ascii="Verdana" w:hAnsi="Verdana"/>
          <w:bCs/>
          <w:szCs w:val="18"/>
        </w:rPr>
        <w:t xml:space="preserve">Plan prepared by </w:t>
      </w:r>
    </w:p>
    <w:p w14:paraId="70EE7056" w14:textId="0F8B63A2" w:rsidR="007D6F1F" w:rsidRDefault="00DB1873" w:rsidP="00127AE6">
      <w:pPr>
        <w:tabs>
          <w:tab w:val="left" w:pos="2268"/>
        </w:tabs>
        <w:spacing w:after="240"/>
        <w:ind w:left="2268" w:hanging="2268"/>
        <w:jc w:val="left"/>
        <w:rPr>
          <w:rFonts w:ascii="Verdana" w:hAnsi="Verdana"/>
          <w:bCs/>
          <w:szCs w:val="18"/>
        </w:rPr>
      </w:pPr>
      <w:r w:rsidRPr="009F5997">
        <w:rPr>
          <w:rFonts w:ascii="Verdana" w:hAnsi="Verdana"/>
          <w:b/>
          <w:bCs/>
          <w:szCs w:val="18"/>
        </w:rPr>
        <w:tab/>
      </w:r>
      <w:r w:rsidRPr="009F5997">
        <w:rPr>
          <w:rFonts w:ascii="Verdana" w:hAnsi="Verdana"/>
          <w:bCs/>
          <w:szCs w:val="18"/>
        </w:rPr>
        <w:t>Environment and Natural Resources Solutions</w:t>
      </w:r>
    </w:p>
    <w:p w14:paraId="7179EE1A" w14:textId="0D6C0EA5" w:rsidR="001108B2" w:rsidRPr="009F5997" w:rsidRDefault="001108B2" w:rsidP="00127AE6">
      <w:pPr>
        <w:tabs>
          <w:tab w:val="left" w:pos="2268"/>
        </w:tabs>
        <w:spacing w:after="240"/>
        <w:ind w:left="2268" w:hanging="2268"/>
        <w:jc w:val="left"/>
        <w:rPr>
          <w:rFonts w:ascii="Verdana" w:hAnsi="Verdana"/>
          <w:bCs/>
          <w:szCs w:val="18"/>
        </w:rPr>
      </w:pPr>
      <w:r w:rsidRPr="001108B2">
        <w:rPr>
          <w:rFonts w:ascii="Verdana" w:hAnsi="Verdana"/>
          <w:b/>
          <w:szCs w:val="18"/>
        </w:rPr>
        <w:t>Annexure 3</w:t>
      </w:r>
      <w:r>
        <w:rPr>
          <w:rFonts w:ascii="Verdana" w:hAnsi="Verdana"/>
          <w:bCs/>
          <w:szCs w:val="18"/>
        </w:rPr>
        <w:tab/>
      </w:r>
      <w:r w:rsidRPr="001108B2">
        <w:rPr>
          <w:rFonts w:ascii="Verdana" w:hAnsi="Verdana"/>
          <w:bCs/>
          <w:szCs w:val="18"/>
        </w:rPr>
        <w:t>NSW Coastal Policy</w:t>
      </w:r>
      <w:r>
        <w:rPr>
          <w:rFonts w:ascii="Verdana" w:hAnsi="Verdana"/>
          <w:bCs/>
          <w:szCs w:val="18"/>
        </w:rPr>
        <w:t xml:space="preserve"> 1997 – Compliance Checklist</w:t>
      </w:r>
      <w:r>
        <w:rPr>
          <w:rFonts w:ascii="Verdana" w:hAnsi="Verdana"/>
          <w:bCs/>
          <w:szCs w:val="18"/>
        </w:rPr>
        <w:br/>
        <w:t>prepared by Cowman Stoddart Pty Ltd</w:t>
      </w:r>
    </w:p>
    <w:p w14:paraId="4DD1FD03" w14:textId="64DF989B" w:rsidR="00186BCA" w:rsidRDefault="00DB1873" w:rsidP="00127AE6">
      <w:pPr>
        <w:tabs>
          <w:tab w:val="left" w:pos="2268"/>
        </w:tabs>
        <w:spacing w:after="240"/>
        <w:ind w:left="2268" w:hanging="2268"/>
        <w:jc w:val="left"/>
        <w:rPr>
          <w:rFonts w:ascii="Verdana" w:hAnsi="Verdana"/>
          <w:bCs/>
          <w:sz w:val="24"/>
        </w:rPr>
      </w:pPr>
      <w:r>
        <w:rPr>
          <w:rFonts w:ascii="Verdana" w:hAnsi="Verdana"/>
          <w:bCs/>
          <w:sz w:val="24"/>
        </w:rPr>
        <w:t xml:space="preserve"> </w:t>
      </w:r>
      <w:r w:rsidR="00186BCA">
        <w:rPr>
          <w:rFonts w:ascii="Verdana" w:hAnsi="Verdana"/>
          <w:bCs/>
          <w:sz w:val="24"/>
        </w:rPr>
        <w:br w:type="page"/>
      </w:r>
    </w:p>
    <w:p w14:paraId="0BE43EC6" w14:textId="77777777" w:rsidR="009829DB" w:rsidRPr="00454781" w:rsidRDefault="00186BCA" w:rsidP="009829DB">
      <w:pPr>
        <w:tabs>
          <w:tab w:val="left" w:pos="2268"/>
        </w:tabs>
        <w:spacing w:after="240"/>
        <w:ind w:left="2268" w:hanging="2268"/>
        <w:jc w:val="left"/>
        <w:rPr>
          <w:rFonts w:cs="Arial"/>
          <w:b/>
          <w:bCs/>
          <w:sz w:val="24"/>
          <w:u w:val="single"/>
        </w:rPr>
      </w:pPr>
      <w:r w:rsidRPr="00454781">
        <w:rPr>
          <w:rFonts w:cs="Arial"/>
          <w:b/>
          <w:bCs/>
          <w:sz w:val="24"/>
          <w:u w:val="single"/>
        </w:rPr>
        <w:lastRenderedPageBreak/>
        <w:t xml:space="preserve">Document Status </w:t>
      </w:r>
    </w:p>
    <w:tbl>
      <w:tblPr>
        <w:tblStyle w:val="TableGrid"/>
        <w:tblW w:w="0" w:type="auto"/>
        <w:tblLook w:val="04A0" w:firstRow="1" w:lastRow="0" w:firstColumn="1" w:lastColumn="0" w:noHBand="0" w:noVBand="1"/>
      </w:tblPr>
      <w:tblGrid>
        <w:gridCol w:w="1696"/>
        <w:gridCol w:w="4440"/>
        <w:gridCol w:w="3068"/>
      </w:tblGrid>
      <w:tr w:rsidR="00186BCA" w14:paraId="3A3A5D8B" w14:textId="77777777" w:rsidTr="00454781">
        <w:tc>
          <w:tcPr>
            <w:tcW w:w="1696" w:type="dxa"/>
          </w:tcPr>
          <w:p w14:paraId="4E48EDDF" w14:textId="77777777" w:rsidR="00186BCA" w:rsidRDefault="00186BCA" w:rsidP="00454781">
            <w:pPr>
              <w:tabs>
                <w:tab w:val="left" w:pos="1134"/>
              </w:tabs>
              <w:spacing w:before="60" w:after="60"/>
            </w:pPr>
            <w:r>
              <w:t>Draft</w:t>
            </w:r>
          </w:p>
        </w:tc>
        <w:tc>
          <w:tcPr>
            <w:tcW w:w="4440" w:type="dxa"/>
          </w:tcPr>
          <w:p w14:paraId="5EDA69D6" w14:textId="77777777" w:rsidR="00186BCA" w:rsidRDefault="00186BCA" w:rsidP="00454781">
            <w:pPr>
              <w:tabs>
                <w:tab w:val="left" w:pos="1134"/>
              </w:tabs>
              <w:spacing w:before="60" w:after="60"/>
            </w:pPr>
            <w:r>
              <w:t>Issue</w:t>
            </w:r>
            <w:r w:rsidR="00023757">
              <w:t>d</w:t>
            </w:r>
            <w:r>
              <w:t xml:space="preserve"> for Client Comment</w:t>
            </w:r>
          </w:p>
        </w:tc>
        <w:tc>
          <w:tcPr>
            <w:tcW w:w="3068" w:type="dxa"/>
          </w:tcPr>
          <w:p w14:paraId="7C1B312C" w14:textId="7FD5E2CD" w:rsidR="00186BCA" w:rsidRDefault="00494CA8" w:rsidP="007E59CE">
            <w:pPr>
              <w:tabs>
                <w:tab w:val="left" w:pos="1134"/>
              </w:tabs>
              <w:spacing w:before="60" w:after="60"/>
            </w:pPr>
            <w:r>
              <w:t xml:space="preserve">  </w:t>
            </w:r>
            <w:r w:rsidR="00212715">
              <w:t>28</w:t>
            </w:r>
            <w:r w:rsidR="00212715" w:rsidRPr="00212715">
              <w:rPr>
                <w:vertAlign w:val="superscript"/>
              </w:rPr>
              <w:t>th</w:t>
            </w:r>
            <w:r w:rsidR="00212715">
              <w:t xml:space="preserve"> July 2022</w:t>
            </w:r>
          </w:p>
        </w:tc>
      </w:tr>
      <w:tr w:rsidR="00186BCA" w14:paraId="45EDBB73" w14:textId="77777777" w:rsidTr="00454781">
        <w:tc>
          <w:tcPr>
            <w:tcW w:w="1696" w:type="dxa"/>
          </w:tcPr>
          <w:p w14:paraId="6C238160" w14:textId="137E4FA1" w:rsidR="00186BCA" w:rsidRPr="006D5F8B" w:rsidRDefault="006D5F8B" w:rsidP="006C711B">
            <w:pPr>
              <w:tabs>
                <w:tab w:val="left" w:pos="1134"/>
              </w:tabs>
              <w:spacing w:before="60" w:after="60"/>
              <w:jc w:val="left"/>
            </w:pPr>
            <w:r w:rsidRPr="006D5F8B">
              <w:t xml:space="preserve">Final </w:t>
            </w:r>
            <w:r w:rsidR="006F52E6">
              <w:t>for public consultation</w:t>
            </w:r>
          </w:p>
        </w:tc>
        <w:tc>
          <w:tcPr>
            <w:tcW w:w="4440" w:type="dxa"/>
          </w:tcPr>
          <w:p w14:paraId="29271E96" w14:textId="7BF4D9F7" w:rsidR="00186BCA" w:rsidRPr="006D5F8B" w:rsidRDefault="00E57BBA" w:rsidP="00454781">
            <w:pPr>
              <w:tabs>
                <w:tab w:val="left" w:pos="1134"/>
              </w:tabs>
              <w:spacing w:before="60" w:after="60"/>
            </w:pPr>
            <w:r>
              <w:t xml:space="preserve">Issued </w:t>
            </w:r>
          </w:p>
        </w:tc>
        <w:tc>
          <w:tcPr>
            <w:tcW w:w="3068" w:type="dxa"/>
          </w:tcPr>
          <w:p w14:paraId="5CCD2ABF" w14:textId="1DD7E995" w:rsidR="00186BCA" w:rsidRPr="006D5F8B" w:rsidRDefault="00212715" w:rsidP="00454781">
            <w:pPr>
              <w:tabs>
                <w:tab w:val="left" w:pos="1134"/>
              </w:tabs>
              <w:spacing w:before="60" w:after="60"/>
            </w:pPr>
            <w:r>
              <w:t>3</w:t>
            </w:r>
            <w:r w:rsidRPr="00212715">
              <w:rPr>
                <w:vertAlign w:val="superscript"/>
              </w:rPr>
              <w:t>rd</w:t>
            </w:r>
            <w:r>
              <w:t xml:space="preserve"> February 2023</w:t>
            </w:r>
          </w:p>
        </w:tc>
      </w:tr>
      <w:tr w:rsidR="006F52E6" w14:paraId="67182BB8" w14:textId="77777777" w:rsidTr="00454781">
        <w:tc>
          <w:tcPr>
            <w:tcW w:w="1696" w:type="dxa"/>
          </w:tcPr>
          <w:p w14:paraId="08EEC870" w14:textId="6FE21C85" w:rsidR="006F52E6" w:rsidRPr="006D5F8B" w:rsidRDefault="006F52E6" w:rsidP="00454781">
            <w:pPr>
              <w:tabs>
                <w:tab w:val="left" w:pos="1134"/>
              </w:tabs>
              <w:spacing w:before="60" w:after="60"/>
            </w:pPr>
            <w:r>
              <w:t>Final</w:t>
            </w:r>
          </w:p>
        </w:tc>
        <w:tc>
          <w:tcPr>
            <w:tcW w:w="4440" w:type="dxa"/>
          </w:tcPr>
          <w:p w14:paraId="4B8C1EC5" w14:textId="104E5251" w:rsidR="006F52E6" w:rsidRDefault="006F52E6" w:rsidP="00454781">
            <w:pPr>
              <w:tabs>
                <w:tab w:val="left" w:pos="1134"/>
              </w:tabs>
              <w:spacing w:before="60" w:after="60"/>
            </w:pPr>
            <w:r>
              <w:t>Issued</w:t>
            </w:r>
          </w:p>
        </w:tc>
        <w:tc>
          <w:tcPr>
            <w:tcW w:w="3068" w:type="dxa"/>
          </w:tcPr>
          <w:p w14:paraId="59853A3D" w14:textId="51212B01" w:rsidR="006F52E6" w:rsidRDefault="006F52E6" w:rsidP="00454781">
            <w:pPr>
              <w:tabs>
                <w:tab w:val="left" w:pos="1134"/>
              </w:tabs>
              <w:spacing w:before="60" w:after="60"/>
            </w:pPr>
          </w:p>
        </w:tc>
      </w:tr>
      <w:tr w:rsidR="00186BCA" w14:paraId="65E10528" w14:textId="77777777" w:rsidTr="00796E0B">
        <w:tc>
          <w:tcPr>
            <w:tcW w:w="9204" w:type="dxa"/>
            <w:gridSpan w:val="3"/>
          </w:tcPr>
          <w:p w14:paraId="4C3D115B" w14:textId="77777777" w:rsidR="00023757" w:rsidRPr="0017111B" w:rsidRDefault="00023757">
            <w:pPr>
              <w:tabs>
                <w:tab w:val="left" w:pos="1134"/>
              </w:tabs>
              <w:rPr>
                <w:highlight w:val="yellow"/>
              </w:rPr>
            </w:pPr>
          </w:p>
          <w:p w14:paraId="00CA2458" w14:textId="1100599B" w:rsidR="00665F89" w:rsidRPr="00BC72C2" w:rsidRDefault="00665F89" w:rsidP="00441288">
            <w:pPr>
              <w:tabs>
                <w:tab w:val="left" w:pos="454"/>
              </w:tabs>
            </w:pPr>
          </w:p>
        </w:tc>
      </w:tr>
    </w:tbl>
    <w:p w14:paraId="048FAA6D" w14:textId="77777777" w:rsidR="00C30110" w:rsidRDefault="00C30110">
      <w:pPr>
        <w:tabs>
          <w:tab w:val="left" w:pos="1134"/>
        </w:tabs>
        <w:sectPr w:rsidR="00C30110" w:rsidSect="00B4499F">
          <w:type w:val="continuous"/>
          <w:pgSz w:w="11907" w:h="16840" w:code="9"/>
          <w:pgMar w:top="1276" w:right="992" w:bottom="1276" w:left="567" w:header="425" w:footer="0" w:gutter="1134"/>
          <w:cols w:space="720"/>
        </w:sectPr>
      </w:pPr>
    </w:p>
    <w:p w14:paraId="1689BCD7" w14:textId="0A0B1D07" w:rsidR="00231D62" w:rsidRDefault="00231D62" w:rsidP="00E5332F">
      <w:pPr>
        <w:pStyle w:val="Heading1"/>
        <w:numPr>
          <w:ilvl w:val="0"/>
          <w:numId w:val="11"/>
        </w:numPr>
        <w:spacing w:after="240"/>
      </w:pPr>
      <w:bookmarkStart w:id="0" w:name="_Toc473009032"/>
      <w:bookmarkStart w:id="1" w:name="_Toc483716483"/>
      <w:bookmarkStart w:id="2" w:name="_Toc520522162"/>
      <w:bookmarkStart w:id="3" w:name="_Toc21315391"/>
      <w:bookmarkStart w:id="4" w:name="_Toc529543580"/>
      <w:bookmarkStart w:id="5" w:name="_Toc530125373"/>
      <w:bookmarkStart w:id="6" w:name="_Toc120006011"/>
      <w:r>
        <w:lastRenderedPageBreak/>
        <w:t>INTRODUCTION</w:t>
      </w:r>
      <w:bookmarkEnd w:id="0"/>
      <w:bookmarkEnd w:id="1"/>
      <w:bookmarkEnd w:id="2"/>
      <w:bookmarkEnd w:id="3"/>
      <w:bookmarkEnd w:id="4"/>
      <w:bookmarkEnd w:id="5"/>
      <w:bookmarkEnd w:id="6"/>
    </w:p>
    <w:p w14:paraId="443974D2" w14:textId="59CF5A7C" w:rsidR="00577187" w:rsidRDefault="00577187" w:rsidP="00577187">
      <w:pPr>
        <w:pStyle w:val="Heading2"/>
      </w:pPr>
      <w:bookmarkStart w:id="7" w:name="_Toc120006012"/>
      <w:r>
        <w:t>1.1</w:t>
      </w:r>
      <w:r>
        <w:tab/>
        <w:t>Foreword</w:t>
      </w:r>
      <w:bookmarkEnd w:id="7"/>
      <w:r>
        <w:t xml:space="preserve"> </w:t>
      </w:r>
    </w:p>
    <w:p w14:paraId="7D815158" w14:textId="726E8EF2" w:rsidR="004B6C90" w:rsidRDefault="004B6C90" w:rsidP="00533DE5">
      <w:pPr>
        <w:tabs>
          <w:tab w:val="left" w:pos="1134"/>
        </w:tabs>
        <w:spacing w:after="100" w:line="360" w:lineRule="auto"/>
        <w:ind w:left="567"/>
      </w:pPr>
      <w:r>
        <w:t xml:space="preserve">This Review of Environmental Factors (REF) has been prepared for Shoalhaven City Council and assesses the potential environmental impacts which could arise from the demolition of the former Hyams Beach </w:t>
      </w:r>
      <w:r w:rsidR="00FB3775">
        <w:t xml:space="preserve">NSW </w:t>
      </w:r>
      <w:r>
        <w:t xml:space="preserve">Rural Fire </w:t>
      </w:r>
      <w:r w:rsidR="00FB3775">
        <w:t>Service (RFS) fire s</w:t>
      </w:r>
      <w:r>
        <w:t>tation</w:t>
      </w:r>
      <w:r w:rsidR="00FB3775">
        <w:t>, which is identified by the Shoalhaven LEP 2014 as a</w:t>
      </w:r>
      <w:r w:rsidR="00CD3455">
        <w:t xml:space="preserve"> local</w:t>
      </w:r>
      <w:r w:rsidR="00FB3775">
        <w:t xml:space="preserve"> item of environmental heritage. </w:t>
      </w:r>
      <w:r w:rsidR="00441288">
        <w:t xml:space="preserve"> </w:t>
      </w:r>
      <w:r w:rsidR="00FB3775">
        <w:t xml:space="preserve">The building has been constructed partly in asbestos </w:t>
      </w:r>
      <w:r w:rsidR="00862475">
        <w:t>material and</w:t>
      </w:r>
      <w:r w:rsidR="00FB3775">
        <w:t xml:space="preserve"> </w:t>
      </w:r>
      <w:r w:rsidR="0015350D">
        <w:t xml:space="preserve">was originally </w:t>
      </w:r>
      <w:r w:rsidR="00212715">
        <w:t>constructed</w:t>
      </w:r>
      <w:r w:rsidR="0015350D">
        <w:t xml:space="preserve"> for use and occup</w:t>
      </w:r>
      <w:r w:rsidR="00212715">
        <w:t xml:space="preserve">ation </w:t>
      </w:r>
      <w:r w:rsidR="0015350D">
        <w:t xml:space="preserve">by NSW RFS who relocated to a </w:t>
      </w:r>
      <w:proofErr w:type="gramStart"/>
      <w:r w:rsidR="0015350D">
        <w:t>purpose built</w:t>
      </w:r>
      <w:proofErr w:type="gramEnd"/>
      <w:r w:rsidR="0015350D">
        <w:t xml:space="preserve"> facility in </w:t>
      </w:r>
      <w:r w:rsidR="00D63D8F">
        <w:t xml:space="preserve">2012.  </w:t>
      </w:r>
      <w:r w:rsidR="00051EBB">
        <w:t xml:space="preserve">It </w:t>
      </w:r>
      <w:r w:rsidR="0015350D">
        <w:t>is now vacant due to numerous issues including the presence of hazardous materials</w:t>
      </w:r>
      <w:r w:rsidR="00D63D8F">
        <w:t xml:space="preserve"> and joint building ownership</w:t>
      </w:r>
      <w:r w:rsidR="0015350D">
        <w:t xml:space="preserve">.  </w:t>
      </w:r>
      <w:r w:rsidR="000C2D30">
        <w:t>The building is not fit for purpose</w:t>
      </w:r>
      <w:r w:rsidR="00212715">
        <w:t>.</w:t>
      </w:r>
    </w:p>
    <w:p w14:paraId="1F29AE26" w14:textId="6E381222" w:rsidR="00CD3455" w:rsidRDefault="00CD3455" w:rsidP="00C565C7">
      <w:pPr>
        <w:tabs>
          <w:tab w:val="left" w:pos="1134"/>
        </w:tabs>
        <w:spacing w:after="100" w:line="360" w:lineRule="auto"/>
        <w:ind w:left="567"/>
        <w:rPr>
          <w:sz w:val="20"/>
          <w:lang w:val="en-US"/>
        </w:rPr>
      </w:pPr>
      <w:r>
        <w:rPr>
          <w:w w:val="105"/>
        </w:rPr>
        <w:t xml:space="preserve">The building has been constructed over two lots which now has two separate owners </w:t>
      </w:r>
      <w:proofErr w:type="gramStart"/>
      <w:r>
        <w:rPr>
          <w:w w:val="105"/>
        </w:rPr>
        <w:t>as a result of</w:t>
      </w:r>
      <w:proofErr w:type="gramEnd"/>
      <w:r>
        <w:rPr>
          <w:w w:val="105"/>
        </w:rPr>
        <w:t xml:space="preserve"> an Aboriginal Land Claim to Jerrinja Local Aboriginal Land Council. </w:t>
      </w:r>
    </w:p>
    <w:p w14:paraId="1BF88503" w14:textId="683C60F8" w:rsidR="004B6C90" w:rsidRDefault="004B6C90" w:rsidP="00533DE5">
      <w:pPr>
        <w:tabs>
          <w:tab w:val="left" w:pos="1134"/>
        </w:tabs>
        <w:spacing w:after="100" w:line="360" w:lineRule="auto"/>
        <w:ind w:left="567"/>
      </w:pPr>
      <w:r>
        <w:t xml:space="preserve">This REF has been prepared in accordance with the relevant provisions of the </w:t>
      </w:r>
      <w:r w:rsidRPr="004B6C90">
        <w:t>Environmental Planning and Assessment Act 1979</w:t>
      </w:r>
      <w:r>
        <w:t xml:space="preserve"> (EP&amp;A Act), the </w:t>
      </w:r>
      <w:r w:rsidRPr="004B6C90">
        <w:t>Environmental Planning and Assessment Regulation 2000</w:t>
      </w:r>
      <w:r>
        <w:t xml:space="preserve"> (the Regulation).</w:t>
      </w:r>
    </w:p>
    <w:p w14:paraId="2813747F" w14:textId="77777777" w:rsidR="004B6C90" w:rsidRDefault="004B6C90" w:rsidP="00533DE5">
      <w:pPr>
        <w:tabs>
          <w:tab w:val="left" w:pos="1134"/>
        </w:tabs>
        <w:spacing w:after="180" w:line="360" w:lineRule="auto"/>
        <w:ind w:left="567"/>
      </w:pPr>
      <w:proofErr w:type="gramStart"/>
      <w:r>
        <w:t>On the basis of</w:t>
      </w:r>
      <w:proofErr w:type="gramEnd"/>
      <w:r>
        <w:t xml:space="preserve"> the consideration of key environmental aspects and the information presented in this REF, it is concluded that by adopting the mitigation measures identified in this assessment, it is unlikely that there would be significant environmental impacts associated with the proposal. </w:t>
      </w:r>
    </w:p>
    <w:p w14:paraId="41398A18" w14:textId="27745400" w:rsidR="00577187" w:rsidRPr="002F4E9F" w:rsidRDefault="002F4E9F" w:rsidP="00441288">
      <w:pPr>
        <w:pStyle w:val="Heading2"/>
      </w:pPr>
      <w:bookmarkStart w:id="8" w:name="_Toc120006013"/>
      <w:bookmarkStart w:id="9" w:name="_Toc520522163"/>
      <w:bookmarkStart w:id="10" w:name="_Toc21315392"/>
      <w:bookmarkStart w:id="11" w:name="_Toc529543581"/>
      <w:r w:rsidRPr="002F4E9F">
        <w:t>1.2</w:t>
      </w:r>
      <w:r w:rsidRPr="002F4E9F">
        <w:tab/>
        <w:t>SITE CONTEXT AND SURROUNDS</w:t>
      </w:r>
      <w:bookmarkEnd w:id="8"/>
    </w:p>
    <w:p w14:paraId="27B6A31F" w14:textId="4549A199" w:rsidR="00577187" w:rsidRDefault="00577187" w:rsidP="00533DE5">
      <w:pPr>
        <w:spacing w:after="100" w:line="360" w:lineRule="auto"/>
        <w:ind w:left="567"/>
      </w:pPr>
      <w:r>
        <w:t xml:space="preserve">The subject site contains the former NSW Rural Fire Service </w:t>
      </w:r>
      <w:r w:rsidR="00FB3775">
        <w:t>fire s</w:t>
      </w:r>
      <w:r>
        <w:t xml:space="preserve">tation at Hyams Beach which is a single storey clad building that is currently unoccupied. </w:t>
      </w:r>
      <w:r w:rsidR="00441288">
        <w:t xml:space="preserve"> </w:t>
      </w:r>
      <w:r>
        <w:t xml:space="preserve">This is shown in </w:t>
      </w:r>
      <w:r w:rsidRPr="00577187">
        <w:rPr>
          <w:b/>
          <w:bCs/>
        </w:rPr>
        <w:t>Plate</w:t>
      </w:r>
      <w:r w:rsidR="00FB3775">
        <w:rPr>
          <w:b/>
          <w:bCs/>
        </w:rPr>
        <w:t>s</w:t>
      </w:r>
      <w:r w:rsidR="00441288">
        <w:rPr>
          <w:b/>
          <w:bCs/>
        </w:rPr>
        <w:t> </w:t>
      </w:r>
      <w:r w:rsidRPr="00577187">
        <w:rPr>
          <w:b/>
          <w:bCs/>
        </w:rPr>
        <w:t>1</w:t>
      </w:r>
      <w:r>
        <w:rPr>
          <w:b/>
          <w:bCs/>
        </w:rPr>
        <w:t xml:space="preserve"> </w:t>
      </w:r>
      <w:r w:rsidR="00FB3775" w:rsidRPr="00FB3775">
        <w:t>and</w:t>
      </w:r>
      <w:r w:rsidR="00FB3775">
        <w:rPr>
          <w:b/>
          <w:bCs/>
        </w:rPr>
        <w:t xml:space="preserve"> 2 </w:t>
      </w:r>
      <w:r w:rsidRPr="00577187">
        <w:t>below</w:t>
      </w:r>
      <w:r>
        <w:t xml:space="preserve">. </w:t>
      </w:r>
    </w:p>
    <w:p w14:paraId="5342CAE1" w14:textId="69E29740" w:rsidR="00E02BFD" w:rsidRDefault="00E02BFD" w:rsidP="00533DE5">
      <w:pPr>
        <w:spacing w:after="100" w:line="360" w:lineRule="auto"/>
        <w:ind w:left="567"/>
      </w:pPr>
      <w:r>
        <w:t>The building is identified by the Shoalhaven LEP 2014 as an item of environmental heritage</w:t>
      </w:r>
      <w:r w:rsidR="00CD3455">
        <w:t xml:space="preserve"> with local significance</w:t>
      </w:r>
      <w:r>
        <w:t>, identified as “</w:t>
      </w:r>
      <w:r w:rsidRPr="00577187">
        <w:t>Hyams Beach bushfire station</w:t>
      </w:r>
      <w:r>
        <w:t xml:space="preserve">” being item No. 214. </w:t>
      </w:r>
    </w:p>
    <w:p w14:paraId="446E0AA8" w14:textId="22804C9E" w:rsidR="00E02BFD" w:rsidRDefault="001C1028" w:rsidP="006A129A">
      <w:pPr>
        <w:spacing w:after="60" w:line="360" w:lineRule="auto"/>
        <w:ind w:left="567"/>
      </w:pPr>
      <w:r>
        <w:t xml:space="preserve">As shown in </w:t>
      </w:r>
      <w:r w:rsidRPr="001C1028">
        <w:rPr>
          <w:b/>
          <w:bCs/>
          <w:u w:val="single"/>
        </w:rPr>
        <w:t>Figure</w:t>
      </w:r>
      <w:r w:rsidRPr="00C565C7">
        <w:rPr>
          <w:b/>
          <w:bCs/>
          <w:u w:val="single"/>
        </w:rPr>
        <w:t xml:space="preserve"> 1</w:t>
      </w:r>
      <w:r>
        <w:t xml:space="preserve"> below, t</w:t>
      </w:r>
      <w:r w:rsidR="00E02BFD">
        <w:t>he subject site comprises:</w:t>
      </w:r>
    </w:p>
    <w:p w14:paraId="4C9B9E9B" w14:textId="697DC1DE" w:rsidR="00E02BFD" w:rsidRDefault="00E02BFD" w:rsidP="006A129A">
      <w:pPr>
        <w:pStyle w:val="ListParagraph"/>
        <w:numPr>
          <w:ilvl w:val="0"/>
          <w:numId w:val="9"/>
        </w:numPr>
        <w:spacing w:after="60"/>
        <w:ind w:left="993" w:hanging="426"/>
        <w:contextualSpacing w:val="0"/>
      </w:pPr>
      <w:r>
        <w:t>Pt Lot 78 DP 755907</w:t>
      </w:r>
      <w:r w:rsidR="00CD3455">
        <w:t xml:space="preserve"> owned by Crown Lands</w:t>
      </w:r>
      <w:r>
        <w:t>; and</w:t>
      </w:r>
    </w:p>
    <w:p w14:paraId="09207668" w14:textId="1E8ECE83" w:rsidR="00E02BFD" w:rsidRDefault="00E02BFD" w:rsidP="00533DE5">
      <w:pPr>
        <w:pStyle w:val="ListParagraph"/>
        <w:numPr>
          <w:ilvl w:val="0"/>
          <w:numId w:val="9"/>
        </w:numPr>
        <w:spacing w:after="100"/>
        <w:ind w:left="993" w:hanging="426"/>
        <w:contextualSpacing w:val="0"/>
      </w:pPr>
      <w:r>
        <w:t>Lot 79 DP 755907</w:t>
      </w:r>
      <w:r w:rsidR="00CD3455">
        <w:t xml:space="preserve"> owned by the Jerrinja Local Aboriginal Land Council</w:t>
      </w:r>
      <w:r>
        <w:t xml:space="preserve">. </w:t>
      </w:r>
    </w:p>
    <w:p w14:paraId="511BD42D" w14:textId="628DD740" w:rsidR="00E02BFD" w:rsidRDefault="00E02BFD" w:rsidP="00533DE5">
      <w:pPr>
        <w:spacing w:after="100" w:line="360" w:lineRule="auto"/>
        <w:ind w:left="567"/>
      </w:pPr>
      <w:r>
        <w:t xml:space="preserve">The property has frontage to Rose Street, Hyams Beach.  Hyams Beach is a coastal village located on the shores of Jervis Bay, and is approximately </w:t>
      </w:r>
      <w:r w:rsidR="00892BA2">
        <w:t xml:space="preserve">25 km </w:t>
      </w:r>
      <w:r>
        <w:t xml:space="preserve">south-east from Nowra, the major town servicing the Shoalhaven Council local government area.  </w:t>
      </w:r>
      <w:r w:rsidRPr="00E02BFD">
        <w:rPr>
          <w:b/>
          <w:bCs/>
        </w:rPr>
        <w:t>Figure</w:t>
      </w:r>
      <w:r>
        <w:rPr>
          <w:b/>
          <w:bCs/>
        </w:rPr>
        <w:t> </w:t>
      </w:r>
      <w:r w:rsidR="001C1028">
        <w:rPr>
          <w:b/>
          <w:bCs/>
        </w:rPr>
        <w:t>2</w:t>
      </w:r>
      <w:r>
        <w:t xml:space="preserve"> is a site locality plan, while </w:t>
      </w:r>
      <w:r w:rsidRPr="00E02BFD">
        <w:rPr>
          <w:b/>
          <w:bCs/>
        </w:rPr>
        <w:t xml:space="preserve">Figure </w:t>
      </w:r>
      <w:r w:rsidR="001C1028">
        <w:rPr>
          <w:b/>
          <w:bCs/>
        </w:rPr>
        <w:t>3</w:t>
      </w:r>
      <w:r>
        <w:t xml:space="preserve"> is an aerial phot</w:t>
      </w:r>
      <w:r w:rsidR="00CD3455">
        <w:t>o</w:t>
      </w:r>
      <w:r>
        <w:t xml:space="preserve"> of the locality. </w:t>
      </w:r>
    </w:p>
    <w:p w14:paraId="33A7A435" w14:textId="77777777" w:rsidR="00E02BFD" w:rsidRDefault="00E02BFD" w:rsidP="00533DE5">
      <w:pPr>
        <w:spacing w:after="100" w:line="360" w:lineRule="auto"/>
        <w:ind w:left="567"/>
      </w:pPr>
      <w:r>
        <w:lastRenderedPageBreak/>
        <w:t xml:space="preserve">Rose Street is a sealed public road maintained by Shoalhaven Council. </w:t>
      </w:r>
    </w:p>
    <w:p w14:paraId="41534146" w14:textId="5641993A" w:rsidR="00E02BFD" w:rsidRDefault="00E02BFD" w:rsidP="00533DE5">
      <w:pPr>
        <w:spacing w:after="100" w:line="360" w:lineRule="auto"/>
        <w:ind w:left="567"/>
      </w:pPr>
      <w:r>
        <w:t>Land in the vicinity of the subject site comprises bushland</w:t>
      </w:r>
      <w:r w:rsidR="000C2D30">
        <w:t xml:space="preserve"> to the north, west and south</w:t>
      </w:r>
      <w:r>
        <w:t xml:space="preserve">, </w:t>
      </w:r>
      <w:r w:rsidR="000C2D30">
        <w:t>whilst</w:t>
      </w:r>
      <w:r>
        <w:t xml:space="preserve"> single detached dwellings</w:t>
      </w:r>
      <w:r w:rsidR="000C2D30">
        <w:t xml:space="preserve"> are located</w:t>
      </w:r>
      <w:r>
        <w:t xml:space="preserve"> opposite Rose Street</w:t>
      </w:r>
      <w:r w:rsidR="000C2D30">
        <w:t xml:space="preserve"> to the east</w:t>
      </w:r>
      <w:r>
        <w:t xml:space="preserve">. </w:t>
      </w:r>
    </w:p>
    <w:p w14:paraId="31FBE0DD" w14:textId="3CAB0994" w:rsidR="00E02BFD" w:rsidRDefault="00E02BFD" w:rsidP="00533DE5">
      <w:pPr>
        <w:spacing w:line="360" w:lineRule="auto"/>
        <w:ind w:left="567"/>
      </w:pPr>
      <w:r>
        <w:t xml:space="preserve">The subject site is zoned SP2 Infrastructure pursuant to the Shoalhaven LEP 2014. </w:t>
      </w:r>
      <w:r w:rsidR="001C1028">
        <w:t>‘</w:t>
      </w:r>
    </w:p>
    <w:p w14:paraId="089B4963" w14:textId="243E7A94" w:rsidR="001C1028" w:rsidRDefault="001C1028" w:rsidP="001C1028">
      <w:pPr>
        <w:spacing w:line="360" w:lineRule="auto"/>
        <w:ind w:left="567"/>
        <w:jc w:val="center"/>
      </w:pPr>
      <w:r>
        <w:rPr>
          <w:noProof/>
        </w:rPr>
        <w:drawing>
          <wp:inline distT="0" distB="0" distL="0" distR="0" wp14:anchorId="3E3793AB" wp14:editId="7528CF0D">
            <wp:extent cx="4762500" cy="456247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a:picLocks noChangeAspect="1"/>
                    </pic:cNvPicPr>
                  </pic:nvPicPr>
                  <pic:blipFill>
                    <a:blip r:embed="rId23"/>
                    <a:stretch>
                      <a:fillRect/>
                    </a:stretch>
                  </pic:blipFill>
                  <pic:spPr>
                    <a:xfrm>
                      <a:off x="0" y="0"/>
                      <a:ext cx="4762500" cy="4562475"/>
                    </a:xfrm>
                    <a:prstGeom prst="rect">
                      <a:avLst/>
                    </a:prstGeom>
                  </pic:spPr>
                </pic:pic>
              </a:graphicData>
            </a:graphic>
          </wp:inline>
        </w:drawing>
      </w:r>
    </w:p>
    <w:p w14:paraId="0BF15869" w14:textId="086CE061" w:rsidR="001C1028" w:rsidRPr="00C565C7" w:rsidRDefault="001C1028" w:rsidP="00C565C7">
      <w:pPr>
        <w:spacing w:line="360" w:lineRule="auto"/>
        <w:ind w:left="567"/>
        <w:jc w:val="center"/>
        <w:rPr>
          <w:b/>
          <w:bCs/>
        </w:rPr>
      </w:pPr>
      <w:r w:rsidRPr="00C565C7">
        <w:rPr>
          <w:b/>
          <w:bCs/>
        </w:rPr>
        <w:t xml:space="preserve">Figure </w:t>
      </w:r>
      <w:proofErr w:type="gramStart"/>
      <w:r w:rsidRPr="00C565C7">
        <w:rPr>
          <w:b/>
          <w:bCs/>
        </w:rPr>
        <w:t xml:space="preserve">1 </w:t>
      </w:r>
      <w:r w:rsidR="00C565C7">
        <w:rPr>
          <w:b/>
          <w:bCs/>
        </w:rPr>
        <w:t>:</w:t>
      </w:r>
      <w:proofErr w:type="gramEnd"/>
      <w:r w:rsidRPr="00C565C7">
        <w:rPr>
          <w:b/>
          <w:bCs/>
        </w:rPr>
        <w:t xml:space="preserve"> Subject Site </w:t>
      </w:r>
    </w:p>
    <w:p w14:paraId="639A6E94" w14:textId="3145AC96" w:rsidR="00FB3775" w:rsidRDefault="00FB3775" w:rsidP="00533DE5">
      <w:pPr>
        <w:spacing w:after="240"/>
        <w:jc w:val="center"/>
      </w:pPr>
      <w:r>
        <w:rPr>
          <w:noProof/>
        </w:rPr>
        <w:lastRenderedPageBreak/>
        <w:drawing>
          <wp:inline distT="0" distB="0" distL="0" distR="0" wp14:anchorId="44A97AEE" wp14:editId="2B8B27F1">
            <wp:extent cx="5039634" cy="3780000"/>
            <wp:effectExtent l="19050" t="19050" r="27940" b="11430"/>
            <wp:docPr id="18" name="Picture 18" descr="A picture containing tree, outdoor,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ree, outdoor, ground, building&#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9634" cy="3780000"/>
                    </a:xfrm>
                    <a:prstGeom prst="rect">
                      <a:avLst/>
                    </a:prstGeom>
                    <a:noFill/>
                    <a:ln w="12700">
                      <a:solidFill>
                        <a:schemeClr val="tx1"/>
                      </a:solidFill>
                    </a:ln>
                  </pic:spPr>
                </pic:pic>
              </a:graphicData>
            </a:graphic>
          </wp:inline>
        </w:drawing>
      </w:r>
    </w:p>
    <w:p w14:paraId="58FAD713" w14:textId="2AE820B5" w:rsidR="00FB3775" w:rsidRDefault="00FB3775" w:rsidP="00FB3775">
      <w:pPr>
        <w:jc w:val="center"/>
      </w:pPr>
      <w:r w:rsidRPr="00FB3775">
        <w:rPr>
          <w:b/>
          <w:bCs/>
        </w:rPr>
        <w:t xml:space="preserve">Plate </w:t>
      </w:r>
      <w:r w:rsidRPr="00122BBD">
        <w:rPr>
          <w:b/>
          <w:bCs/>
        </w:rPr>
        <w:t>1</w:t>
      </w:r>
      <w:r w:rsidR="00122BBD">
        <w:rPr>
          <w:b/>
          <w:bCs/>
        </w:rPr>
        <w:t>:</w:t>
      </w:r>
      <w:r w:rsidRPr="00122BBD">
        <w:rPr>
          <w:b/>
          <w:bCs/>
        </w:rPr>
        <w:t xml:space="preserve"> </w:t>
      </w:r>
      <w:r w:rsidR="00122BBD">
        <w:rPr>
          <w:b/>
          <w:bCs/>
        </w:rPr>
        <w:t xml:space="preserve"> </w:t>
      </w:r>
      <w:r>
        <w:t>NSW Rural Fire Service fire station – Hyams Beach</w:t>
      </w:r>
      <w:r w:rsidR="00122BBD">
        <w:t>.</w:t>
      </w:r>
    </w:p>
    <w:p w14:paraId="12E937DB" w14:textId="3493EE6B" w:rsidR="00533DE5" w:rsidRDefault="00533DE5" w:rsidP="00FB3775">
      <w:pPr>
        <w:jc w:val="center"/>
      </w:pPr>
    </w:p>
    <w:p w14:paraId="2A2E5723" w14:textId="77777777" w:rsidR="000C2D30" w:rsidRDefault="000C2D30" w:rsidP="00FB3775">
      <w:pPr>
        <w:jc w:val="center"/>
      </w:pPr>
    </w:p>
    <w:p w14:paraId="376D444C" w14:textId="38F9CB16" w:rsidR="00FB3775" w:rsidRDefault="00FB3775" w:rsidP="00441288">
      <w:pPr>
        <w:spacing w:after="240"/>
        <w:jc w:val="center"/>
      </w:pPr>
      <w:r>
        <w:rPr>
          <w:noProof/>
        </w:rPr>
        <w:drawing>
          <wp:inline distT="0" distB="0" distL="0" distR="0" wp14:anchorId="6FA5026E" wp14:editId="14882038">
            <wp:extent cx="5039636" cy="3780000"/>
            <wp:effectExtent l="19050" t="19050" r="27940" b="114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39636" cy="3780000"/>
                    </a:xfrm>
                    <a:prstGeom prst="rect">
                      <a:avLst/>
                    </a:prstGeom>
                    <a:noFill/>
                    <a:ln w="12700">
                      <a:solidFill>
                        <a:schemeClr val="tx1"/>
                      </a:solidFill>
                    </a:ln>
                  </pic:spPr>
                </pic:pic>
              </a:graphicData>
            </a:graphic>
          </wp:inline>
        </w:drawing>
      </w:r>
    </w:p>
    <w:p w14:paraId="70038282" w14:textId="65CB30C4" w:rsidR="00FB3775" w:rsidRDefault="00FB3775" w:rsidP="00E02BFD">
      <w:pPr>
        <w:spacing w:after="360"/>
        <w:jc w:val="center"/>
      </w:pPr>
      <w:r w:rsidRPr="00FB3775">
        <w:rPr>
          <w:b/>
          <w:bCs/>
        </w:rPr>
        <w:t xml:space="preserve">Plate </w:t>
      </w:r>
      <w:r w:rsidR="00533DE5">
        <w:rPr>
          <w:b/>
          <w:bCs/>
        </w:rPr>
        <w:t>2</w:t>
      </w:r>
      <w:r w:rsidRPr="00441288">
        <w:rPr>
          <w:b/>
          <w:bCs/>
        </w:rPr>
        <w:t>:</w:t>
      </w:r>
      <w:r w:rsidR="00E02BFD">
        <w:rPr>
          <w:b/>
          <w:bCs/>
        </w:rPr>
        <w:t xml:space="preserve"> </w:t>
      </w:r>
      <w:r w:rsidR="00441288">
        <w:rPr>
          <w:b/>
          <w:bCs/>
        </w:rPr>
        <w:t xml:space="preserve"> </w:t>
      </w:r>
      <w:r>
        <w:t>NSW Rural Fire Service fire station – Hyams Beach</w:t>
      </w:r>
      <w:r w:rsidR="00E02BFD">
        <w:t>.</w:t>
      </w:r>
    </w:p>
    <w:p w14:paraId="3F1ABC4D" w14:textId="77777777" w:rsidR="00533DE5" w:rsidRDefault="00533DE5" w:rsidP="00122BBD">
      <w:pPr>
        <w:spacing w:after="0"/>
        <w:jc w:val="center"/>
      </w:pPr>
    </w:p>
    <w:p w14:paraId="6AD630FE" w14:textId="4C311324" w:rsidR="00577187" w:rsidRDefault="00441C67" w:rsidP="00577187">
      <w:pPr>
        <w:jc w:val="center"/>
      </w:pPr>
      <w:r>
        <w:rPr>
          <w:noProof/>
        </w:rPr>
        <mc:AlternateContent>
          <mc:Choice Requires="wps">
            <w:drawing>
              <wp:anchor distT="0" distB="0" distL="114300" distR="114300" simplePos="0" relativeHeight="251830784" behindDoc="0" locked="0" layoutInCell="1" allowOverlap="1" wp14:anchorId="39F95DE4" wp14:editId="277C8DCF">
                <wp:simplePos x="0" y="0"/>
                <wp:positionH relativeFrom="page">
                  <wp:posOffset>4043680</wp:posOffset>
                </wp:positionH>
                <wp:positionV relativeFrom="paragraph">
                  <wp:posOffset>726459</wp:posOffset>
                </wp:positionV>
                <wp:extent cx="430991" cy="221320"/>
                <wp:effectExtent l="0" t="0" r="0" b="7620"/>
                <wp:wrapNone/>
                <wp:docPr id="56" name="Text Box 56"/>
                <wp:cNvGraphicFramePr/>
                <a:graphic xmlns:a="http://schemas.openxmlformats.org/drawingml/2006/main">
                  <a:graphicData uri="http://schemas.microsoft.com/office/word/2010/wordprocessingShape">
                    <wps:wsp>
                      <wps:cNvSpPr txBox="1"/>
                      <wps:spPr>
                        <a:xfrm>
                          <a:off x="0" y="0"/>
                          <a:ext cx="430991" cy="221320"/>
                        </a:xfrm>
                        <a:prstGeom prst="rect">
                          <a:avLst/>
                        </a:prstGeom>
                        <a:noFill/>
                        <a:ln w="6350">
                          <a:noFill/>
                        </a:ln>
                      </wps:spPr>
                      <wps:txbx>
                        <w:txbxContent>
                          <w:p w14:paraId="1EEE4CF0" w14:textId="7DC6494C" w:rsidR="00D76DFC" w:rsidRPr="00D76DFC" w:rsidRDefault="00D76DFC">
                            <w:pPr>
                              <w:rPr>
                                <w:b/>
                                <w:bCs/>
                                <w:sz w:val="18"/>
                                <w:szCs w:val="16"/>
                                <w:lang w:val="en-AU"/>
                              </w:rPr>
                            </w:pPr>
                            <w:r w:rsidRPr="00D76DFC">
                              <w:rPr>
                                <w:b/>
                                <w:bCs/>
                                <w:sz w:val="18"/>
                                <w:szCs w:val="16"/>
                                <w:lang w:val="en-AU"/>
                              </w:rPr>
                              <w:t>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F95DE4" id="Text Box 56" o:spid="_x0000_s1031" type="#_x0000_t202" style="position:absolute;left:0;text-align:left;margin-left:318.4pt;margin-top:57.2pt;width:33.95pt;height:17.45pt;z-index:25183078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" filled="f" stroked="f" strokeweight=".5pt">
                <v:textbox>
                  <w:txbxContent>
                    <w:p w14:paraId="1EEE4CF0" w14:textId="7DC6494C" w:rsidR="00D76DFC" w:rsidRPr="00D76DFC" w:rsidRDefault="00D76DFC">
                      <w:pPr>
                        <w:rPr>
                          <w:b/>
                          <w:bCs/>
                          <w:sz w:val="18"/>
                          <w:szCs w:val="16"/>
                          <w:lang w:val="en-AU"/>
                        </w:rPr>
                      </w:pPr>
                      <w:r w:rsidRPr="00D76DFC">
                        <w:rPr>
                          <w:b/>
                          <w:bCs/>
                          <w:sz w:val="18"/>
                          <w:szCs w:val="16"/>
                          <w:lang w:val="en-AU"/>
                        </w:rPr>
                        <w:t>Site</w:t>
                      </w:r>
                    </w:p>
                  </w:txbxContent>
                </v:textbox>
                <w10:wrap anchorx="page"/>
              </v:shape>
            </w:pict>
          </mc:Fallback>
        </mc:AlternateContent>
      </w:r>
      <w:r w:rsidR="006A129A">
        <w:rPr>
          <w:noProof/>
        </w:rPr>
        <mc:AlternateContent>
          <mc:Choice Requires="wps">
            <w:drawing>
              <wp:anchor distT="0" distB="0" distL="114300" distR="114300" simplePos="0" relativeHeight="251831808" behindDoc="0" locked="0" layoutInCell="1" allowOverlap="1" wp14:anchorId="468B8918" wp14:editId="64787207">
                <wp:simplePos x="0" y="0"/>
                <wp:positionH relativeFrom="column">
                  <wp:posOffset>3183729</wp:posOffset>
                </wp:positionH>
                <wp:positionV relativeFrom="paragraph">
                  <wp:posOffset>554990</wp:posOffset>
                </wp:positionV>
                <wp:extent cx="93345" cy="227330"/>
                <wp:effectExtent l="0" t="38100" r="59055" b="20320"/>
                <wp:wrapNone/>
                <wp:docPr id="57" name="Straight Arrow Connector 57"/>
                <wp:cNvGraphicFramePr/>
                <a:graphic xmlns:a="http://schemas.openxmlformats.org/drawingml/2006/main">
                  <a:graphicData uri="http://schemas.microsoft.com/office/word/2010/wordprocessingShape">
                    <wps:wsp>
                      <wps:cNvCnPr/>
                      <wps:spPr>
                        <a:xfrm flipV="1">
                          <a:off x="0" y="0"/>
                          <a:ext cx="93345" cy="22733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1101C0" id="_x0000_t32" coordsize="21600,21600" o:spt="32" o:oned="t" path="m,l21600,21600e" filled="f">
                <v:path arrowok="t" fillok="f" o:connecttype="none"/>
                <o:lock v:ext="edit" shapetype="t"/>
              </v:shapetype>
              <v:shape id="Straight Arrow Connector 57" o:spid="_x0000_s1026" type="#_x0000_t32" style="position:absolute;margin-left:250.7pt;margin-top:43.7pt;width:7.35pt;height:17.9pt;flip:y;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" strokecolor="black [3213]" strokeweight="1pt">
                <v:stroke endarrow="block" joinstyle="miter"/>
              </v:shape>
            </w:pict>
          </mc:Fallback>
        </mc:AlternateContent>
      </w:r>
      <w:r w:rsidR="00577187">
        <w:rPr>
          <w:noProof/>
        </w:rPr>
        <w:drawing>
          <wp:inline distT="0" distB="0" distL="0" distR="0" wp14:anchorId="44DAA4D0" wp14:editId="4C1E23D2">
            <wp:extent cx="4438650" cy="3577419"/>
            <wp:effectExtent l="19050" t="19050" r="19050"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0560" t="27673" r="17625" b="16980"/>
                    <a:stretch/>
                  </pic:blipFill>
                  <pic:spPr bwMode="auto">
                    <a:xfrm>
                      <a:off x="0" y="0"/>
                      <a:ext cx="4445137" cy="358264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94B4BA" w14:textId="768794A1" w:rsidR="00577187" w:rsidRPr="00533DE5" w:rsidRDefault="00577187" w:rsidP="00577187">
      <w:pPr>
        <w:jc w:val="center"/>
        <w:rPr>
          <w:b/>
          <w:bCs/>
        </w:rPr>
      </w:pPr>
      <w:r w:rsidRPr="00533DE5">
        <w:rPr>
          <w:b/>
          <w:bCs/>
        </w:rPr>
        <w:t xml:space="preserve">Figure </w:t>
      </w:r>
      <w:proofErr w:type="gramStart"/>
      <w:r w:rsidR="001C1028">
        <w:rPr>
          <w:b/>
          <w:bCs/>
        </w:rPr>
        <w:t>2</w:t>
      </w:r>
      <w:r w:rsidRPr="00533DE5">
        <w:rPr>
          <w:b/>
          <w:bCs/>
        </w:rPr>
        <w:t xml:space="preserve"> :</w:t>
      </w:r>
      <w:proofErr w:type="gramEnd"/>
      <w:r w:rsidRPr="00533DE5">
        <w:rPr>
          <w:b/>
          <w:bCs/>
        </w:rPr>
        <w:t xml:space="preserve"> Site Locality Plan </w:t>
      </w:r>
    </w:p>
    <w:p w14:paraId="5C8562EE" w14:textId="0C09510E" w:rsidR="00577187" w:rsidRDefault="00577187" w:rsidP="00577187">
      <w:pPr>
        <w:jc w:val="center"/>
      </w:pPr>
    </w:p>
    <w:p w14:paraId="5C773F7B" w14:textId="77777777" w:rsidR="00533DE5" w:rsidRDefault="00533DE5" w:rsidP="00577187">
      <w:pPr>
        <w:jc w:val="center"/>
      </w:pPr>
    </w:p>
    <w:p w14:paraId="4A1A20AB" w14:textId="5951CEDC" w:rsidR="00577187" w:rsidRDefault="00675831" w:rsidP="00533DE5">
      <w:pPr>
        <w:spacing w:after="240"/>
        <w:jc w:val="center"/>
      </w:pPr>
      <w:r>
        <w:rPr>
          <w:noProof/>
        </w:rPr>
        <mc:AlternateContent>
          <mc:Choice Requires="wps">
            <w:drawing>
              <wp:anchor distT="0" distB="0" distL="114300" distR="114300" simplePos="0" relativeHeight="251837952" behindDoc="0" locked="0" layoutInCell="1" allowOverlap="1" wp14:anchorId="73D6F51C" wp14:editId="44217D0E">
                <wp:simplePos x="0" y="0"/>
                <wp:positionH relativeFrom="column">
                  <wp:posOffset>1677353</wp:posOffset>
                </wp:positionH>
                <wp:positionV relativeFrom="paragraph">
                  <wp:posOffset>442913</wp:posOffset>
                </wp:positionV>
                <wp:extent cx="100012" cy="900430"/>
                <wp:effectExtent l="57150" t="0" r="33655" b="52070"/>
                <wp:wrapNone/>
                <wp:docPr id="61" name="Straight Arrow Connector 61"/>
                <wp:cNvGraphicFramePr/>
                <a:graphic xmlns:a="http://schemas.openxmlformats.org/drawingml/2006/main">
                  <a:graphicData uri="http://schemas.microsoft.com/office/word/2010/wordprocessingShape">
                    <wps:wsp>
                      <wps:cNvCnPr/>
                      <wps:spPr>
                        <a:xfrm flipH="1">
                          <a:off x="0" y="0"/>
                          <a:ext cx="100012" cy="90043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39DF5D" id="Straight Arrow Connector 61" o:spid="_x0000_s1026" type="#_x0000_t32" style="position:absolute;margin-left:132.1pt;margin-top:34.9pt;width:7.85pt;height:70.9pt;flip:x;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" strokecolor="yellow" strokeweight="1.5pt">
                <v:stroke endarrow="block" joinstyle="miter"/>
              </v:shape>
            </w:pict>
          </mc:Fallback>
        </mc:AlternateContent>
      </w:r>
      <w:r w:rsidR="00115DE0">
        <w:rPr>
          <w:noProof/>
        </w:rPr>
        <mc:AlternateContent>
          <mc:Choice Requires="wps">
            <w:drawing>
              <wp:anchor distT="0" distB="0" distL="114300" distR="114300" simplePos="0" relativeHeight="251836928" behindDoc="0" locked="0" layoutInCell="1" allowOverlap="1" wp14:anchorId="564A3359" wp14:editId="6453B56B">
                <wp:simplePos x="0" y="0"/>
                <wp:positionH relativeFrom="column">
                  <wp:posOffset>1559255</wp:posOffset>
                </wp:positionH>
                <wp:positionV relativeFrom="paragraph">
                  <wp:posOffset>220345</wp:posOffset>
                </wp:positionV>
                <wp:extent cx="409652" cy="248234"/>
                <wp:effectExtent l="0" t="0" r="28575" b="19050"/>
                <wp:wrapNone/>
                <wp:docPr id="60" name="Text Box 60"/>
                <wp:cNvGraphicFramePr/>
                <a:graphic xmlns:a="http://schemas.openxmlformats.org/drawingml/2006/main">
                  <a:graphicData uri="http://schemas.microsoft.com/office/word/2010/wordprocessingShape">
                    <wps:wsp>
                      <wps:cNvSpPr txBox="1"/>
                      <wps:spPr>
                        <a:xfrm>
                          <a:off x="0" y="0"/>
                          <a:ext cx="409652" cy="248234"/>
                        </a:xfrm>
                        <a:prstGeom prst="rect">
                          <a:avLst/>
                        </a:prstGeom>
                        <a:solidFill>
                          <a:schemeClr val="lt1">
                            <a:alpha val="80000"/>
                          </a:schemeClr>
                        </a:solidFill>
                        <a:ln w="6350">
                          <a:solidFill>
                            <a:prstClr val="black"/>
                          </a:solidFill>
                        </a:ln>
                      </wps:spPr>
                      <wps:txbx>
                        <w:txbxContent>
                          <w:p w14:paraId="11A02294" w14:textId="472E5186" w:rsidR="00115DE0" w:rsidRPr="00115DE0" w:rsidRDefault="00115DE0">
                            <w:pPr>
                              <w:rPr>
                                <w:b/>
                                <w:bCs/>
                                <w:sz w:val="18"/>
                                <w:szCs w:val="16"/>
                                <w:lang w:val="en-AU"/>
                              </w:rPr>
                            </w:pPr>
                            <w:r>
                              <w:rPr>
                                <w:b/>
                                <w:bCs/>
                                <w:sz w:val="18"/>
                                <w:szCs w:val="16"/>
                                <w:lang w:val="en-AU"/>
                              </w:rPr>
                              <w:t>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A3359" id="Text Box 60" o:spid="_x0000_s1032" type="#_x0000_t202" style="position:absolute;left:0;text-align:left;margin-left:122.8pt;margin-top:17.35pt;width:32.25pt;height:19.5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" fillcolor="white [3201]" strokeweight=".5pt">
                <v:fill opacity="52428f"/>
                <v:textbox>
                  <w:txbxContent>
                    <w:p w14:paraId="11A02294" w14:textId="472E5186" w:rsidR="00115DE0" w:rsidRPr="00115DE0" w:rsidRDefault="00115DE0">
                      <w:pPr>
                        <w:rPr>
                          <w:b/>
                          <w:bCs/>
                          <w:sz w:val="18"/>
                          <w:szCs w:val="16"/>
                          <w:lang w:val="en-AU"/>
                        </w:rPr>
                      </w:pPr>
                      <w:r>
                        <w:rPr>
                          <w:b/>
                          <w:bCs/>
                          <w:sz w:val="18"/>
                          <w:szCs w:val="16"/>
                          <w:lang w:val="en-AU"/>
                        </w:rPr>
                        <w:t>Site</w:t>
                      </w:r>
                    </w:p>
                  </w:txbxContent>
                </v:textbox>
              </v:shape>
            </w:pict>
          </mc:Fallback>
        </mc:AlternateContent>
      </w:r>
      <w:r w:rsidR="00577187">
        <w:rPr>
          <w:noProof/>
        </w:rPr>
        <w:drawing>
          <wp:inline distT="0" distB="0" distL="0" distR="0" wp14:anchorId="352B3111" wp14:editId="3279B566">
            <wp:extent cx="4876800" cy="3751385"/>
            <wp:effectExtent l="19050" t="19050" r="19050"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6421" t="24087" r="8183" b="14417"/>
                    <a:stretch/>
                  </pic:blipFill>
                  <pic:spPr bwMode="auto">
                    <a:xfrm>
                      <a:off x="0" y="0"/>
                      <a:ext cx="4886195" cy="375861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47A3D9F" w14:textId="4A5DD149" w:rsidR="00577187" w:rsidRPr="00533DE5" w:rsidRDefault="00577187" w:rsidP="00577187">
      <w:pPr>
        <w:jc w:val="center"/>
        <w:rPr>
          <w:b/>
          <w:bCs/>
        </w:rPr>
      </w:pPr>
      <w:r w:rsidRPr="00533DE5">
        <w:rPr>
          <w:b/>
          <w:bCs/>
        </w:rPr>
        <w:t xml:space="preserve">Figure </w:t>
      </w:r>
      <w:r w:rsidR="001C1028">
        <w:rPr>
          <w:b/>
          <w:bCs/>
        </w:rPr>
        <w:t>3</w:t>
      </w:r>
      <w:r w:rsidRPr="00533DE5">
        <w:rPr>
          <w:b/>
          <w:bCs/>
        </w:rPr>
        <w:t xml:space="preserve">: </w:t>
      </w:r>
      <w:r w:rsidR="00533DE5">
        <w:rPr>
          <w:b/>
          <w:bCs/>
        </w:rPr>
        <w:t xml:space="preserve"> </w:t>
      </w:r>
      <w:r w:rsidRPr="00533DE5">
        <w:rPr>
          <w:b/>
          <w:bCs/>
        </w:rPr>
        <w:t xml:space="preserve">Aerial </w:t>
      </w:r>
      <w:r w:rsidR="00624ABF">
        <w:rPr>
          <w:b/>
          <w:bCs/>
        </w:rPr>
        <w:t>p</w:t>
      </w:r>
      <w:r w:rsidRPr="00533DE5">
        <w:rPr>
          <w:b/>
          <w:bCs/>
        </w:rPr>
        <w:t xml:space="preserve">hoto </w:t>
      </w:r>
      <w:r w:rsidR="00624ABF">
        <w:rPr>
          <w:b/>
          <w:bCs/>
        </w:rPr>
        <w:t>of site.</w:t>
      </w:r>
    </w:p>
    <w:p w14:paraId="3271707E" w14:textId="59F2D1A1" w:rsidR="00577187" w:rsidRPr="00577187" w:rsidRDefault="00577187" w:rsidP="00533DE5">
      <w:pPr>
        <w:pStyle w:val="Heading2"/>
      </w:pPr>
      <w:bookmarkStart w:id="12" w:name="_Toc120006014"/>
      <w:r w:rsidRPr="00577187">
        <w:lastRenderedPageBreak/>
        <w:t>1.</w:t>
      </w:r>
      <w:r w:rsidR="002F4E9F">
        <w:t>3</w:t>
      </w:r>
      <w:r w:rsidRPr="00577187">
        <w:tab/>
        <w:t>SURROUN</w:t>
      </w:r>
      <w:r>
        <w:t>D</w:t>
      </w:r>
      <w:r w:rsidRPr="00577187">
        <w:t>ING D</w:t>
      </w:r>
      <w:r>
        <w:t>E</w:t>
      </w:r>
      <w:r w:rsidRPr="00577187">
        <w:t>VELOPM</w:t>
      </w:r>
      <w:r>
        <w:t>E</w:t>
      </w:r>
      <w:r w:rsidRPr="00577187">
        <w:t>NT</w:t>
      </w:r>
      <w:bookmarkEnd w:id="12"/>
      <w:r w:rsidRPr="00577187">
        <w:t xml:space="preserve"> </w:t>
      </w:r>
    </w:p>
    <w:p w14:paraId="6E3588BA" w14:textId="00B57CCE" w:rsidR="00577187" w:rsidRDefault="00577187" w:rsidP="00E60110">
      <w:pPr>
        <w:spacing w:after="60" w:line="360" w:lineRule="auto"/>
        <w:ind w:left="567"/>
      </w:pPr>
      <w:r>
        <w:t xml:space="preserve">The subject site is located on </w:t>
      </w:r>
      <w:r w:rsidR="00533DE5">
        <w:t>t</w:t>
      </w:r>
      <w:r>
        <w:t>he western fringe of the Hyams Beach Village and is surrounded by:</w:t>
      </w:r>
    </w:p>
    <w:p w14:paraId="2D080F96" w14:textId="553033AF" w:rsidR="00577187" w:rsidRDefault="00577187" w:rsidP="00E60110">
      <w:pPr>
        <w:pStyle w:val="ListParagraph"/>
        <w:numPr>
          <w:ilvl w:val="0"/>
          <w:numId w:val="12"/>
        </w:numPr>
        <w:spacing w:after="60"/>
        <w:ind w:left="993" w:hanging="426"/>
        <w:contextualSpacing w:val="0"/>
      </w:pPr>
      <w:r>
        <w:t>Native bushland to the north, west and south</w:t>
      </w:r>
      <w:r w:rsidR="00122BBD">
        <w:t>;</w:t>
      </w:r>
      <w:r>
        <w:t xml:space="preserve"> and</w:t>
      </w:r>
    </w:p>
    <w:p w14:paraId="10B8D981" w14:textId="5E52036A" w:rsidR="00577187" w:rsidRDefault="00577187" w:rsidP="00E60110">
      <w:pPr>
        <w:pStyle w:val="ListParagraph"/>
        <w:numPr>
          <w:ilvl w:val="0"/>
          <w:numId w:val="12"/>
        </w:numPr>
        <w:ind w:left="993" w:hanging="426"/>
        <w:contextualSpacing w:val="0"/>
      </w:pPr>
      <w:r>
        <w:t xml:space="preserve">The Hyams Beach village to the east which comprises single detached dwellings. </w:t>
      </w:r>
    </w:p>
    <w:p w14:paraId="500844CF" w14:textId="4E2AC2E7" w:rsidR="00577187" w:rsidRDefault="00577187" w:rsidP="00E60110">
      <w:pPr>
        <w:spacing w:after="240" w:line="360" w:lineRule="auto"/>
        <w:ind w:left="567"/>
      </w:pPr>
      <w:r>
        <w:t xml:space="preserve">In the broader context, the Hyams Beach village is bordered to the east by the waters of Jervis Bay, and native bushland to the north, west and south. </w:t>
      </w:r>
    </w:p>
    <w:p w14:paraId="14EF1A4F" w14:textId="0FD6B485" w:rsidR="00577187" w:rsidRDefault="00577187" w:rsidP="00577187">
      <w:pPr>
        <w:pStyle w:val="Heading2"/>
      </w:pPr>
      <w:bookmarkStart w:id="13" w:name="_Toc120006015"/>
      <w:r>
        <w:t>1.</w:t>
      </w:r>
      <w:r w:rsidR="002F4E9F">
        <w:t>4</w:t>
      </w:r>
      <w:r>
        <w:tab/>
        <w:t>BRIEF SCOPE OF WORKS</w:t>
      </w:r>
      <w:bookmarkEnd w:id="13"/>
      <w:r>
        <w:t xml:space="preserve"> </w:t>
      </w:r>
    </w:p>
    <w:p w14:paraId="45F6443B" w14:textId="2DA02C33" w:rsidR="00577187" w:rsidRDefault="00577187" w:rsidP="00E60110">
      <w:pPr>
        <w:spacing w:line="360" w:lineRule="auto"/>
        <w:ind w:left="567"/>
      </w:pPr>
      <w:r>
        <w:t xml:space="preserve">The proposal involves the demolition of the NSW Rural Fire Service fire station building. </w:t>
      </w:r>
    </w:p>
    <w:p w14:paraId="02975D5C" w14:textId="3B0E6452" w:rsidR="00577187" w:rsidRDefault="00577187" w:rsidP="00E60110">
      <w:pPr>
        <w:spacing w:after="60" w:line="360" w:lineRule="auto"/>
        <w:ind w:left="567"/>
      </w:pPr>
      <w:r>
        <w:t>The REF is supported by the following:</w:t>
      </w:r>
    </w:p>
    <w:p w14:paraId="24328014" w14:textId="01B90F63" w:rsidR="00577187" w:rsidRDefault="00577187" w:rsidP="00E60110">
      <w:pPr>
        <w:pStyle w:val="ListParagraph"/>
        <w:numPr>
          <w:ilvl w:val="0"/>
          <w:numId w:val="13"/>
        </w:numPr>
        <w:spacing w:after="60"/>
        <w:ind w:left="993" w:hanging="426"/>
        <w:contextualSpacing w:val="0"/>
      </w:pPr>
      <w:r>
        <w:t>Statement of Heritage Impact prepared by Conservatory One</w:t>
      </w:r>
      <w:r w:rsidR="000C2D30">
        <w:t xml:space="preserve"> (CO)</w:t>
      </w:r>
      <w:r w:rsidR="00E60110">
        <w:t>;</w:t>
      </w:r>
      <w:r>
        <w:t xml:space="preserve"> and</w:t>
      </w:r>
    </w:p>
    <w:p w14:paraId="49FE539B" w14:textId="2CE493EF" w:rsidR="00577187" w:rsidRPr="00577187" w:rsidRDefault="00577187" w:rsidP="00E60110">
      <w:pPr>
        <w:pStyle w:val="ListParagraph"/>
        <w:numPr>
          <w:ilvl w:val="0"/>
          <w:numId w:val="13"/>
        </w:numPr>
        <w:ind w:left="993" w:hanging="426"/>
        <w:contextualSpacing w:val="0"/>
      </w:pPr>
      <w:r>
        <w:t xml:space="preserve">Waste Management Plan prepared by </w:t>
      </w:r>
      <w:r w:rsidR="000C2D30">
        <w:t>Environment &amp; Natural Resources Solutions (</w:t>
      </w:r>
      <w:r>
        <w:t>ENRS</w:t>
      </w:r>
      <w:r w:rsidR="000C2D30">
        <w:t>)</w:t>
      </w:r>
      <w:r>
        <w:t xml:space="preserve">. </w:t>
      </w:r>
    </w:p>
    <w:p w14:paraId="20EDA4E1" w14:textId="77777777" w:rsidR="00577187" w:rsidRDefault="00577187" w:rsidP="00713219">
      <w:pPr>
        <w:pStyle w:val="Heading2"/>
      </w:pPr>
      <w:bookmarkStart w:id="14" w:name="_Toc520522164"/>
      <w:bookmarkStart w:id="15" w:name="_Toc21315393"/>
      <w:bookmarkStart w:id="16" w:name="_Toc529543582"/>
      <w:bookmarkEnd w:id="9"/>
      <w:bookmarkEnd w:id="10"/>
      <w:bookmarkEnd w:id="11"/>
    </w:p>
    <w:p w14:paraId="71028E5A" w14:textId="215160C4" w:rsidR="004C37CA" w:rsidRPr="00753701" w:rsidRDefault="00231D62" w:rsidP="00577187">
      <w:pPr>
        <w:pStyle w:val="Heading1"/>
        <w:spacing w:after="260"/>
        <w:rPr>
          <w:b w:val="0"/>
          <w:spacing w:val="-2"/>
        </w:rPr>
      </w:pPr>
      <w:bookmarkStart w:id="17" w:name="_Toc473009033"/>
      <w:bookmarkStart w:id="18" w:name="_Toc483716484"/>
      <w:bookmarkStart w:id="19" w:name="_Toc520522165"/>
      <w:bookmarkStart w:id="20" w:name="_Toc21315394"/>
      <w:bookmarkEnd w:id="14"/>
      <w:bookmarkEnd w:id="15"/>
      <w:bookmarkEnd w:id="16"/>
      <w:r>
        <w:br w:type="page"/>
      </w:r>
      <w:bookmarkEnd w:id="17"/>
      <w:bookmarkEnd w:id="18"/>
      <w:bookmarkEnd w:id="19"/>
      <w:bookmarkEnd w:id="20"/>
    </w:p>
    <w:p w14:paraId="1A11A40A" w14:textId="4C23F966" w:rsidR="00831BBF" w:rsidRDefault="00577187" w:rsidP="003C6D98">
      <w:pPr>
        <w:pStyle w:val="Heading1"/>
      </w:pPr>
      <w:bookmarkStart w:id="21" w:name="_Toc529543584"/>
      <w:bookmarkStart w:id="22" w:name="_Toc120006016"/>
      <w:r>
        <w:lastRenderedPageBreak/>
        <w:t>2</w:t>
      </w:r>
      <w:r w:rsidR="00BE07DB">
        <w:t>.0</w:t>
      </w:r>
      <w:r>
        <w:tab/>
        <w:t xml:space="preserve">description of </w:t>
      </w:r>
      <w:r w:rsidR="00831BBF" w:rsidRPr="00254FBA">
        <w:t xml:space="preserve">PROPOSED </w:t>
      </w:r>
      <w:bookmarkEnd w:id="21"/>
      <w:r>
        <w:t>works</w:t>
      </w:r>
      <w:bookmarkEnd w:id="22"/>
    </w:p>
    <w:p w14:paraId="7CE98106" w14:textId="132C4447" w:rsidR="00577187" w:rsidRDefault="00577187" w:rsidP="00122BBD">
      <w:pPr>
        <w:pStyle w:val="Heading2"/>
      </w:pPr>
      <w:bookmarkStart w:id="23" w:name="_Toc120006017"/>
      <w:r>
        <w:t>2</w:t>
      </w:r>
      <w:r w:rsidRPr="00577187">
        <w:t>.1</w:t>
      </w:r>
      <w:r w:rsidRPr="00577187">
        <w:tab/>
        <w:t>JUSTIFICATION OF THE PROPOSAL</w:t>
      </w:r>
      <w:bookmarkEnd w:id="23"/>
      <w:r w:rsidRPr="00577187">
        <w:t xml:space="preserve"> </w:t>
      </w:r>
    </w:p>
    <w:p w14:paraId="5BCB3FF6" w14:textId="31BEB02B" w:rsidR="007A1D37" w:rsidRDefault="00DD58EA" w:rsidP="00122BBD">
      <w:pPr>
        <w:tabs>
          <w:tab w:val="left" w:pos="1134"/>
        </w:tabs>
        <w:spacing w:line="360" w:lineRule="auto"/>
        <w:ind w:left="567"/>
        <w:rPr>
          <w:lang w:val="en-AU"/>
        </w:rPr>
      </w:pPr>
      <w:r>
        <w:rPr>
          <w:lang w:val="en-AU"/>
        </w:rPr>
        <w:t xml:space="preserve">The building the subject of this REF was </w:t>
      </w:r>
      <w:r w:rsidR="007A1D37">
        <w:rPr>
          <w:lang w:val="en-AU"/>
        </w:rPr>
        <w:t xml:space="preserve">used </w:t>
      </w:r>
      <w:r>
        <w:rPr>
          <w:lang w:val="en-AU"/>
        </w:rPr>
        <w:t xml:space="preserve">by the NSW Rural Fire Service as </w:t>
      </w:r>
      <w:r w:rsidR="007A1D37">
        <w:rPr>
          <w:lang w:val="en-AU"/>
        </w:rPr>
        <w:t xml:space="preserve">a Fire Station, however </w:t>
      </w:r>
      <w:r w:rsidR="00862475">
        <w:rPr>
          <w:lang w:val="en-AU"/>
        </w:rPr>
        <w:t>the brigade</w:t>
      </w:r>
      <w:r w:rsidR="007A1D37">
        <w:rPr>
          <w:lang w:val="en-AU"/>
        </w:rPr>
        <w:t xml:space="preserve"> relocated elsewhere </w:t>
      </w:r>
      <w:r w:rsidR="00CD3455">
        <w:rPr>
          <w:lang w:val="en-AU"/>
        </w:rPr>
        <w:t xml:space="preserve">in approximately 2012 </w:t>
      </w:r>
      <w:r w:rsidR="007A1D37">
        <w:rPr>
          <w:lang w:val="en-AU"/>
        </w:rPr>
        <w:t>i</w:t>
      </w:r>
      <w:r w:rsidRPr="00DD58EA">
        <w:rPr>
          <w:lang w:val="en-AU"/>
        </w:rPr>
        <w:t>nto a</w:t>
      </w:r>
      <w:r w:rsidR="007A1D37">
        <w:rPr>
          <w:lang w:val="en-AU"/>
        </w:rPr>
        <w:t>n alternative</w:t>
      </w:r>
      <w:r w:rsidRPr="00DD58EA">
        <w:rPr>
          <w:lang w:val="en-AU"/>
        </w:rPr>
        <w:t xml:space="preserve"> facility</w:t>
      </w:r>
      <w:r w:rsidR="002B0E80">
        <w:rPr>
          <w:lang w:val="en-AU"/>
        </w:rPr>
        <w:t xml:space="preserve">.  </w:t>
      </w:r>
      <w:r w:rsidRPr="00DD58EA">
        <w:rPr>
          <w:lang w:val="en-AU"/>
        </w:rPr>
        <w:t xml:space="preserve"> </w:t>
      </w:r>
    </w:p>
    <w:p w14:paraId="33713B65" w14:textId="5D7A1CF3" w:rsidR="007A1D37" w:rsidRDefault="007A1D37" w:rsidP="00122BBD">
      <w:pPr>
        <w:tabs>
          <w:tab w:val="left" w:pos="1134"/>
        </w:tabs>
        <w:spacing w:line="360" w:lineRule="auto"/>
        <w:ind w:left="567"/>
        <w:rPr>
          <w:lang w:val="en-AU"/>
        </w:rPr>
      </w:pPr>
      <w:r>
        <w:rPr>
          <w:lang w:val="en-AU"/>
        </w:rPr>
        <w:t>T</w:t>
      </w:r>
      <w:r w:rsidR="00DD58EA" w:rsidRPr="00DD58EA">
        <w:rPr>
          <w:lang w:val="en-AU"/>
        </w:rPr>
        <w:t>he property</w:t>
      </w:r>
      <w:r w:rsidR="002B0E80">
        <w:rPr>
          <w:lang w:val="en-AU"/>
        </w:rPr>
        <w:t xml:space="preserve"> was occupied by the local community group and</w:t>
      </w:r>
      <w:r w:rsidR="00D63D8F">
        <w:rPr>
          <w:lang w:val="en-AU"/>
        </w:rPr>
        <w:t xml:space="preserve"> </w:t>
      </w:r>
      <w:r w:rsidR="00212715">
        <w:rPr>
          <w:lang w:val="en-AU"/>
        </w:rPr>
        <w:t xml:space="preserve">subsequently </w:t>
      </w:r>
      <w:proofErr w:type="gramStart"/>
      <w:r w:rsidR="00D63D8F">
        <w:rPr>
          <w:lang w:val="en-AU"/>
        </w:rPr>
        <w:t xml:space="preserve">vacated </w:t>
      </w:r>
      <w:r w:rsidR="00DD58EA" w:rsidRPr="00DD58EA">
        <w:rPr>
          <w:lang w:val="en-AU"/>
        </w:rPr>
        <w:t xml:space="preserve"> due</w:t>
      </w:r>
      <w:proofErr w:type="gramEnd"/>
      <w:r w:rsidR="00DD58EA" w:rsidRPr="00DD58EA">
        <w:rPr>
          <w:lang w:val="en-AU"/>
        </w:rPr>
        <w:t xml:space="preserve"> to hazardous building materials </w:t>
      </w:r>
      <w:r>
        <w:rPr>
          <w:lang w:val="en-AU"/>
        </w:rPr>
        <w:t>used in its construction</w:t>
      </w:r>
      <w:r w:rsidR="00862475">
        <w:rPr>
          <w:lang w:val="en-AU"/>
        </w:rPr>
        <w:t xml:space="preserve"> in the form of asbestos sheeting</w:t>
      </w:r>
      <w:r w:rsidR="00494CA8">
        <w:rPr>
          <w:lang w:val="en-AU"/>
        </w:rPr>
        <w:t>.  T</w:t>
      </w:r>
      <w:r w:rsidR="00DD58EA" w:rsidRPr="00DD58EA">
        <w:rPr>
          <w:lang w:val="en-AU"/>
        </w:rPr>
        <w:t>he building continues to deteriorate</w:t>
      </w:r>
      <w:r w:rsidR="00CD3455">
        <w:rPr>
          <w:lang w:val="en-AU"/>
        </w:rPr>
        <w:t xml:space="preserve"> and has become a health, </w:t>
      </w:r>
      <w:proofErr w:type="gramStart"/>
      <w:r w:rsidR="00CD3455">
        <w:rPr>
          <w:lang w:val="en-AU"/>
        </w:rPr>
        <w:t>safety</w:t>
      </w:r>
      <w:proofErr w:type="gramEnd"/>
      <w:r w:rsidR="00CD3455">
        <w:rPr>
          <w:lang w:val="en-AU"/>
        </w:rPr>
        <w:t xml:space="preserve"> and security issue for the community</w:t>
      </w:r>
      <w:r w:rsidR="00DD58EA" w:rsidRPr="00DD58EA">
        <w:rPr>
          <w:lang w:val="en-AU"/>
        </w:rPr>
        <w:t xml:space="preserve">. </w:t>
      </w:r>
    </w:p>
    <w:p w14:paraId="2EFE0B9A" w14:textId="22BEB534" w:rsidR="00CD3455" w:rsidRPr="00CD3455" w:rsidRDefault="00CD3455" w:rsidP="00CD3455">
      <w:pPr>
        <w:tabs>
          <w:tab w:val="left" w:pos="1134"/>
        </w:tabs>
        <w:spacing w:after="240" w:line="360" w:lineRule="auto"/>
        <w:ind w:left="567"/>
        <w:rPr>
          <w:lang w:val="en-US"/>
        </w:rPr>
      </w:pPr>
      <w:r w:rsidRPr="00CD3455">
        <w:rPr>
          <w:lang w:val="en-US"/>
        </w:rPr>
        <w:t>Council has reviewed opportunities</w:t>
      </w:r>
      <w:r>
        <w:rPr>
          <w:lang w:val="en-US"/>
        </w:rPr>
        <w:t xml:space="preserve"> for the reuse of the building</w:t>
      </w:r>
      <w:r w:rsidRPr="00CD3455">
        <w:rPr>
          <w:lang w:val="en-US"/>
        </w:rPr>
        <w:t xml:space="preserve">, however due to the nature of the ownership and hazardous material issues, the most suitable solution is to demolish the structure.  </w:t>
      </w:r>
      <w:r>
        <w:rPr>
          <w:lang w:val="en-US"/>
        </w:rPr>
        <w:t>Further, t</w:t>
      </w:r>
      <w:r w:rsidRPr="00CD3455">
        <w:rPr>
          <w:lang w:val="en-US"/>
        </w:rPr>
        <w:t>he size of the land owned by Crown Lands which comprises</w:t>
      </w:r>
      <w:r>
        <w:rPr>
          <w:lang w:val="en-US"/>
        </w:rPr>
        <w:t xml:space="preserve"> an area</w:t>
      </w:r>
      <w:r w:rsidRPr="00CD3455">
        <w:rPr>
          <w:lang w:val="en-US"/>
        </w:rPr>
        <w:t xml:space="preserve"> of </w:t>
      </w:r>
      <w:r>
        <w:rPr>
          <w:lang w:val="en-US"/>
        </w:rPr>
        <w:t xml:space="preserve">only </w:t>
      </w:r>
      <w:r w:rsidRPr="00CD3455">
        <w:rPr>
          <w:lang w:val="en-US"/>
        </w:rPr>
        <w:t>88.52 m</w:t>
      </w:r>
      <w:r w:rsidRPr="00C565C7">
        <w:rPr>
          <w:vertAlign w:val="superscript"/>
          <w:lang w:val="en-US"/>
        </w:rPr>
        <w:t>2</w:t>
      </w:r>
      <w:r w:rsidRPr="00CD3455">
        <w:rPr>
          <w:lang w:val="en-US"/>
        </w:rPr>
        <w:t xml:space="preserve"> is not sufficient for the construction of any other building.</w:t>
      </w:r>
    </w:p>
    <w:p w14:paraId="4AC23333" w14:textId="2C29E0EA" w:rsidR="00577187" w:rsidRDefault="00122BBD" w:rsidP="00122BBD">
      <w:pPr>
        <w:pStyle w:val="Heading2"/>
      </w:pPr>
      <w:bookmarkStart w:id="24" w:name="_Toc120006018"/>
      <w:r>
        <w:t>2</w:t>
      </w:r>
      <w:r w:rsidR="00577187" w:rsidRPr="00577187">
        <w:t>.2</w:t>
      </w:r>
      <w:r w:rsidR="00577187" w:rsidRPr="00577187">
        <w:tab/>
        <w:t>DEFINITION OF PROPOSED WORKS</w:t>
      </w:r>
      <w:bookmarkEnd w:id="24"/>
    </w:p>
    <w:p w14:paraId="130DF1E5" w14:textId="38A76BA0" w:rsidR="007A1D37" w:rsidRPr="007A1D37" w:rsidRDefault="007A1D37" w:rsidP="00675831">
      <w:pPr>
        <w:spacing w:after="240" w:line="360" w:lineRule="auto"/>
        <w:ind w:left="567"/>
      </w:pPr>
      <w:r w:rsidRPr="00441C67">
        <w:t xml:space="preserve">The proposed works are </w:t>
      </w:r>
      <w:r w:rsidR="00862475" w:rsidRPr="00441C67">
        <w:t>demolition</w:t>
      </w:r>
      <w:r w:rsidR="005E7D1D" w:rsidRPr="00441C67">
        <w:t xml:space="preserve"> of the building in its entirety</w:t>
      </w:r>
      <w:r w:rsidR="00CD3455" w:rsidRPr="00441C67">
        <w:t xml:space="preserve"> which will be subject to compliance</w:t>
      </w:r>
      <w:r w:rsidR="00CD3455" w:rsidRPr="00CD3455">
        <w:rPr>
          <w:w w:val="105"/>
        </w:rPr>
        <w:t xml:space="preserve"> </w:t>
      </w:r>
      <w:r w:rsidR="00CD3455" w:rsidRPr="00441C67">
        <w:t>with the relevant</w:t>
      </w:r>
      <w:r w:rsidR="00CD3455">
        <w:rPr>
          <w:w w:val="105"/>
        </w:rPr>
        <w:t xml:space="preserve"> </w:t>
      </w:r>
      <w:r w:rsidR="00CD3455" w:rsidRPr="00441C67">
        <w:t>regulations in relation to the removal and disposal of</w:t>
      </w:r>
      <w:r w:rsidR="00CD3455" w:rsidRPr="00CD3455">
        <w:rPr>
          <w:w w:val="105"/>
        </w:rPr>
        <w:t xml:space="preserve"> </w:t>
      </w:r>
      <w:r w:rsidR="00CD3455" w:rsidRPr="00441C67">
        <w:t>hazardous material.</w:t>
      </w:r>
      <w:r w:rsidR="00CD3455" w:rsidRPr="00CD3455">
        <w:rPr>
          <w:w w:val="105"/>
        </w:rPr>
        <w:t xml:space="preserve">  </w:t>
      </w:r>
    </w:p>
    <w:p w14:paraId="623663D6" w14:textId="4CFFF61E" w:rsidR="00577187" w:rsidRPr="00577187" w:rsidRDefault="00122BBD" w:rsidP="00122BBD">
      <w:pPr>
        <w:pStyle w:val="Heading2"/>
      </w:pPr>
      <w:bookmarkStart w:id="25" w:name="_Toc120006019"/>
      <w:r>
        <w:t>2</w:t>
      </w:r>
      <w:r w:rsidR="00577187" w:rsidRPr="00577187">
        <w:t>.3</w:t>
      </w:r>
      <w:r w:rsidR="00577187" w:rsidRPr="00577187">
        <w:tab/>
        <w:t>SUMMARY OF WORKS</w:t>
      </w:r>
      <w:bookmarkEnd w:id="25"/>
    </w:p>
    <w:p w14:paraId="3940AB75" w14:textId="57600A9F" w:rsidR="00FB3775" w:rsidRDefault="001332CD" w:rsidP="00122BBD">
      <w:pPr>
        <w:tabs>
          <w:tab w:val="left" w:pos="1134"/>
        </w:tabs>
        <w:spacing w:line="360" w:lineRule="auto"/>
        <w:ind w:left="567"/>
      </w:pPr>
      <w:bookmarkStart w:id="26" w:name="_Toc473009036"/>
      <w:bookmarkStart w:id="27" w:name="_Toc483716487"/>
      <w:bookmarkStart w:id="28" w:name="_Toc520522168"/>
      <w:bookmarkStart w:id="29" w:name="_Toc21315396"/>
      <w:bookmarkStart w:id="30" w:name="_Toc529543585"/>
      <w:r>
        <w:t xml:space="preserve">Shoalhaven City Council propose to </w:t>
      </w:r>
      <w:proofErr w:type="gramStart"/>
      <w:r w:rsidR="00C36504">
        <w:t xml:space="preserve">completely </w:t>
      </w:r>
      <w:r w:rsidR="007A1D37">
        <w:t>demolish</w:t>
      </w:r>
      <w:proofErr w:type="gramEnd"/>
      <w:r w:rsidR="007A1D37">
        <w:t xml:space="preserve"> the existing building</w:t>
      </w:r>
      <w:r w:rsidR="00FB3775">
        <w:t xml:space="preserve"> and remove all material </w:t>
      </w:r>
      <w:r w:rsidR="00E36027">
        <w:t xml:space="preserve">from </w:t>
      </w:r>
      <w:r w:rsidR="00FB3775">
        <w:t xml:space="preserve">the site. </w:t>
      </w:r>
    </w:p>
    <w:p w14:paraId="7796EC8C" w14:textId="438B9075" w:rsidR="007A1D37" w:rsidRDefault="00FB3775" w:rsidP="00122BBD">
      <w:pPr>
        <w:tabs>
          <w:tab w:val="left" w:pos="1134"/>
        </w:tabs>
        <w:spacing w:after="60" w:line="360" w:lineRule="auto"/>
        <w:ind w:left="567"/>
      </w:pPr>
      <w:r>
        <w:t xml:space="preserve">The works are to be undertaken in </w:t>
      </w:r>
      <w:r w:rsidR="007A1D37">
        <w:t>accordance with the recommendations of the:</w:t>
      </w:r>
    </w:p>
    <w:p w14:paraId="464A8528" w14:textId="1A845260" w:rsidR="007A1D37" w:rsidRDefault="007A1D37" w:rsidP="00122BBD">
      <w:pPr>
        <w:pStyle w:val="ListParagraph"/>
        <w:numPr>
          <w:ilvl w:val="0"/>
          <w:numId w:val="14"/>
        </w:numPr>
        <w:tabs>
          <w:tab w:val="left" w:pos="1134"/>
        </w:tabs>
        <w:spacing w:after="60"/>
        <w:ind w:left="993" w:hanging="426"/>
        <w:contextualSpacing w:val="0"/>
      </w:pPr>
      <w:r>
        <w:t xml:space="preserve">Statement of Heritage Impact prepared by </w:t>
      </w:r>
      <w:r w:rsidR="00E36027">
        <w:t>CO</w:t>
      </w:r>
      <w:r w:rsidR="00544AA7">
        <w:t>;</w:t>
      </w:r>
      <w:r>
        <w:t xml:space="preserve"> and</w:t>
      </w:r>
    </w:p>
    <w:p w14:paraId="3E93287E" w14:textId="2301F275" w:rsidR="007A1D37" w:rsidRDefault="007A1D37" w:rsidP="00122BBD">
      <w:pPr>
        <w:pStyle w:val="ListParagraph"/>
        <w:numPr>
          <w:ilvl w:val="0"/>
          <w:numId w:val="14"/>
        </w:numPr>
        <w:tabs>
          <w:tab w:val="left" w:pos="1134"/>
        </w:tabs>
        <w:ind w:left="993" w:hanging="426"/>
        <w:contextualSpacing w:val="0"/>
      </w:pPr>
      <w:r>
        <w:t xml:space="preserve">Waste </w:t>
      </w:r>
      <w:r w:rsidR="00C36504">
        <w:t xml:space="preserve">Management </w:t>
      </w:r>
      <w:r>
        <w:t>Plan</w:t>
      </w:r>
      <w:r w:rsidR="00544AA7">
        <w:t xml:space="preserve"> (WMP)</w:t>
      </w:r>
      <w:r>
        <w:t xml:space="preserve"> prepared by ENRS. </w:t>
      </w:r>
    </w:p>
    <w:p w14:paraId="31D8EB2F" w14:textId="16F81DEC" w:rsidR="00C36504" w:rsidRDefault="00C36504" w:rsidP="00122BBD">
      <w:pPr>
        <w:tabs>
          <w:tab w:val="left" w:pos="1134"/>
        </w:tabs>
        <w:spacing w:line="360" w:lineRule="auto"/>
        <w:ind w:left="567"/>
      </w:pPr>
      <w:r>
        <w:t>The WMP prepared by ENRS has calculate</w:t>
      </w:r>
      <w:r w:rsidR="00862475">
        <w:t>d</w:t>
      </w:r>
      <w:r>
        <w:t xml:space="preserve"> the volume of waste that will be generated by the proposed demolition and identified the disposal method of the asbestos material. </w:t>
      </w:r>
    </w:p>
    <w:p w14:paraId="69874646" w14:textId="7E82F15F" w:rsidR="007A1D37" w:rsidRDefault="007A1D37" w:rsidP="00544AA7">
      <w:pPr>
        <w:tabs>
          <w:tab w:val="left" w:pos="1134"/>
        </w:tabs>
        <w:spacing w:line="360" w:lineRule="auto"/>
        <w:ind w:left="567"/>
      </w:pPr>
      <w:r>
        <w:t xml:space="preserve">No future use of the property has been identified at this time. </w:t>
      </w:r>
    </w:p>
    <w:p w14:paraId="2D87673A" w14:textId="18443BC6" w:rsidR="00231D62" w:rsidRDefault="00A77F61" w:rsidP="00454781">
      <w:pPr>
        <w:pStyle w:val="Heading1"/>
      </w:pPr>
      <w:bookmarkStart w:id="31" w:name="_Toc473009040"/>
      <w:bookmarkStart w:id="32" w:name="_Toc483716491"/>
      <w:bookmarkStart w:id="33" w:name="_Toc520522172"/>
      <w:bookmarkStart w:id="34" w:name="_Toc21315401"/>
      <w:bookmarkEnd w:id="26"/>
      <w:bookmarkEnd w:id="27"/>
      <w:bookmarkEnd w:id="28"/>
      <w:bookmarkEnd w:id="29"/>
      <w:bookmarkEnd w:id="30"/>
      <w:r>
        <w:br w:type="page"/>
      </w:r>
      <w:bookmarkStart w:id="35" w:name="_Toc529543591"/>
      <w:bookmarkStart w:id="36" w:name="_Toc120006020"/>
      <w:proofErr w:type="gramStart"/>
      <w:r w:rsidR="00544AA7">
        <w:lastRenderedPageBreak/>
        <w:t>3</w:t>
      </w:r>
      <w:r w:rsidR="00231D62">
        <w:t xml:space="preserve">.0  </w:t>
      </w:r>
      <w:r w:rsidR="00231D62">
        <w:tab/>
      </w:r>
      <w:bookmarkEnd w:id="31"/>
      <w:bookmarkEnd w:id="32"/>
      <w:proofErr w:type="gramEnd"/>
      <w:r w:rsidR="00231D62">
        <w:t>STATUTORY SITUATION</w:t>
      </w:r>
      <w:bookmarkEnd w:id="33"/>
      <w:bookmarkEnd w:id="34"/>
      <w:bookmarkEnd w:id="35"/>
      <w:bookmarkEnd w:id="36"/>
    </w:p>
    <w:p w14:paraId="0F16DC6A" w14:textId="21791E93" w:rsidR="003C5F79" w:rsidRDefault="003C5F79" w:rsidP="00544AA7">
      <w:pPr>
        <w:spacing w:after="240" w:line="360" w:lineRule="auto"/>
      </w:pPr>
      <w:r>
        <w:t xml:space="preserve">This section of the REF describes the statuary framework under which the proposal has been assessed. </w:t>
      </w:r>
    </w:p>
    <w:p w14:paraId="066E914A" w14:textId="371DCD8C" w:rsidR="003C5F79" w:rsidRDefault="00544AA7" w:rsidP="003C5F79">
      <w:pPr>
        <w:pStyle w:val="Heading2"/>
      </w:pPr>
      <w:bookmarkStart w:id="37" w:name="_Toc120006021"/>
      <w:bookmarkStart w:id="38" w:name="_Toc473009042"/>
      <w:bookmarkStart w:id="39" w:name="_Toc483716493"/>
      <w:bookmarkStart w:id="40" w:name="_Toc520522173"/>
      <w:bookmarkStart w:id="41" w:name="_Toc21315402"/>
      <w:bookmarkStart w:id="42" w:name="_Toc529543592"/>
      <w:r>
        <w:t>3</w:t>
      </w:r>
      <w:r w:rsidR="00231D62">
        <w:t>.1</w:t>
      </w:r>
      <w:r w:rsidR="00231D62">
        <w:tab/>
      </w:r>
      <w:r w:rsidR="00DC0DE3">
        <w:t>GENERAL PLANNING CONTEXT</w:t>
      </w:r>
      <w:bookmarkEnd w:id="37"/>
    </w:p>
    <w:tbl>
      <w:tblPr>
        <w:tblStyle w:val="TableGrid"/>
        <w:tblW w:w="0" w:type="auto"/>
        <w:tblInd w:w="562" w:type="dxa"/>
        <w:tblLook w:val="04A0" w:firstRow="1" w:lastRow="0" w:firstColumn="1" w:lastColumn="0" w:noHBand="0" w:noVBand="1"/>
      </w:tblPr>
      <w:tblGrid>
        <w:gridCol w:w="3686"/>
        <w:gridCol w:w="4956"/>
      </w:tblGrid>
      <w:tr w:rsidR="00DC0DE3" w:rsidRPr="00544AA7" w14:paraId="355D10B3" w14:textId="77777777" w:rsidTr="00544AA7">
        <w:tc>
          <w:tcPr>
            <w:tcW w:w="3686" w:type="dxa"/>
          </w:tcPr>
          <w:p w14:paraId="1BC15DF3" w14:textId="1F31D7CA" w:rsidR="00DC0DE3" w:rsidRPr="00544AA7" w:rsidRDefault="00DC0DE3" w:rsidP="00544AA7">
            <w:pPr>
              <w:spacing w:before="60" w:after="60"/>
              <w:rPr>
                <w:sz w:val="20"/>
                <w:szCs w:val="18"/>
              </w:rPr>
            </w:pPr>
            <w:r w:rsidRPr="00544AA7">
              <w:rPr>
                <w:sz w:val="20"/>
                <w:szCs w:val="18"/>
              </w:rPr>
              <w:t>LEP Name</w:t>
            </w:r>
          </w:p>
        </w:tc>
        <w:tc>
          <w:tcPr>
            <w:tcW w:w="4956" w:type="dxa"/>
          </w:tcPr>
          <w:p w14:paraId="643DE3E7" w14:textId="641CA927" w:rsidR="00DC0DE3" w:rsidRPr="00544AA7" w:rsidRDefault="00DC0DE3" w:rsidP="00544AA7">
            <w:pPr>
              <w:spacing w:before="60" w:after="60"/>
              <w:rPr>
                <w:sz w:val="20"/>
                <w:szCs w:val="18"/>
              </w:rPr>
            </w:pPr>
            <w:r w:rsidRPr="00544AA7">
              <w:rPr>
                <w:sz w:val="20"/>
                <w:szCs w:val="18"/>
              </w:rPr>
              <w:t>Shoalhaven LEP 2014</w:t>
            </w:r>
          </w:p>
        </w:tc>
      </w:tr>
      <w:tr w:rsidR="00DC0DE3" w:rsidRPr="00544AA7" w14:paraId="3375613E" w14:textId="77777777" w:rsidTr="00544AA7">
        <w:tc>
          <w:tcPr>
            <w:tcW w:w="3686" w:type="dxa"/>
          </w:tcPr>
          <w:p w14:paraId="4E567F90" w14:textId="64C237D3" w:rsidR="00DC0DE3" w:rsidRPr="00544AA7" w:rsidRDefault="00DC0DE3" w:rsidP="00544AA7">
            <w:pPr>
              <w:spacing w:before="60" w:after="60"/>
              <w:rPr>
                <w:sz w:val="20"/>
                <w:szCs w:val="18"/>
              </w:rPr>
            </w:pPr>
            <w:r w:rsidRPr="00544AA7">
              <w:rPr>
                <w:sz w:val="20"/>
                <w:szCs w:val="18"/>
              </w:rPr>
              <w:t xml:space="preserve">LEP Zoning </w:t>
            </w:r>
          </w:p>
        </w:tc>
        <w:tc>
          <w:tcPr>
            <w:tcW w:w="4956" w:type="dxa"/>
          </w:tcPr>
          <w:p w14:paraId="67689DAA" w14:textId="03876042" w:rsidR="00DC0DE3" w:rsidRPr="00544AA7" w:rsidRDefault="00DC0DE3" w:rsidP="00544AA7">
            <w:pPr>
              <w:spacing w:before="60" w:after="60"/>
              <w:rPr>
                <w:sz w:val="20"/>
                <w:szCs w:val="18"/>
              </w:rPr>
            </w:pPr>
            <w:r w:rsidRPr="00544AA7">
              <w:rPr>
                <w:sz w:val="20"/>
                <w:szCs w:val="18"/>
              </w:rPr>
              <w:t xml:space="preserve">SP2 Infrastructure </w:t>
            </w:r>
          </w:p>
        </w:tc>
      </w:tr>
      <w:tr w:rsidR="00DC0DE3" w:rsidRPr="00544AA7" w14:paraId="6408ECC3" w14:textId="77777777" w:rsidTr="00544AA7">
        <w:tc>
          <w:tcPr>
            <w:tcW w:w="3686" w:type="dxa"/>
          </w:tcPr>
          <w:p w14:paraId="2DFA9F7D" w14:textId="7AD85C39" w:rsidR="00DC0DE3" w:rsidRPr="00544AA7" w:rsidRDefault="00DC0DE3" w:rsidP="00544AA7">
            <w:pPr>
              <w:spacing w:before="60" w:after="60"/>
              <w:rPr>
                <w:sz w:val="20"/>
                <w:szCs w:val="18"/>
              </w:rPr>
            </w:pPr>
            <w:r w:rsidRPr="00544AA7">
              <w:rPr>
                <w:sz w:val="20"/>
                <w:szCs w:val="18"/>
              </w:rPr>
              <w:t>Is the existing zone a prescribed zone for the purposes of Transport and Infrastructure SEPP</w:t>
            </w:r>
            <w:r w:rsidR="00B72306" w:rsidRPr="00544AA7">
              <w:rPr>
                <w:sz w:val="20"/>
                <w:szCs w:val="18"/>
              </w:rPr>
              <w:t xml:space="preserve"> &gt;</w:t>
            </w:r>
          </w:p>
        </w:tc>
        <w:tc>
          <w:tcPr>
            <w:tcW w:w="4956" w:type="dxa"/>
          </w:tcPr>
          <w:p w14:paraId="02C53EDA" w14:textId="206DB400" w:rsidR="00DC0DE3" w:rsidRPr="00544AA7" w:rsidRDefault="00DC0DE3" w:rsidP="00544AA7">
            <w:pPr>
              <w:spacing w:before="60" w:after="60"/>
              <w:rPr>
                <w:sz w:val="20"/>
                <w:szCs w:val="18"/>
              </w:rPr>
            </w:pPr>
            <w:r w:rsidRPr="00544AA7">
              <w:rPr>
                <w:sz w:val="20"/>
                <w:szCs w:val="18"/>
              </w:rPr>
              <w:t>Yes – the area of the works is demolition is permissible without consent within the SP2 zone pursuant to the</w:t>
            </w:r>
            <w:r w:rsidR="005742AB">
              <w:rPr>
                <w:sz w:val="20"/>
                <w:szCs w:val="18"/>
              </w:rPr>
              <w:t xml:space="preserve"> provisions of SEPP</w:t>
            </w:r>
            <w:r w:rsidRPr="00544AA7">
              <w:rPr>
                <w:sz w:val="20"/>
                <w:szCs w:val="18"/>
              </w:rPr>
              <w:t xml:space="preserve"> Transport and Infrastructure </w:t>
            </w:r>
            <w:r w:rsidR="005742AB">
              <w:rPr>
                <w:sz w:val="20"/>
                <w:szCs w:val="18"/>
              </w:rPr>
              <w:t>2021</w:t>
            </w:r>
            <w:r w:rsidRPr="00544AA7">
              <w:rPr>
                <w:sz w:val="20"/>
                <w:szCs w:val="18"/>
              </w:rPr>
              <w:t xml:space="preserve">. </w:t>
            </w:r>
          </w:p>
        </w:tc>
      </w:tr>
      <w:tr w:rsidR="00B72306" w:rsidRPr="00544AA7" w14:paraId="58759681" w14:textId="77777777" w:rsidTr="00544AA7">
        <w:tc>
          <w:tcPr>
            <w:tcW w:w="3686" w:type="dxa"/>
          </w:tcPr>
          <w:p w14:paraId="1B9D8045" w14:textId="4502E22D" w:rsidR="00B72306" w:rsidRPr="00544AA7" w:rsidRDefault="00B72306" w:rsidP="00544AA7">
            <w:pPr>
              <w:spacing w:before="60" w:after="60"/>
              <w:rPr>
                <w:sz w:val="20"/>
                <w:szCs w:val="18"/>
              </w:rPr>
            </w:pPr>
            <w:r w:rsidRPr="00544AA7">
              <w:rPr>
                <w:sz w:val="20"/>
                <w:szCs w:val="18"/>
              </w:rPr>
              <w:t xml:space="preserve">Permissibility </w:t>
            </w:r>
          </w:p>
        </w:tc>
        <w:tc>
          <w:tcPr>
            <w:tcW w:w="4956" w:type="dxa"/>
          </w:tcPr>
          <w:p w14:paraId="044EA752" w14:textId="2B9F3932" w:rsidR="00B72306" w:rsidRPr="00544AA7" w:rsidRDefault="00B72306" w:rsidP="00544AA7">
            <w:pPr>
              <w:spacing w:before="60" w:after="60"/>
              <w:rPr>
                <w:sz w:val="20"/>
                <w:szCs w:val="18"/>
              </w:rPr>
            </w:pPr>
            <w:r w:rsidRPr="00544AA7">
              <w:rPr>
                <w:sz w:val="20"/>
                <w:szCs w:val="18"/>
              </w:rPr>
              <w:t>Development for the purposes of demolition is permissible without consent pursuant to the to the</w:t>
            </w:r>
            <w:r w:rsidR="00EA1C5F">
              <w:rPr>
                <w:sz w:val="20"/>
                <w:szCs w:val="18"/>
              </w:rPr>
              <w:t xml:space="preserve"> provisions of SEPP</w:t>
            </w:r>
            <w:r w:rsidRPr="00544AA7">
              <w:rPr>
                <w:sz w:val="20"/>
                <w:szCs w:val="18"/>
              </w:rPr>
              <w:t xml:space="preserve"> Transport and Infrastructure </w:t>
            </w:r>
            <w:r w:rsidR="00EA1C5F">
              <w:rPr>
                <w:sz w:val="20"/>
                <w:szCs w:val="18"/>
              </w:rPr>
              <w:t>2021</w:t>
            </w:r>
            <w:r w:rsidRPr="00544AA7">
              <w:rPr>
                <w:sz w:val="20"/>
                <w:szCs w:val="18"/>
              </w:rPr>
              <w:t xml:space="preserve">.  </w:t>
            </w:r>
          </w:p>
        </w:tc>
      </w:tr>
      <w:tr w:rsidR="00DC0DE3" w:rsidRPr="00544AA7" w14:paraId="2E686128" w14:textId="77777777" w:rsidTr="00544AA7">
        <w:tc>
          <w:tcPr>
            <w:tcW w:w="3686" w:type="dxa"/>
          </w:tcPr>
          <w:p w14:paraId="456FDE31" w14:textId="45506370" w:rsidR="00DC0DE3" w:rsidRPr="00544AA7" w:rsidRDefault="00DC0DE3" w:rsidP="00544AA7">
            <w:pPr>
              <w:spacing w:before="60" w:after="60"/>
              <w:rPr>
                <w:sz w:val="20"/>
                <w:szCs w:val="18"/>
              </w:rPr>
            </w:pPr>
            <w:r w:rsidRPr="00544AA7">
              <w:rPr>
                <w:sz w:val="20"/>
                <w:szCs w:val="18"/>
              </w:rPr>
              <w:t xml:space="preserve">Is the site environmentally sensitive land under any environmental planning </w:t>
            </w:r>
            <w:proofErr w:type="gramStart"/>
            <w:r w:rsidRPr="00544AA7">
              <w:rPr>
                <w:sz w:val="20"/>
                <w:szCs w:val="18"/>
              </w:rPr>
              <w:t>instrument</w:t>
            </w:r>
            <w:r w:rsidR="00B72306" w:rsidRPr="00544AA7">
              <w:rPr>
                <w:sz w:val="20"/>
                <w:szCs w:val="18"/>
              </w:rPr>
              <w:t xml:space="preserve"> ?</w:t>
            </w:r>
            <w:proofErr w:type="gramEnd"/>
            <w:r w:rsidRPr="00544AA7">
              <w:rPr>
                <w:sz w:val="20"/>
                <w:szCs w:val="18"/>
              </w:rPr>
              <w:t xml:space="preserve"> </w:t>
            </w:r>
          </w:p>
        </w:tc>
        <w:tc>
          <w:tcPr>
            <w:tcW w:w="4956" w:type="dxa"/>
          </w:tcPr>
          <w:p w14:paraId="6FABD71D" w14:textId="4FDE9F3B" w:rsidR="00DC0DE3" w:rsidRPr="00544AA7" w:rsidRDefault="00B72306" w:rsidP="00544AA7">
            <w:pPr>
              <w:spacing w:before="60" w:after="60"/>
              <w:rPr>
                <w:sz w:val="20"/>
                <w:szCs w:val="18"/>
              </w:rPr>
            </w:pPr>
            <w:r w:rsidRPr="00544AA7">
              <w:rPr>
                <w:sz w:val="20"/>
                <w:szCs w:val="18"/>
              </w:rPr>
              <w:t xml:space="preserve">No. </w:t>
            </w:r>
          </w:p>
        </w:tc>
      </w:tr>
      <w:tr w:rsidR="00DC0DE3" w:rsidRPr="00544AA7" w14:paraId="55C2DE0C" w14:textId="77777777" w:rsidTr="00544AA7">
        <w:tc>
          <w:tcPr>
            <w:tcW w:w="3686" w:type="dxa"/>
          </w:tcPr>
          <w:p w14:paraId="75640B7A" w14:textId="57FCA401" w:rsidR="00DC0DE3" w:rsidRPr="00544AA7" w:rsidRDefault="00B72306" w:rsidP="00544AA7">
            <w:pPr>
              <w:spacing w:before="60" w:after="60"/>
              <w:rPr>
                <w:sz w:val="20"/>
                <w:szCs w:val="18"/>
              </w:rPr>
            </w:pPr>
            <w:r w:rsidRPr="00544AA7">
              <w:rPr>
                <w:sz w:val="20"/>
                <w:szCs w:val="18"/>
              </w:rPr>
              <w:t xml:space="preserve">Does the site comprise bushfire prone </w:t>
            </w:r>
            <w:proofErr w:type="gramStart"/>
            <w:r w:rsidRPr="00544AA7">
              <w:rPr>
                <w:sz w:val="20"/>
                <w:szCs w:val="18"/>
              </w:rPr>
              <w:t>land ?</w:t>
            </w:r>
            <w:proofErr w:type="gramEnd"/>
          </w:p>
        </w:tc>
        <w:tc>
          <w:tcPr>
            <w:tcW w:w="4956" w:type="dxa"/>
          </w:tcPr>
          <w:p w14:paraId="1A194042" w14:textId="740649CF" w:rsidR="00DC0DE3" w:rsidRPr="00544AA7" w:rsidRDefault="00B72306" w:rsidP="00544AA7">
            <w:pPr>
              <w:spacing w:before="60" w:after="60"/>
              <w:rPr>
                <w:sz w:val="20"/>
                <w:szCs w:val="18"/>
              </w:rPr>
            </w:pPr>
            <w:r w:rsidRPr="00544AA7">
              <w:rPr>
                <w:sz w:val="20"/>
                <w:szCs w:val="18"/>
              </w:rPr>
              <w:t>Yes.</w:t>
            </w:r>
          </w:p>
        </w:tc>
      </w:tr>
      <w:tr w:rsidR="00DC0DE3" w:rsidRPr="00544AA7" w14:paraId="6225A2B5" w14:textId="77777777" w:rsidTr="00544AA7">
        <w:tc>
          <w:tcPr>
            <w:tcW w:w="3686" w:type="dxa"/>
          </w:tcPr>
          <w:p w14:paraId="2FCD436F" w14:textId="3C70B9F3" w:rsidR="00DC0DE3" w:rsidRPr="00544AA7" w:rsidRDefault="00B72306" w:rsidP="00544AA7">
            <w:pPr>
              <w:spacing w:before="60" w:after="60"/>
              <w:rPr>
                <w:sz w:val="20"/>
                <w:szCs w:val="18"/>
              </w:rPr>
            </w:pPr>
            <w:r w:rsidRPr="00544AA7">
              <w:rPr>
                <w:sz w:val="20"/>
                <w:szCs w:val="18"/>
              </w:rPr>
              <w:t xml:space="preserve">List any environmental constraints </w:t>
            </w:r>
          </w:p>
        </w:tc>
        <w:tc>
          <w:tcPr>
            <w:tcW w:w="4956" w:type="dxa"/>
          </w:tcPr>
          <w:p w14:paraId="09E960A2" w14:textId="4E8902A0" w:rsidR="00DC0DE3" w:rsidRPr="00544AA7" w:rsidRDefault="00693431" w:rsidP="00544AA7">
            <w:pPr>
              <w:spacing w:before="60" w:after="60"/>
              <w:rPr>
                <w:sz w:val="20"/>
                <w:szCs w:val="18"/>
              </w:rPr>
            </w:pPr>
            <w:r w:rsidRPr="00544AA7">
              <w:rPr>
                <w:sz w:val="20"/>
                <w:szCs w:val="18"/>
              </w:rPr>
              <w:t>Acid Sulfate Soil – Class 5</w:t>
            </w:r>
          </w:p>
          <w:p w14:paraId="70A0C154" w14:textId="7F29185E" w:rsidR="00693431" w:rsidRPr="00544AA7" w:rsidRDefault="00693431" w:rsidP="00544AA7">
            <w:pPr>
              <w:spacing w:before="60" w:after="60"/>
              <w:rPr>
                <w:sz w:val="20"/>
                <w:szCs w:val="18"/>
              </w:rPr>
            </w:pPr>
            <w:r w:rsidRPr="00544AA7">
              <w:rPr>
                <w:sz w:val="20"/>
                <w:szCs w:val="18"/>
              </w:rPr>
              <w:t>Sited within the Jervis Bay region where Clause 7.20 of the Shoalhaven LEP 2014 applies</w:t>
            </w:r>
          </w:p>
        </w:tc>
      </w:tr>
      <w:tr w:rsidR="00DC0DE3" w:rsidRPr="00544AA7" w14:paraId="094E602B" w14:textId="77777777" w:rsidTr="00544AA7">
        <w:tc>
          <w:tcPr>
            <w:tcW w:w="3686" w:type="dxa"/>
          </w:tcPr>
          <w:p w14:paraId="58DFE8DF" w14:textId="289BC6B3" w:rsidR="00DC0DE3" w:rsidRPr="00544AA7" w:rsidRDefault="00B72306" w:rsidP="00544AA7">
            <w:pPr>
              <w:spacing w:before="60" w:after="60"/>
              <w:rPr>
                <w:sz w:val="20"/>
                <w:szCs w:val="18"/>
              </w:rPr>
            </w:pPr>
            <w:r w:rsidRPr="00544AA7">
              <w:rPr>
                <w:sz w:val="20"/>
                <w:szCs w:val="18"/>
              </w:rPr>
              <w:t xml:space="preserve">Is the site listed as an item of environmental heritage or within a Heritage Conservation </w:t>
            </w:r>
            <w:proofErr w:type="gramStart"/>
            <w:r w:rsidRPr="00544AA7">
              <w:rPr>
                <w:sz w:val="20"/>
                <w:szCs w:val="18"/>
              </w:rPr>
              <w:t>Area ?</w:t>
            </w:r>
            <w:proofErr w:type="gramEnd"/>
          </w:p>
        </w:tc>
        <w:tc>
          <w:tcPr>
            <w:tcW w:w="4956" w:type="dxa"/>
          </w:tcPr>
          <w:p w14:paraId="20F59B2A" w14:textId="55E3CAE7" w:rsidR="00DC0DE3" w:rsidRPr="00544AA7" w:rsidRDefault="00B72306" w:rsidP="00544AA7">
            <w:pPr>
              <w:spacing w:before="60" w:after="60"/>
              <w:rPr>
                <w:sz w:val="20"/>
                <w:szCs w:val="18"/>
              </w:rPr>
            </w:pPr>
            <w:r w:rsidRPr="00544AA7">
              <w:rPr>
                <w:sz w:val="20"/>
                <w:szCs w:val="18"/>
              </w:rPr>
              <w:t>Yes</w:t>
            </w:r>
            <w:r w:rsidR="00544AA7">
              <w:rPr>
                <w:sz w:val="20"/>
                <w:szCs w:val="18"/>
              </w:rPr>
              <w:t xml:space="preserve"> –</w:t>
            </w:r>
            <w:r w:rsidRPr="00544AA7">
              <w:rPr>
                <w:sz w:val="20"/>
                <w:szCs w:val="18"/>
              </w:rPr>
              <w:t xml:space="preserve"> </w:t>
            </w:r>
            <w:r w:rsidR="00544AA7">
              <w:rPr>
                <w:sz w:val="20"/>
                <w:szCs w:val="18"/>
              </w:rPr>
              <w:t>t</w:t>
            </w:r>
            <w:r w:rsidRPr="00544AA7">
              <w:rPr>
                <w:sz w:val="20"/>
                <w:szCs w:val="18"/>
              </w:rPr>
              <w:t xml:space="preserve">he subject site is identified as an item of </w:t>
            </w:r>
            <w:r w:rsidR="00693431" w:rsidRPr="00544AA7">
              <w:rPr>
                <w:sz w:val="20"/>
                <w:szCs w:val="18"/>
              </w:rPr>
              <w:t>environmental</w:t>
            </w:r>
            <w:r w:rsidRPr="00544AA7">
              <w:rPr>
                <w:sz w:val="20"/>
                <w:szCs w:val="18"/>
              </w:rPr>
              <w:t xml:space="preserve"> heritage by the Shoalhaven LEP 2014. </w:t>
            </w:r>
          </w:p>
        </w:tc>
      </w:tr>
    </w:tbl>
    <w:p w14:paraId="5569CCA5" w14:textId="77777777" w:rsidR="00DC0DE3" w:rsidRPr="00DC0DE3" w:rsidRDefault="00DC0DE3" w:rsidP="00544AA7">
      <w:pPr>
        <w:spacing w:after="240"/>
      </w:pPr>
    </w:p>
    <w:p w14:paraId="024DA28F" w14:textId="03C07258" w:rsidR="00A04C9C" w:rsidRDefault="00A04C9C" w:rsidP="00544AA7">
      <w:pPr>
        <w:spacing w:line="360" w:lineRule="auto"/>
        <w:ind w:left="567"/>
      </w:pPr>
      <w:r>
        <w:t>With respect to the above, the following matters are relevant:</w:t>
      </w:r>
    </w:p>
    <w:p w14:paraId="06982386" w14:textId="23ED0638" w:rsidR="00A04C9C" w:rsidRDefault="00A04C9C" w:rsidP="00544AA7">
      <w:pPr>
        <w:pStyle w:val="ListParagraph"/>
        <w:numPr>
          <w:ilvl w:val="0"/>
          <w:numId w:val="15"/>
        </w:numPr>
        <w:ind w:left="993" w:hanging="426"/>
        <w:contextualSpacing w:val="0"/>
      </w:pPr>
      <w:r>
        <w:t>The site is identified as potentially acid sulfate soils, being mapped Class 5.</w:t>
      </w:r>
      <w:r w:rsidR="00544AA7">
        <w:t xml:space="preserve"> </w:t>
      </w:r>
      <w:r>
        <w:t xml:space="preserve"> However</w:t>
      </w:r>
      <w:r w:rsidR="00544AA7">
        <w:t>,</w:t>
      </w:r>
      <w:r>
        <w:t xml:space="preserve"> the subject site is not located within 500 m of other potential ASS, and nor are the works expected to lower the water table. </w:t>
      </w:r>
      <w:r w:rsidR="00544AA7">
        <w:t xml:space="preserve"> </w:t>
      </w:r>
      <w:r w:rsidR="00AD781A">
        <w:t>Consequently, no</w:t>
      </w:r>
      <w:r>
        <w:t xml:space="preserve"> implications arise,</w:t>
      </w:r>
    </w:p>
    <w:p w14:paraId="37203EFA" w14:textId="6070438A" w:rsidR="00A04C9C" w:rsidRDefault="00544AA7" w:rsidP="00544AA7">
      <w:pPr>
        <w:pStyle w:val="ListParagraph"/>
        <w:numPr>
          <w:ilvl w:val="0"/>
          <w:numId w:val="15"/>
        </w:numPr>
        <w:ind w:left="993" w:hanging="426"/>
        <w:contextualSpacing w:val="0"/>
      </w:pPr>
      <w:r>
        <w:t>T</w:t>
      </w:r>
      <w:r w:rsidR="00A04C9C">
        <w:t xml:space="preserve">he site is within the area where Clause 7.20 of the Shoalhaven LEP 2014 applies. </w:t>
      </w:r>
      <w:r>
        <w:t xml:space="preserve"> </w:t>
      </w:r>
      <w:r w:rsidR="00A04C9C">
        <w:t xml:space="preserve">The proposal, being for the demolition of </w:t>
      </w:r>
      <w:proofErr w:type="gramStart"/>
      <w:r w:rsidR="00A04C9C">
        <w:t>a</w:t>
      </w:r>
      <w:proofErr w:type="gramEnd"/>
      <w:r w:rsidR="00A04C9C">
        <w:t xml:space="preserve"> NSW Rural Fire Service fire station does not offend any provisions of this clause. </w:t>
      </w:r>
      <w:r>
        <w:t xml:space="preserve"> </w:t>
      </w:r>
      <w:r w:rsidR="00A04C9C">
        <w:t xml:space="preserve">The proposal does not result </w:t>
      </w:r>
      <w:r w:rsidR="00AD781A">
        <w:t>in</w:t>
      </w:r>
      <w:r w:rsidR="00A04C9C">
        <w:t xml:space="preserve"> any adverse environmental </w:t>
      </w:r>
      <w:r w:rsidR="00E64586">
        <w:t>impacts</w:t>
      </w:r>
      <w:r w:rsidR="00A04C9C">
        <w:t xml:space="preserve">. </w:t>
      </w:r>
      <w:r>
        <w:t xml:space="preserve"> </w:t>
      </w:r>
      <w:r w:rsidR="00A04C9C">
        <w:t>Cultural impacts arising from the demolition of an identified heritage item are addressed below</w:t>
      </w:r>
      <w:r w:rsidR="00E64586">
        <w:t>.</w:t>
      </w:r>
      <w:r w:rsidR="00A04C9C">
        <w:t xml:space="preserve">  </w:t>
      </w:r>
    </w:p>
    <w:p w14:paraId="7D214CCE" w14:textId="47DF3076" w:rsidR="00A04C9C" w:rsidRDefault="00E64586" w:rsidP="00544AA7">
      <w:pPr>
        <w:pStyle w:val="ListParagraph"/>
        <w:numPr>
          <w:ilvl w:val="0"/>
          <w:numId w:val="15"/>
        </w:numPr>
        <w:ind w:left="993" w:hanging="426"/>
        <w:contextualSpacing w:val="0"/>
      </w:pPr>
      <w:r>
        <w:t xml:space="preserve">The proposal involves the demolition of an item of environmental heritage. </w:t>
      </w:r>
      <w:r w:rsidR="00544AA7">
        <w:t xml:space="preserve"> </w:t>
      </w:r>
      <w:r>
        <w:t xml:space="preserve">Accompanying this REF is a Statement of Heritage Impact prepared by </w:t>
      </w:r>
      <w:r w:rsidR="00EA1C5F">
        <w:t>CO</w:t>
      </w:r>
      <w:r w:rsidR="00C77CF9">
        <w:t xml:space="preserve"> (</w:t>
      </w:r>
      <w:r w:rsidR="00EA1C5F">
        <w:rPr>
          <w:b/>
          <w:bCs/>
        </w:rPr>
        <w:t>Annexure </w:t>
      </w:r>
      <w:r w:rsidR="00C77CF9">
        <w:rPr>
          <w:b/>
          <w:bCs/>
        </w:rPr>
        <w:t>1</w:t>
      </w:r>
      <w:r w:rsidR="00C77CF9">
        <w:t>)</w:t>
      </w:r>
      <w:r>
        <w:t xml:space="preserve"> which has assessed the significance of the building the subject of the works, and the impacts of the proposed works. </w:t>
      </w:r>
    </w:p>
    <w:p w14:paraId="3E8FDED6" w14:textId="6DD7A0B6" w:rsidR="00231D62" w:rsidRDefault="00544AA7" w:rsidP="00441C67">
      <w:pPr>
        <w:pStyle w:val="Heading2"/>
        <w:spacing w:before="0"/>
      </w:pPr>
      <w:bookmarkStart w:id="43" w:name="_Toc120006022"/>
      <w:r>
        <w:lastRenderedPageBreak/>
        <w:t>3</w:t>
      </w:r>
      <w:r w:rsidR="00F81D02">
        <w:t>.2</w:t>
      </w:r>
      <w:r w:rsidR="00F81D02">
        <w:tab/>
      </w:r>
      <w:r w:rsidR="00231D62">
        <w:t>State Legislation</w:t>
      </w:r>
      <w:bookmarkEnd w:id="38"/>
      <w:bookmarkEnd w:id="39"/>
      <w:bookmarkEnd w:id="40"/>
      <w:bookmarkEnd w:id="41"/>
      <w:bookmarkEnd w:id="42"/>
      <w:bookmarkEnd w:id="43"/>
    </w:p>
    <w:p w14:paraId="30647C27" w14:textId="77777777" w:rsidR="00231D62" w:rsidRPr="00DF04AF" w:rsidRDefault="00231D62" w:rsidP="00DF04AF">
      <w:pPr>
        <w:spacing w:after="240"/>
        <w:ind w:left="567"/>
        <w:rPr>
          <w:b/>
          <w:i/>
        </w:rPr>
      </w:pPr>
      <w:r w:rsidRPr="00DF04AF">
        <w:rPr>
          <w:b/>
          <w:i/>
        </w:rPr>
        <w:t xml:space="preserve">Environmental Planning &amp; Assessment Act, 1979 </w:t>
      </w:r>
    </w:p>
    <w:p w14:paraId="19FBB7CA" w14:textId="5F1A47C9" w:rsidR="00231D62" w:rsidRDefault="00231D62" w:rsidP="00F16661">
      <w:pPr>
        <w:spacing w:line="360" w:lineRule="auto"/>
        <w:ind w:left="567"/>
      </w:pPr>
      <w:r>
        <w:t>Generally</w:t>
      </w:r>
      <w:r w:rsidR="008B02A5">
        <w:t>,</w:t>
      </w:r>
      <w:r>
        <w:t xml:space="preserve"> the environmental assessment procedures for development fall within the provisions of the Environmental Planning &amp; Assessment Act</w:t>
      </w:r>
      <w:r w:rsidR="00DF73E4">
        <w:t xml:space="preserve"> (EP&amp;A Act)</w:t>
      </w:r>
      <w:r>
        <w:t xml:space="preserve">, </w:t>
      </w:r>
      <w:proofErr w:type="gramStart"/>
      <w:r>
        <w:t>and in particular</w:t>
      </w:r>
      <w:r w:rsidR="00395EE9">
        <w:t>,</w:t>
      </w:r>
      <w:r>
        <w:t xml:space="preserve"> </w:t>
      </w:r>
      <w:r w:rsidR="00862475">
        <w:t>Divisions</w:t>
      </w:r>
      <w:proofErr w:type="gramEnd"/>
      <w:r>
        <w:t xml:space="preserve"> </w:t>
      </w:r>
      <w:r w:rsidR="00DF73E4">
        <w:rPr>
          <w:rFonts w:cs="Arial"/>
          <w:szCs w:val="22"/>
        </w:rPr>
        <w:t>4</w:t>
      </w:r>
      <w:r w:rsidR="00DF73E4">
        <w:t xml:space="preserve"> </w:t>
      </w:r>
      <w:r>
        <w:t xml:space="preserve">and </w:t>
      </w:r>
      <w:r w:rsidR="00DF73E4">
        <w:rPr>
          <w:rFonts w:cs="Arial"/>
          <w:szCs w:val="22"/>
        </w:rPr>
        <w:t>5</w:t>
      </w:r>
      <w:r w:rsidR="00DF73E4">
        <w:t xml:space="preserve"> </w:t>
      </w:r>
      <w:r>
        <w:t>of this Act.</w:t>
      </w:r>
      <w:r w:rsidR="003D2424">
        <w:t xml:space="preserve">  </w:t>
      </w:r>
      <w:r>
        <w:t xml:space="preserve">If </w:t>
      </w:r>
      <w:r w:rsidR="00862475">
        <w:t xml:space="preserve">Division </w:t>
      </w:r>
      <w:r w:rsidR="00DF73E4">
        <w:rPr>
          <w:rFonts w:cs="Arial"/>
          <w:szCs w:val="22"/>
        </w:rPr>
        <w:t>4</w:t>
      </w:r>
      <w:r>
        <w:t xml:space="preserve"> consent is required (</w:t>
      </w:r>
      <w:r>
        <w:rPr>
          <w:u w:val="single"/>
        </w:rPr>
        <w:t>ie</w:t>
      </w:r>
      <w:r>
        <w:t xml:space="preserve">. a development application is required) then the assessment provisions as outlined under Part </w:t>
      </w:r>
      <w:r w:rsidR="00DF73E4">
        <w:rPr>
          <w:rFonts w:cs="Arial"/>
          <w:szCs w:val="22"/>
        </w:rPr>
        <w:t>4</w:t>
      </w:r>
      <w:r>
        <w:t xml:space="preserve"> apply.  Where these procedures do not have to be followed because development consent is not required under the relevant environmental planning instrument, the environmental assessment provisions outlined within </w:t>
      </w:r>
      <w:r w:rsidR="00395EE9">
        <w:t>Division</w:t>
      </w:r>
      <w:r>
        <w:t xml:space="preserve"> </w:t>
      </w:r>
      <w:r w:rsidR="00DF73E4">
        <w:rPr>
          <w:rFonts w:cs="Arial"/>
          <w:szCs w:val="22"/>
        </w:rPr>
        <w:t>5</w:t>
      </w:r>
      <w:r>
        <w:t xml:space="preserve"> of the Act are requ</w:t>
      </w:r>
      <w:r w:rsidR="00F47BD8">
        <w:t xml:space="preserve">ired to be complied with.  </w:t>
      </w:r>
      <w:r w:rsidR="00395EE9">
        <w:t>Division</w:t>
      </w:r>
      <w:r w:rsidR="00F47BD8">
        <w:t> </w:t>
      </w:r>
      <w:r w:rsidR="00DF73E4">
        <w:rPr>
          <w:rFonts w:cs="Arial"/>
          <w:szCs w:val="22"/>
        </w:rPr>
        <w:t>5</w:t>
      </w:r>
      <w:r>
        <w:t xml:space="preserve"> assessment is normally associated with public infrastructure undertakings, such as that which is proposed.</w:t>
      </w:r>
    </w:p>
    <w:p w14:paraId="68C68F21" w14:textId="0945ADD8" w:rsidR="00231D62" w:rsidRDefault="00231D62" w:rsidP="00F16661">
      <w:pPr>
        <w:spacing w:line="360" w:lineRule="auto"/>
        <w:ind w:left="567"/>
      </w:pPr>
      <w:r>
        <w:t xml:space="preserve">As is detailed in the body of this </w:t>
      </w:r>
      <w:r w:rsidR="00B25FCA">
        <w:t>REF, the proposed activities</w:t>
      </w:r>
      <w:r>
        <w:t xml:space="preserve"> </w:t>
      </w:r>
      <w:r w:rsidR="00B25FCA">
        <w:t>are</w:t>
      </w:r>
      <w:r>
        <w:t xml:space="preserve"> to be carried out within the City of Shoalhaven,</w:t>
      </w:r>
      <w:r w:rsidR="00BD1926">
        <w:t xml:space="preserve"> pursuant to S</w:t>
      </w:r>
      <w:r w:rsidR="00395EE9">
        <w:t xml:space="preserve">tate Environmental Planning </w:t>
      </w:r>
      <w:r w:rsidR="00BD1926">
        <w:t>P</w:t>
      </w:r>
      <w:r w:rsidR="00395EE9">
        <w:t>olicy</w:t>
      </w:r>
      <w:r w:rsidR="00BD1926">
        <w:t xml:space="preserve"> </w:t>
      </w:r>
      <w:r w:rsidR="00395EE9">
        <w:t xml:space="preserve">(Transport and </w:t>
      </w:r>
      <w:r w:rsidR="00BD1926">
        <w:t>Infrastructure</w:t>
      </w:r>
      <w:r w:rsidR="00395EE9">
        <w:t>)</w:t>
      </w:r>
      <w:r w:rsidR="00BD1926">
        <w:t xml:space="preserve"> where </w:t>
      </w:r>
      <w:r w:rsidR="008873B0">
        <w:t>Section 2.52</w:t>
      </w:r>
      <w:r w:rsidR="00831BBF">
        <w:t xml:space="preserve"> enables </w:t>
      </w:r>
      <w:r w:rsidR="008873B0">
        <w:t xml:space="preserve">the demolition of emergency facilities without consent. </w:t>
      </w:r>
    </w:p>
    <w:p w14:paraId="0A47F18A" w14:textId="35A9C6C8" w:rsidR="00665F89" w:rsidRDefault="00231D62" w:rsidP="00665F89">
      <w:pPr>
        <w:spacing w:line="360" w:lineRule="auto"/>
        <w:ind w:left="567"/>
      </w:pPr>
      <w:r>
        <w:t>The assessment of the environmental effects of the proposal</w:t>
      </w:r>
      <w:r w:rsidR="008873B0">
        <w:t xml:space="preserve"> is</w:t>
      </w:r>
      <w:r>
        <w:t xml:space="preserve"> therefore being considered under </w:t>
      </w:r>
      <w:r w:rsidR="008873B0">
        <w:t>Division</w:t>
      </w:r>
      <w:r w:rsidR="00BD1926">
        <w:t> </w:t>
      </w:r>
      <w:r w:rsidR="00DF73E4">
        <w:rPr>
          <w:rFonts w:cs="Arial"/>
          <w:szCs w:val="22"/>
        </w:rPr>
        <w:t>5</w:t>
      </w:r>
      <w:r>
        <w:t xml:space="preserve"> of the Environment Planning &amp; Assessment Act, being </w:t>
      </w:r>
      <w:proofErr w:type="gramStart"/>
      <w:r>
        <w:t>a proposal</w:t>
      </w:r>
      <w:proofErr w:type="gramEnd"/>
      <w:r>
        <w:t xml:space="preserve"> which is permissible, does not require planning consent and an activity which is to be carried out by a public authority.  On this basis</w:t>
      </w:r>
      <w:r w:rsidR="00AC005B">
        <w:t>,</w:t>
      </w:r>
      <w:r>
        <w:t xml:space="preserve"> this report provides a Review of Environmental Factors for the prop</w:t>
      </w:r>
      <w:r w:rsidR="00B25FCA">
        <w:t>osed activit</w:t>
      </w:r>
      <w:r w:rsidR="00AC005B">
        <w:t>y</w:t>
      </w:r>
      <w:r>
        <w:t xml:space="preserve"> in accordance with </w:t>
      </w:r>
      <w:r w:rsidR="00AC005B">
        <w:t xml:space="preserve">Section </w:t>
      </w:r>
      <w:r w:rsidR="00C34550">
        <w:t>5.5</w:t>
      </w:r>
      <w:r w:rsidR="00AC005B">
        <w:t xml:space="preserve"> of the EP&amp;A Act and C</w:t>
      </w:r>
      <w:r>
        <w:t>lause 228 of the Environmental Planning &amp; Assessment Regulations.</w:t>
      </w:r>
      <w:r w:rsidR="0051534B">
        <w:t xml:space="preserve"> </w:t>
      </w:r>
      <w:r w:rsidR="00665F89">
        <w:t xml:space="preserve">This is further discussed in detail in Section </w:t>
      </w:r>
      <w:r w:rsidR="00EA1C5F">
        <w:t xml:space="preserve">3.3.2 </w:t>
      </w:r>
      <w:r w:rsidR="008873B0">
        <w:t>of this REF</w:t>
      </w:r>
      <w:r w:rsidR="00665F89">
        <w:t>.</w:t>
      </w:r>
    </w:p>
    <w:p w14:paraId="6B6768B4" w14:textId="77777777" w:rsidR="008D59B0" w:rsidRDefault="008D59B0" w:rsidP="00DF04AF">
      <w:pPr>
        <w:spacing w:after="240"/>
        <w:ind w:left="567"/>
        <w:rPr>
          <w:b/>
          <w:i/>
        </w:rPr>
      </w:pPr>
      <w:r>
        <w:rPr>
          <w:b/>
          <w:i/>
        </w:rPr>
        <w:t>Contaminat</w:t>
      </w:r>
      <w:r w:rsidR="00E606C6">
        <w:rPr>
          <w:b/>
          <w:i/>
        </w:rPr>
        <w:t>ed</w:t>
      </w:r>
      <w:r>
        <w:rPr>
          <w:b/>
          <w:i/>
        </w:rPr>
        <w:t xml:space="preserve"> </w:t>
      </w:r>
      <w:r w:rsidR="00E606C6">
        <w:rPr>
          <w:b/>
          <w:i/>
        </w:rPr>
        <w:t xml:space="preserve">Land Management </w:t>
      </w:r>
      <w:r>
        <w:rPr>
          <w:b/>
          <w:i/>
        </w:rPr>
        <w:t xml:space="preserve">Act </w:t>
      </w:r>
      <w:r w:rsidR="00E606C6">
        <w:rPr>
          <w:b/>
          <w:i/>
        </w:rPr>
        <w:t>1997</w:t>
      </w:r>
    </w:p>
    <w:p w14:paraId="46053948" w14:textId="5049D921" w:rsidR="00E33F72" w:rsidRDefault="00E33F72" w:rsidP="00E33F72">
      <w:pPr>
        <w:spacing w:line="360" w:lineRule="auto"/>
        <w:ind w:left="567"/>
        <w:rPr>
          <w:lang w:val="en-AU"/>
        </w:rPr>
      </w:pPr>
      <w:r>
        <w:t xml:space="preserve">The Contaminated Land Management Act (CLM Act) is the relevant NSW State legislation dealing with the contamination of land. </w:t>
      </w:r>
      <w:r w:rsidR="00582FB6">
        <w:t xml:space="preserve"> </w:t>
      </w:r>
      <w:r>
        <w:t>In essence, it provides the NSW Environment Protection Authority the power to amongst other things, declare land to be significantly contaminated, order management action,</w:t>
      </w:r>
      <w:r w:rsidR="00582FB6">
        <w:t xml:space="preserve"> and obligate</w:t>
      </w:r>
      <w:r>
        <w:t xml:space="preserve"> </w:t>
      </w:r>
      <w:r w:rsidRPr="001332CD">
        <w:rPr>
          <w:lang w:val="en-AU"/>
        </w:rPr>
        <w:t xml:space="preserve">landowners and </w:t>
      </w:r>
      <w:r>
        <w:rPr>
          <w:lang w:val="en-AU"/>
        </w:rPr>
        <w:t xml:space="preserve">operators </w:t>
      </w:r>
      <w:r w:rsidRPr="001332CD">
        <w:rPr>
          <w:lang w:val="en-AU"/>
        </w:rPr>
        <w:t>who carry on contaminating activities to notify the EPA of the contamination of land in certain circumstances.</w:t>
      </w:r>
    </w:p>
    <w:p w14:paraId="3AA6995D" w14:textId="6467B8B4" w:rsidR="00326404" w:rsidRDefault="00F81D02" w:rsidP="00E33F72">
      <w:pPr>
        <w:spacing w:line="360" w:lineRule="auto"/>
        <w:ind w:left="567"/>
        <w:rPr>
          <w:lang w:val="en-AU"/>
        </w:rPr>
      </w:pPr>
      <w:r>
        <w:rPr>
          <w:lang w:val="en-AU"/>
        </w:rPr>
        <w:t xml:space="preserve">The works proposed in this application involve the demolition of a NSW Rural Fire Serve fire station, which contains asbestos material. </w:t>
      </w:r>
      <w:r w:rsidR="00C77CF9">
        <w:rPr>
          <w:lang w:val="en-AU"/>
        </w:rPr>
        <w:t xml:space="preserve"> </w:t>
      </w:r>
      <w:r>
        <w:rPr>
          <w:lang w:val="en-AU"/>
        </w:rPr>
        <w:t xml:space="preserve">The asbestos material is to be removed in accordance with the relevant standards. </w:t>
      </w:r>
    </w:p>
    <w:p w14:paraId="515E842E" w14:textId="180B2FCB" w:rsidR="00326404" w:rsidRDefault="00326404" w:rsidP="00E33F72">
      <w:pPr>
        <w:spacing w:line="360" w:lineRule="auto"/>
        <w:ind w:left="567"/>
        <w:rPr>
          <w:lang w:val="en-AU"/>
        </w:rPr>
      </w:pPr>
      <w:r>
        <w:rPr>
          <w:lang w:val="en-AU"/>
        </w:rPr>
        <w:t>Matters arising from soil contamination are addressed in the Waste Management Plan prepared by ENRS (</w:t>
      </w:r>
      <w:r w:rsidRPr="00C77CF9">
        <w:rPr>
          <w:b/>
          <w:bCs/>
          <w:lang w:val="en-AU"/>
        </w:rPr>
        <w:t xml:space="preserve">Annexure </w:t>
      </w:r>
      <w:r w:rsidR="00C77CF9">
        <w:rPr>
          <w:b/>
          <w:bCs/>
          <w:lang w:val="en-AU"/>
        </w:rPr>
        <w:t>2</w:t>
      </w:r>
      <w:r>
        <w:rPr>
          <w:lang w:val="en-AU"/>
        </w:rPr>
        <w:t>)</w:t>
      </w:r>
      <w:r w:rsidR="00FD3B09">
        <w:rPr>
          <w:lang w:val="en-AU"/>
        </w:rPr>
        <w:t>.</w:t>
      </w:r>
      <w:r>
        <w:rPr>
          <w:lang w:val="en-AU"/>
        </w:rPr>
        <w:t xml:space="preserve"> </w:t>
      </w:r>
    </w:p>
    <w:p w14:paraId="44CA9800" w14:textId="39771787" w:rsidR="00EA1C5F" w:rsidRDefault="00EA1C5F" w:rsidP="00E33F72">
      <w:pPr>
        <w:spacing w:line="360" w:lineRule="auto"/>
        <w:ind w:left="567"/>
        <w:rPr>
          <w:lang w:val="en-AU"/>
        </w:rPr>
      </w:pPr>
      <w:r>
        <w:rPr>
          <w:lang w:val="en-AU"/>
        </w:rPr>
        <w:lastRenderedPageBreak/>
        <w:t>Subject to adherence to the recommendations of ENRS, no contamination issues arise.</w:t>
      </w:r>
    </w:p>
    <w:p w14:paraId="2719E9B3" w14:textId="77777777" w:rsidR="00231D62" w:rsidRPr="00DF04AF" w:rsidRDefault="00231D62" w:rsidP="00DF04AF">
      <w:pPr>
        <w:spacing w:after="240"/>
        <w:ind w:left="567"/>
        <w:rPr>
          <w:b/>
          <w:i/>
        </w:rPr>
      </w:pPr>
      <w:r w:rsidRPr="00DF04AF">
        <w:rPr>
          <w:b/>
          <w:i/>
        </w:rPr>
        <w:t>Protection of the Environment Operations Act</w:t>
      </w:r>
    </w:p>
    <w:p w14:paraId="282730E6" w14:textId="77777777" w:rsidR="00231D62" w:rsidRDefault="00231D62" w:rsidP="00F16661">
      <w:pPr>
        <w:spacing w:line="360" w:lineRule="auto"/>
        <w:ind w:left="567"/>
      </w:pPr>
      <w:r>
        <w:t xml:space="preserve">The Protection of the Environment Operations Act </w:t>
      </w:r>
      <w:r w:rsidR="00C155EB">
        <w:t xml:space="preserve">(POEO Act) </w:t>
      </w:r>
      <w:r>
        <w:t xml:space="preserve">commenced on </w:t>
      </w:r>
      <w:smartTag w:uri="urn:schemas-microsoft-com:office:smarttags" w:element="date">
        <w:smartTagPr>
          <w:attr w:name="Year" w:val="1999"/>
          <w:attr w:name="Day" w:val="1"/>
          <w:attr w:name="Month" w:val="7"/>
        </w:smartTagPr>
        <w:r>
          <w:t xml:space="preserve">1 </w:t>
        </w:r>
        <w:proofErr w:type="gramStart"/>
        <w:r>
          <w:t>July,</w:t>
        </w:r>
        <w:proofErr w:type="gramEnd"/>
        <w:r>
          <w:t xml:space="preserve"> 1999</w:t>
        </w:r>
      </w:smartTag>
      <w:r>
        <w:t>.  This legislation provides a single licensing arrangement to replace the different licen</w:t>
      </w:r>
      <w:r w:rsidR="00F16661">
        <w:t>c</w:t>
      </w:r>
      <w:r>
        <w:t>es and approvals under previous pollution control legislation (</w:t>
      </w:r>
      <w:r>
        <w:rPr>
          <w:u w:val="single"/>
        </w:rPr>
        <w:t>ie</w:t>
      </w:r>
      <w:r>
        <w:t>. Clean Air, Water and Noise and Waste Management).</w:t>
      </w:r>
    </w:p>
    <w:p w14:paraId="028BBC3A" w14:textId="6A338F94" w:rsidR="00231D62" w:rsidRPr="00675831" w:rsidRDefault="00231D62" w:rsidP="00F16661">
      <w:pPr>
        <w:spacing w:line="360" w:lineRule="auto"/>
        <w:ind w:left="567"/>
        <w:rPr>
          <w:bCs/>
        </w:rPr>
      </w:pPr>
      <w:r>
        <w:t xml:space="preserve">The EPA is the regulatory authority for activities specified in Schedule 1 of the Act (scheduled activities).  Local Government is the regulatory authority for non-scheduled activities, except activities undertaken by a public authority which the EPA will regulate. </w:t>
      </w:r>
      <w:r w:rsidR="00F16661">
        <w:t xml:space="preserve"> </w:t>
      </w:r>
      <w:r>
        <w:t xml:space="preserve">The EPA licenses scheduled activities.  </w:t>
      </w:r>
      <w:r w:rsidR="00E606C6">
        <w:t>Schedule 1 of the POEO Act</w:t>
      </w:r>
      <w:r w:rsidR="008763D0">
        <w:t xml:space="preserve"> has been reviewed and the proposal does not trigger any of the activities.</w:t>
      </w:r>
      <w:r w:rsidR="00FD3B09">
        <w:t xml:space="preserve"> </w:t>
      </w:r>
      <w:r w:rsidR="008763D0">
        <w:t xml:space="preserve"> </w:t>
      </w:r>
    </w:p>
    <w:p w14:paraId="16379B62" w14:textId="29607681" w:rsidR="00FD3B09" w:rsidRPr="00FD3B09" w:rsidRDefault="00FD3B09" w:rsidP="00F16661">
      <w:pPr>
        <w:spacing w:line="360" w:lineRule="auto"/>
        <w:ind w:left="567"/>
        <w:rPr>
          <w:bCs/>
        </w:rPr>
      </w:pPr>
      <w:r w:rsidRPr="00675831">
        <w:rPr>
          <w:bCs/>
        </w:rPr>
        <w:t>Compliance with the POEO (</w:t>
      </w:r>
      <w:r>
        <w:rPr>
          <w:bCs/>
        </w:rPr>
        <w:t xml:space="preserve">Waste) Regulations will be required having regard to </w:t>
      </w:r>
      <w:r w:rsidR="005E7D1D">
        <w:rPr>
          <w:bCs/>
        </w:rPr>
        <w:t xml:space="preserve">the </w:t>
      </w:r>
      <w:r>
        <w:rPr>
          <w:bCs/>
        </w:rPr>
        <w:t>disposal of asbestos material.</w:t>
      </w:r>
    </w:p>
    <w:p w14:paraId="45C0BA49" w14:textId="77777777" w:rsidR="00231D62" w:rsidRPr="00DF04AF" w:rsidRDefault="00E606C6" w:rsidP="00DF04AF">
      <w:pPr>
        <w:spacing w:after="240"/>
        <w:ind w:left="567"/>
        <w:rPr>
          <w:b/>
          <w:i/>
        </w:rPr>
      </w:pPr>
      <w:r>
        <w:rPr>
          <w:b/>
          <w:i/>
        </w:rPr>
        <w:t xml:space="preserve">Biodiversity </w:t>
      </w:r>
      <w:r w:rsidR="00231D62" w:rsidRPr="00DF04AF">
        <w:rPr>
          <w:b/>
          <w:i/>
        </w:rPr>
        <w:t>Conservation Act</w:t>
      </w:r>
    </w:p>
    <w:p w14:paraId="50AC6396" w14:textId="07E88B82" w:rsidR="00E606C6" w:rsidRPr="00582FB6" w:rsidRDefault="00E606C6" w:rsidP="008763D0">
      <w:pPr>
        <w:spacing w:line="360" w:lineRule="auto"/>
        <w:ind w:left="567"/>
        <w:rPr>
          <w:lang w:val="en-AU"/>
        </w:rPr>
      </w:pPr>
      <w:r w:rsidRPr="00582FB6">
        <w:rPr>
          <w:lang w:val="en-AU"/>
        </w:rPr>
        <w:t xml:space="preserve">The Biodiversity Conservation </w:t>
      </w:r>
      <w:r w:rsidR="00582FB6">
        <w:rPr>
          <w:lang w:val="en-AU"/>
        </w:rPr>
        <w:t>Act</w:t>
      </w:r>
      <w:r w:rsidRPr="00582FB6">
        <w:rPr>
          <w:lang w:val="en-AU"/>
        </w:rPr>
        <w:t xml:space="preserve"> establishes a framework and scientific method for measuring the impact of proposed developments on biodiversity values and subsequent tools to avoid, minimise and offset any identified impacts.  This requires certain matters in respect of biodiversity values and vegetation clearing to be addressed by proposed developments.</w:t>
      </w:r>
    </w:p>
    <w:p w14:paraId="007540FF" w14:textId="6185D9B8" w:rsidR="00FD43A3" w:rsidRDefault="005E122E" w:rsidP="00E606C6">
      <w:pPr>
        <w:spacing w:line="360" w:lineRule="auto"/>
        <w:ind w:left="567"/>
        <w:rPr>
          <w:lang w:val="en-AU"/>
        </w:rPr>
      </w:pPr>
      <w:r>
        <w:rPr>
          <w:lang w:val="en-AU"/>
        </w:rPr>
        <w:t>Pursuant to Part 7 of t</w:t>
      </w:r>
      <w:r w:rsidR="00FD43A3">
        <w:rPr>
          <w:lang w:val="en-AU"/>
        </w:rPr>
        <w:t>he Biodiversity Conservation Act</w:t>
      </w:r>
      <w:r>
        <w:rPr>
          <w:lang w:val="en-AU"/>
        </w:rPr>
        <w:t>, it</w:t>
      </w:r>
      <w:r w:rsidR="00FD43A3">
        <w:rPr>
          <w:lang w:val="en-AU"/>
        </w:rPr>
        <w:t xml:space="preserve"> applies </w:t>
      </w:r>
      <w:r>
        <w:rPr>
          <w:lang w:val="en-AU"/>
        </w:rPr>
        <w:t xml:space="preserve">equally </w:t>
      </w:r>
      <w:r w:rsidR="00FD43A3">
        <w:rPr>
          <w:lang w:val="en-AU"/>
        </w:rPr>
        <w:t xml:space="preserve">to ‘activities’ under </w:t>
      </w:r>
      <w:r w:rsidR="0017725C">
        <w:rPr>
          <w:lang w:val="en-AU"/>
        </w:rPr>
        <w:t xml:space="preserve">Section </w:t>
      </w:r>
      <w:r w:rsidR="00FD43A3">
        <w:rPr>
          <w:lang w:val="en-AU"/>
        </w:rPr>
        <w:t>5 of the EP&amp;A Act, 1979</w:t>
      </w:r>
      <w:r w:rsidR="0017725C">
        <w:rPr>
          <w:lang w:val="en-AU"/>
        </w:rPr>
        <w:t xml:space="preserve">. </w:t>
      </w:r>
      <w:r w:rsidR="00C77CF9">
        <w:rPr>
          <w:lang w:val="en-AU"/>
        </w:rPr>
        <w:t xml:space="preserve"> </w:t>
      </w:r>
      <w:r w:rsidR="0017725C">
        <w:rPr>
          <w:lang w:val="en-AU"/>
        </w:rPr>
        <w:t xml:space="preserve">The proposed works will not significantly affect threatened </w:t>
      </w:r>
      <w:proofErr w:type="gramStart"/>
      <w:r w:rsidR="0017725C">
        <w:rPr>
          <w:lang w:val="en-AU"/>
        </w:rPr>
        <w:t>species</w:t>
      </w:r>
      <w:proofErr w:type="gramEnd"/>
      <w:r w:rsidR="0017725C">
        <w:rPr>
          <w:lang w:val="en-AU"/>
        </w:rPr>
        <w:t xml:space="preserve"> or their habitats given the nature of the proposal which involves the demolition of a NSW Rural Fire Services fire station. </w:t>
      </w:r>
    </w:p>
    <w:p w14:paraId="473DEBC8" w14:textId="77777777" w:rsidR="005E122E" w:rsidRDefault="005E122E" w:rsidP="00E606C6">
      <w:pPr>
        <w:spacing w:line="360" w:lineRule="auto"/>
        <w:ind w:left="567"/>
        <w:rPr>
          <w:lang w:val="en-AU"/>
        </w:rPr>
      </w:pPr>
      <w:r>
        <w:rPr>
          <w:lang w:val="en-AU"/>
        </w:rPr>
        <w:t>Consequently</w:t>
      </w:r>
      <w:r w:rsidR="00861708">
        <w:rPr>
          <w:lang w:val="en-AU"/>
        </w:rPr>
        <w:t>,</w:t>
      </w:r>
      <w:r>
        <w:rPr>
          <w:lang w:val="en-AU"/>
        </w:rPr>
        <w:t xml:space="preserve"> the Biodiversity Conservation Act has no further implication for this proposal. </w:t>
      </w:r>
    </w:p>
    <w:p w14:paraId="6ED8AF3C" w14:textId="77777777" w:rsidR="004D4DE3" w:rsidRPr="00DF04AF" w:rsidRDefault="004D4DE3" w:rsidP="00DF04AF">
      <w:pPr>
        <w:spacing w:after="240"/>
        <w:ind w:left="567"/>
        <w:rPr>
          <w:b/>
          <w:i/>
        </w:rPr>
      </w:pPr>
      <w:bookmarkStart w:id="44" w:name="_Toc520522174"/>
      <w:bookmarkStart w:id="45" w:name="_Toc21315403"/>
      <w:bookmarkStart w:id="46" w:name="_Toc473009043"/>
      <w:bookmarkStart w:id="47" w:name="_Toc483716494"/>
      <w:r w:rsidRPr="00DF04AF">
        <w:rPr>
          <w:b/>
          <w:i/>
        </w:rPr>
        <w:t>Water Management Act 2000</w:t>
      </w:r>
    </w:p>
    <w:p w14:paraId="61D575B3" w14:textId="4DFE4270" w:rsidR="002C1D39" w:rsidRDefault="004D4DE3" w:rsidP="004D4DE3">
      <w:pPr>
        <w:pStyle w:val="BodyText2"/>
        <w:numPr>
          <w:ilvl w:val="12"/>
          <w:numId w:val="0"/>
        </w:numPr>
        <w:spacing w:line="360" w:lineRule="auto"/>
        <w:ind w:left="567"/>
      </w:pPr>
      <w:r>
        <w:t>The Water Management Act (WM</w:t>
      </w:r>
      <w:r w:rsidR="00D733A4">
        <w:t xml:space="preserve"> </w:t>
      </w:r>
      <w:r>
        <w:t>A</w:t>
      </w:r>
      <w:r w:rsidR="00D733A4">
        <w:t>ct</w:t>
      </w:r>
      <w:r>
        <w:t xml:space="preserve">) is the main piece of water legislation for NSW ensuring that water is provided for the environment and more secure access to water users.  A controlled activity approval under the WMA is required for certain types of developments and activities that are carried out in or near a river, </w:t>
      </w:r>
      <w:proofErr w:type="gramStart"/>
      <w:r>
        <w:t>lake</w:t>
      </w:r>
      <w:proofErr w:type="gramEnd"/>
      <w:r>
        <w:t xml:space="preserve"> or estuary.  </w:t>
      </w:r>
    </w:p>
    <w:p w14:paraId="2E47AC30" w14:textId="73F0B3FD" w:rsidR="0017725C" w:rsidRDefault="0017725C" w:rsidP="004D4DE3">
      <w:pPr>
        <w:pStyle w:val="BodyText2"/>
        <w:numPr>
          <w:ilvl w:val="12"/>
          <w:numId w:val="0"/>
        </w:numPr>
        <w:spacing w:line="360" w:lineRule="auto"/>
        <w:ind w:left="567"/>
      </w:pPr>
      <w:r>
        <w:t xml:space="preserve">No impacts arise given the nature of the proposed activity. </w:t>
      </w:r>
    </w:p>
    <w:p w14:paraId="1270D882" w14:textId="44A6172D" w:rsidR="002D204D" w:rsidRDefault="007156BF" w:rsidP="004D4DE3">
      <w:pPr>
        <w:pStyle w:val="BodyTextIndent"/>
        <w:spacing w:line="360" w:lineRule="auto"/>
        <w:ind w:left="567"/>
      </w:pPr>
      <w:r>
        <w:t xml:space="preserve">Water quality impacts are considered in Section </w:t>
      </w:r>
      <w:r w:rsidR="00C77CF9">
        <w:t>4</w:t>
      </w:r>
      <w:r w:rsidR="0089773F">
        <w:t>.2</w:t>
      </w:r>
      <w:r>
        <w:t xml:space="preserve"> of this REF. </w:t>
      </w:r>
    </w:p>
    <w:p w14:paraId="7718B59F" w14:textId="77777777" w:rsidR="00FD3B09" w:rsidRDefault="00FD3B09">
      <w:pPr>
        <w:overflowPunct/>
        <w:autoSpaceDE/>
        <w:autoSpaceDN/>
        <w:adjustRightInd/>
        <w:spacing w:after="0"/>
        <w:jc w:val="left"/>
        <w:textAlignment w:val="auto"/>
        <w:rPr>
          <w:b/>
          <w:i/>
        </w:rPr>
      </w:pPr>
      <w:r>
        <w:rPr>
          <w:b/>
          <w:i/>
        </w:rPr>
        <w:br w:type="page"/>
      </w:r>
    </w:p>
    <w:p w14:paraId="0E2EBF48" w14:textId="15C664E0" w:rsidR="00231D62" w:rsidRPr="00DF04AF" w:rsidRDefault="00231D62" w:rsidP="00DF04AF">
      <w:pPr>
        <w:spacing w:after="240"/>
        <w:ind w:left="567"/>
        <w:rPr>
          <w:b/>
          <w:i/>
        </w:rPr>
      </w:pPr>
      <w:r w:rsidRPr="00DF04AF">
        <w:rPr>
          <w:b/>
          <w:i/>
        </w:rPr>
        <w:lastRenderedPageBreak/>
        <w:t>National Parks &amp; Wildlife Act</w:t>
      </w:r>
    </w:p>
    <w:p w14:paraId="326CEEA5" w14:textId="77777777" w:rsidR="00231D62" w:rsidRDefault="00231D62" w:rsidP="00F16661">
      <w:pPr>
        <w:numPr>
          <w:ilvl w:val="12"/>
          <w:numId w:val="0"/>
        </w:numPr>
        <w:spacing w:line="360" w:lineRule="auto"/>
        <w:ind w:left="567"/>
      </w:pPr>
      <w:r>
        <w:t xml:space="preserve">The National Parks &amp; Wildlife Act, 1974 provides for the protection of national parks, nature reserves, state recreation areas, designated wilderness areas and archaeological sites.  The Act also prohibits the disturbance of archaeological sites, threatened and protected fauna, designated </w:t>
      </w:r>
      <w:proofErr w:type="gramStart"/>
      <w:r>
        <w:t>wilderness</w:t>
      </w:r>
      <w:proofErr w:type="gramEnd"/>
      <w:r>
        <w:t xml:space="preserve"> and National Parks. </w:t>
      </w:r>
    </w:p>
    <w:p w14:paraId="180C0058" w14:textId="55A5BB9C" w:rsidR="00231D62" w:rsidRDefault="00231D62" w:rsidP="00F16661">
      <w:pPr>
        <w:pStyle w:val="BodyTextIndent2"/>
        <w:rPr>
          <w:bCs/>
        </w:rPr>
      </w:pPr>
      <w:r>
        <w:rPr>
          <w:bCs/>
        </w:rPr>
        <w:t xml:space="preserve">The NSW National Parks &amp; Wildlife Act 1974 (as amended) provides the primary basis for the legal protection and management of Aboriginal sites within NSW.  Implementation of the Aboriginal heritage provisions of this Act is the responsibility of the Aboriginal Heritage Division of the </w:t>
      </w:r>
      <w:r w:rsidR="00504D4D">
        <w:rPr>
          <w:bCs/>
        </w:rPr>
        <w:t>Office of Environment and Heritage</w:t>
      </w:r>
      <w:r w:rsidR="00C77CF9">
        <w:rPr>
          <w:bCs/>
        </w:rPr>
        <w:t xml:space="preserve"> (OEH)</w:t>
      </w:r>
      <w:r>
        <w:rPr>
          <w:bCs/>
        </w:rPr>
        <w:t>.  The rationale behind the Act is to prevent unnecessary or unwarranted destruction of relics and to protect and conserve relics where such action is considered warranted.</w:t>
      </w:r>
    </w:p>
    <w:p w14:paraId="40DB7EF9" w14:textId="6D5A0AB8" w:rsidR="00504D4D" w:rsidRDefault="00776A0F" w:rsidP="00F16661">
      <w:pPr>
        <w:pStyle w:val="BodyTextIndent2"/>
        <w:rPr>
          <w:bCs/>
        </w:rPr>
      </w:pPr>
      <w:r>
        <w:rPr>
          <w:bCs/>
        </w:rPr>
        <w:t>The NSW</w:t>
      </w:r>
      <w:r w:rsidR="00582FB6">
        <w:rPr>
          <w:bCs/>
        </w:rPr>
        <w:t> </w:t>
      </w:r>
      <w:r>
        <w:rPr>
          <w:bCs/>
        </w:rPr>
        <w:t>OEH</w:t>
      </w:r>
      <w:r w:rsidR="00582FB6">
        <w:rPr>
          <w:bCs/>
        </w:rPr>
        <w:t xml:space="preserve"> </w:t>
      </w:r>
      <w:r w:rsidRPr="00776A0F">
        <w:rPr>
          <w:bCs/>
        </w:rPr>
        <w:t>maintains the Aboriginal Heritage Information Management System (AHIMS) which includes information about Aboriginal objects that have been reported, information about Aboriginal Places which have been declared to have special significance with respect to Aboriginal culture and other archaeological reports.</w:t>
      </w:r>
      <w:r>
        <w:rPr>
          <w:bCs/>
        </w:rPr>
        <w:t xml:space="preserve"> </w:t>
      </w:r>
      <w:r w:rsidR="00582FB6">
        <w:rPr>
          <w:bCs/>
        </w:rPr>
        <w:t xml:space="preserve"> </w:t>
      </w:r>
      <w:r w:rsidR="00504D4D">
        <w:rPr>
          <w:bCs/>
        </w:rPr>
        <w:t xml:space="preserve">Search was made of the </w:t>
      </w:r>
      <w:r>
        <w:rPr>
          <w:bCs/>
        </w:rPr>
        <w:t>AHIMS database which detect</w:t>
      </w:r>
      <w:r w:rsidR="00D67E64">
        <w:rPr>
          <w:bCs/>
        </w:rPr>
        <w:t>ed</w:t>
      </w:r>
      <w:r>
        <w:rPr>
          <w:bCs/>
        </w:rPr>
        <w:t xml:space="preserve"> </w:t>
      </w:r>
      <w:r w:rsidR="006E5A91">
        <w:rPr>
          <w:bCs/>
        </w:rPr>
        <w:t xml:space="preserve">no sites in </w:t>
      </w:r>
      <w:r>
        <w:rPr>
          <w:bCs/>
        </w:rPr>
        <w:t xml:space="preserve">the </w:t>
      </w:r>
      <w:r w:rsidR="006E5A91">
        <w:rPr>
          <w:bCs/>
        </w:rPr>
        <w:t xml:space="preserve">immediate </w:t>
      </w:r>
      <w:r>
        <w:rPr>
          <w:bCs/>
        </w:rPr>
        <w:t xml:space="preserve">vicinity of the subject </w:t>
      </w:r>
      <w:r w:rsidR="00582FB6">
        <w:rPr>
          <w:bCs/>
        </w:rPr>
        <w:t>property</w:t>
      </w:r>
      <w:r>
        <w:rPr>
          <w:bCs/>
        </w:rPr>
        <w:t xml:space="preserve">. </w:t>
      </w:r>
    </w:p>
    <w:p w14:paraId="53E74735" w14:textId="24EC4C9A" w:rsidR="006E5A91" w:rsidRDefault="006E5A91" w:rsidP="006E5A91">
      <w:pPr>
        <w:pStyle w:val="BodyTextIndent2"/>
        <w:rPr>
          <w:bCs/>
          <w:lang w:val="en-AU"/>
        </w:rPr>
      </w:pPr>
      <w:r>
        <w:rPr>
          <w:bCs/>
        </w:rPr>
        <w:t xml:space="preserve">Furthermore, </w:t>
      </w:r>
      <w:r w:rsidR="001809B0" w:rsidRPr="001809B0">
        <w:rPr>
          <w:bCs/>
          <w:lang w:val="en-AU"/>
        </w:rPr>
        <w:t xml:space="preserve">the site is </w:t>
      </w:r>
      <w:r w:rsidR="00EB0E36">
        <w:rPr>
          <w:bCs/>
          <w:lang w:val="en-AU"/>
        </w:rPr>
        <w:t xml:space="preserve">clearly </w:t>
      </w:r>
      <w:r w:rsidR="001809B0" w:rsidRPr="001809B0">
        <w:rPr>
          <w:bCs/>
          <w:lang w:val="en-AU"/>
        </w:rPr>
        <w:t>considered to be</w:t>
      </w:r>
      <w:r w:rsidR="00EB0E36">
        <w:rPr>
          <w:bCs/>
          <w:lang w:val="en-AU"/>
        </w:rPr>
        <w:t xml:space="preserve"> </w:t>
      </w:r>
      <w:r w:rsidR="001809B0" w:rsidRPr="001809B0">
        <w:rPr>
          <w:bCs/>
          <w:lang w:val="en-AU"/>
        </w:rPr>
        <w:t>‘disturbed land’.</w:t>
      </w:r>
      <w:r w:rsidR="00C77CF9">
        <w:rPr>
          <w:bCs/>
          <w:lang w:val="en-AU"/>
        </w:rPr>
        <w:t xml:space="preserve"> </w:t>
      </w:r>
      <w:r w:rsidR="001809B0" w:rsidRPr="001809B0">
        <w:rPr>
          <w:bCs/>
          <w:lang w:val="en-AU"/>
        </w:rPr>
        <w:t xml:space="preserve"> Disturbed land is land that “</w:t>
      </w:r>
      <w:r w:rsidR="001809B0" w:rsidRPr="001809B0">
        <w:rPr>
          <w:bCs/>
          <w:i/>
          <w:iCs/>
          <w:lang w:val="en-AU"/>
        </w:rPr>
        <w:t>has been the subject of human activity that has</w:t>
      </w:r>
      <w:r w:rsidR="00EB0E36">
        <w:rPr>
          <w:bCs/>
          <w:i/>
          <w:iCs/>
          <w:lang w:val="en-AU"/>
        </w:rPr>
        <w:t xml:space="preserve"> </w:t>
      </w:r>
      <w:r w:rsidR="001809B0" w:rsidRPr="001809B0">
        <w:rPr>
          <w:bCs/>
          <w:i/>
          <w:iCs/>
          <w:lang w:val="en-AU"/>
        </w:rPr>
        <w:t xml:space="preserve">changed the land’s surface, being change that remain clear and observable” </w:t>
      </w:r>
      <w:r w:rsidR="001809B0" w:rsidRPr="001809B0">
        <w:rPr>
          <w:bCs/>
          <w:lang w:val="en-AU"/>
        </w:rPr>
        <w:t>(DECCW 2010).</w:t>
      </w:r>
      <w:r>
        <w:rPr>
          <w:bCs/>
          <w:lang w:val="en-AU"/>
        </w:rPr>
        <w:t xml:space="preserve"> </w:t>
      </w:r>
      <w:r w:rsidR="00C77CF9">
        <w:rPr>
          <w:bCs/>
          <w:lang w:val="en-AU"/>
        </w:rPr>
        <w:t xml:space="preserve"> </w:t>
      </w:r>
      <w:r w:rsidR="001809B0" w:rsidRPr="001809B0">
        <w:rPr>
          <w:bCs/>
          <w:lang w:val="en-AU"/>
        </w:rPr>
        <w:t xml:space="preserve">With regard to the proposed activity site, the site has been disturbed through the </w:t>
      </w:r>
      <w:r>
        <w:rPr>
          <w:bCs/>
          <w:lang w:val="en-AU"/>
        </w:rPr>
        <w:t>development</w:t>
      </w:r>
      <w:r w:rsidR="00F961F0">
        <w:rPr>
          <w:bCs/>
          <w:lang w:val="en-AU"/>
        </w:rPr>
        <w:t xml:space="preserve"> of the </w:t>
      </w:r>
      <w:r>
        <w:rPr>
          <w:bCs/>
          <w:lang w:val="en-AU"/>
        </w:rPr>
        <w:t xml:space="preserve">fire station which is being demolished. </w:t>
      </w:r>
    </w:p>
    <w:p w14:paraId="1F75DFA0" w14:textId="12CEBE4A" w:rsidR="00231D62" w:rsidRDefault="00EB0E36" w:rsidP="00EB0E36">
      <w:pPr>
        <w:pStyle w:val="BodyTextIndent2"/>
      </w:pPr>
      <w:r>
        <w:rPr>
          <w:bCs/>
          <w:lang w:val="en-AU"/>
        </w:rPr>
        <w:t xml:space="preserve">On this basis, </w:t>
      </w:r>
      <w:r w:rsidR="001809B0" w:rsidRPr="001809B0">
        <w:rPr>
          <w:bCs/>
          <w:lang w:val="en-AU"/>
        </w:rPr>
        <w:t>the Due Diligence Guidelines requires no further assessment as it is reasonable to</w:t>
      </w:r>
      <w:r>
        <w:rPr>
          <w:bCs/>
          <w:lang w:val="en-AU"/>
        </w:rPr>
        <w:t xml:space="preserve"> </w:t>
      </w:r>
      <w:r w:rsidR="001809B0" w:rsidRPr="001809B0">
        <w:rPr>
          <w:bCs/>
          <w:lang w:val="en-AU"/>
        </w:rPr>
        <w:t>conclude that there is a low probability of objects occurring in the area of the proposed activity.</w:t>
      </w:r>
      <w:r w:rsidR="006F64B9">
        <w:rPr>
          <w:bCs/>
          <w:lang w:val="en-AU"/>
        </w:rPr>
        <w:t xml:space="preserve">  </w:t>
      </w:r>
      <w:r w:rsidR="001809B0" w:rsidRPr="001809B0">
        <w:rPr>
          <w:bCs/>
          <w:lang w:val="en-AU"/>
        </w:rPr>
        <w:t>As a result, an</w:t>
      </w:r>
      <w:r w:rsidR="006F64B9">
        <w:rPr>
          <w:bCs/>
          <w:lang w:val="en-AU"/>
        </w:rPr>
        <w:t xml:space="preserve"> </w:t>
      </w:r>
      <w:r w:rsidR="006F64B9" w:rsidRPr="006F64B9">
        <w:rPr>
          <w:bCs/>
        </w:rPr>
        <w:t>Aboriginal Heritage Impact Permit</w:t>
      </w:r>
      <w:r w:rsidR="001809B0" w:rsidRPr="001809B0">
        <w:rPr>
          <w:bCs/>
          <w:lang w:val="en-AU"/>
        </w:rPr>
        <w:t xml:space="preserve"> </w:t>
      </w:r>
      <w:r w:rsidR="006F64B9">
        <w:rPr>
          <w:bCs/>
          <w:lang w:val="en-AU"/>
        </w:rPr>
        <w:t>(</w:t>
      </w:r>
      <w:r w:rsidR="001809B0" w:rsidRPr="001809B0">
        <w:rPr>
          <w:bCs/>
          <w:lang w:val="en-AU"/>
        </w:rPr>
        <w:t>AHIP</w:t>
      </w:r>
      <w:r w:rsidR="006F64B9">
        <w:rPr>
          <w:bCs/>
          <w:lang w:val="en-AU"/>
        </w:rPr>
        <w:t>)</w:t>
      </w:r>
      <w:r w:rsidR="001809B0" w:rsidRPr="001809B0">
        <w:rPr>
          <w:bCs/>
          <w:lang w:val="en-AU"/>
        </w:rPr>
        <w:t xml:space="preserve"> is not </w:t>
      </w:r>
      <w:proofErr w:type="gramStart"/>
      <w:r w:rsidR="001809B0" w:rsidRPr="001809B0">
        <w:rPr>
          <w:bCs/>
          <w:lang w:val="en-AU"/>
        </w:rPr>
        <w:t>required</w:t>
      </w:r>
      <w:proofErr w:type="gramEnd"/>
      <w:r w:rsidR="001809B0" w:rsidRPr="001809B0">
        <w:rPr>
          <w:bCs/>
          <w:lang w:val="en-AU"/>
        </w:rPr>
        <w:t xml:space="preserve"> and the works can proceed with caution.</w:t>
      </w:r>
      <w:r w:rsidR="00C77CF9">
        <w:rPr>
          <w:bCs/>
          <w:lang w:val="en-AU"/>
        </w:rPr>
        <w:t xml:space="preserve"> </w:t>
      </w:r>
      <w:r>
        <w:rPr>
          <w:bCs/>
          <w:lang w:val="en-AU"/>
        </w:rPr>
        <w:t xml:space="preserve"> In this regard, i</w:t>
      </w:r>
      <w:r w:rsidR="00231D62">
        <w:t xml:space="preserve">f any previously unrecorded Aboriginal sites or relics are detected during the course of the </w:t>
      </w:r>
      <w:r w:rsidR="005425EA">
        <w:t xml:space="preserve">demolition and construction </w:t>
      </w:r>
      <w:r w:rsidR="00231D62">
        <w:t xml:space="preserve">activity, work must cease </w:t>
      </w:r>
      <w:proofErr w:type="gramStart"/>
      <w:r w:rsidR="00231D62">
        <w:t>immediately</w:t>
      </w:r>
      <w:proofErr w:type="gramEnd"/>
      <w:r w:rsidR="00231D62">
        <w:t xml:space="preserve"> and the finds must be reported to the NSW </w:t>
      </w:r>
      <w:r w:rsidR="00504D4D">
        <w:t>Office of Environment and Heritage</w:t>
      </w:r>
      <w:r w:rsidR="00231D62">
        <w:t xml:space="preserve"> and advice sought as to appropriate course of action.</w:t>
      </w:r>
    </w:p>
    <w:p w14:paraId="0810C4AF" w14:textId="31C9686E" w:rsidR="00231D62" w:rsidRPr="006467CC" w:rsidRDefault="00231D62" w:rsidP="00AF4397">
      <w:pPr>
        <w:numPr>
          <w:ilvl w:val="12"/>
          <w:numId w:val="0"/>
        </w:numPr>
        <w:spacing w:after="240" w:line="360" w:lineRule="auto"/>
        <w:ind w:left="567"/>
      </w:pPr>
      <w:r w:rsidRPr="006467CC">
        <w:t xml:space="preserve">Council is reminded that under the terms of the National Parks &amp; Wildlife Act, 1974, it is an offence to knowingly destroy, damage or deface an Aboriginal relic without obtaining the prior written permission of the Director-General of the </w:t>
      </w:r>
      <w:r w:rsidR="00504D4D">
        <w:t>Office of Environment and Heritage</w:t>
      </w:r>
      <w:r w:rsidRPr="006467CC">
        <w:t xml:space="preserve">. </w:t>
      </w:r>
    </w:p>
    <w:p w14:paraId="33EDC27D" w14:textId="4441AACE" w:rsidR="00231D62" w:rsidRDefault="006F64B9" w:rsidP="00713219">
      <w:pPr>
        <w:pStyle w:val="Heading2"/>
      </w:pPr>
      <w:bookmarkStart w:id="48" w:name="_Toc529543594"/>
      <w:bookmarkStart w:id="49" w:name="_Toc120006023"/>
      <w:r>
        <w:lastRenderedPageBreak/>
        <w:t>3</w:t>
      </w:r>
      <w:r w:rsidR="00231D62">
        <w:t>.</w:t>
      </w:r>
      <w:r w:rsidR="00AF4397">
        <w:t>3</w:t>
      </w:r>
      <w:r w:rsidR="00231D62">
        <w:t xml:space="preserve"> </w:t>
      </w:r>
      <w:r w:rsidR="00231D62">
        <w:tab/>
        <w:t>State Policies</w:t>
      </w:r>
      <w:bookmarkEnd w:id="44"/>
      <w:bookmarkEnd w:id="45"/>
      <w:bookmarkEnd w:id="48"/>
      <w:bookmarkEnd w:id="49"/>
    </w:p>
    <w:p w14:paraId="093D7A08" w14:textId="77777777" w:rsidR="00032579" w:rsidRPr="00AF4397" w:rsidRDefault="00032579" w:rsidP="00AF4397">
      <w:pPr>
        <w:spacing w:line="360" w:lineRule="auto"/>
        <w:ind w:left="567"/>
      </w:pPr>
      <w:bookmarkStart w:id="50" w:name="_Toc529543595"/>
      <w:bookmarkStart w:id="51" w:name="_Toc520522177"/>
      <w:bookmarkStart w:id="52" w:name="_Toc21315406"/>
      <w:r w:rsidRPr="00032579">
        <w:t>The following sections deal with State policies that affect the proposed activity.</w:t>
      </w:r>
    </w:p>
    <w:p w14:paraId="434AF4F3" w14:textId="3D639FED" w:rsidR="00231D62" w:rsidRDefault="006F64B9" w:rsidP="00FB4612">
      <w:pPr>
        <w:pStyle w:val="Heading3"/>
      </w:pPr>
      <w:bookmarkStart w:id="53" w:name="_Toc120006024"/>
      <w:r>
        <w:t>3</w:t>
      </w:r>
      <w:r w:rsidR="00AA00E9">
        <w:t>.</w:t>
      </w:r>
      <w:r w:rsidR="00AF4397">
        <w:t>3</w:t>
      </w:r>
      <w:r w:rsidR="00AA00E9">
        <w:t>.1</w:t>
      </w:r>
      <w:r w:rsidR="00231D62" w:rsidRPr="00941A49">
        <w:t xml:space="preserve"> </w:t>
      </w:r>
      <w:r w:rsidR="00E83745">
        <w:tab/>
      </w:r>
      <w:r w:rsidR="00231D62" w:rsidRPr="00941A49">
        <w:t>NSW Coastal Policy</w:t>
      </w:r>
      <w:bookmarkEnd w:id="50"/>
      <w:bookmarkEnd w:id="53"/>
    </w:p>
    <w:p w14:paraId="2DA3E951" w14:textId="77777777" w:rsidR="00231D62" w:rsidRDefault="00231D62" w:rsidP="001B2974">
      <w:pPr>
        <w:numPr>
          <w:ilvl w:val="12"/>
          <w:numId w:val="0"/>
        </w:numPr>
        <w:spacing w:after="60" w:line="360" w:lineRule="auto"/>
        <w:ind w:left="567"/>
        <w:rPr>
          <w:u w:val="single"/>
        </w:rPr>
      </w:pPr>
      <w:r>
        <w:t>The NSW Coastal Policy applies:</w:t>
      </w:r>
    </w:p>
    <w:p w14:paraId="043A9681" w14:textId="77777777" w:rsidR="00231D62" w:rsidRPr="0089773F" w:rsidRDefault="00231D62" w:rsidP="0089773F">
      <w:pPr>
        <w:numPr>
          <w:ilvl w:val="0"/>
          <w:numId w:val="1"/>
        </w:numPr>
        <w:ind w:left="1560" w:right="567" w:hanging="426"/>
        <w:rPr>
          <w:i/>
        </w:rPr>
      </w:pPr>
      <w:r w:rsidRPr="0089773F">
        <w:rPr>
          <w:i/>
        </w:rPr>
        <w:t xml:space="preserve">three nautical miles seaward of the mainland and offshore </w:t>
      </w:r>
      <w:proofErr w:type="gramStart"/>
      <w:r w:rsidRPr="0089773F">
        <w:rPr>
          <w:i/>
        </w:rPr>
        <w:t>islands;</w:t>
      </w:r>
      <w:proofErr w:type="gramEnd"/>
    </w:p>
    <w:p w14:paraId="56AC90AE" w14:textId="77777777" w:rsidR="00231D62" w:rsidRPr="0089773F" w:rsidRDefault="00231D62" w:rsidP="0089773F">
      <w:pPr>
        <w:numPr>
          <w:ilvl w:val="0"/>
          <w:numId w:val="1"/>
        </w:numPr>
        <w:ind w:left="1560" w:right="567" w:hanging="426"/>
        <w:rPr>
          <w:i/>
        </w:rPr>
      </w:pPr>
      <w:r w:rsidRPr="0089773F">
        <w:rPr>
          <w:i/>
        </w:rPr>
        <w:t xml:space="preserve">one kilometre landward of the open coast high water </w:t>
      </w:r>
      <w:proofErr w:type="gramStart"/>
      <w:r w:rsidRPr="0089773F">
        <w:rPr>
          <w:i/>
        </w:rPr>
        <w:t>mark;</w:t>
      </w:r>
      <w:proofErr w:type="gramEnd"/>
    </w:p>
    <w:p w14:paraId="3537376E" w14:textId="77777777" w:rsidR="00231D62" w:rsidRPr="0089773F" w:rsidRDefault="00231D62" w:rsidP="0089773F">
      <w:pPr>
        <w:numPr>
          <w:ilvl w:val="0"/>
          <w:numId w:val="1"/>
        </w:numPr>
        <w:ind w:left="1560" w:right="567" w:hanging="426"/>
        <w:rPr>
          <w:i/>
        </w:rPr>
      </w:pPr>
      <w:proofErr w:type="gramStart"/>
      <w:r w:rsidRPr="0089773F">
        <w:rPr>
          <w:i/>
        </w:rPr>
        <w:t>a distance of one</w:t>
      </w:r>
      <w:proofErr w:type="gramEnd"/>
      <w:r w:rsidRPr="0089773F">
        <w:rPr>
          <w:i/>
        </w:rPr>
        <w:t xml:space="preserve"> kilometre around:</w:t>
      </w:r>
    </w:p>
    <w:p w14:paraId="22565719" w14:textId="77777777" w:rsidR="00231D62" w:rsidRPr="0089773F" w:rsidRDefault="00231D62" w:rsidP="0089773F">
      <w:pPr>
        <w:numPr>
          <w:ilvl w:val="0"/>
          <w:numId w:val="2"/>
        </w:numPr>
        <w:ind w:left="1985" w:right="567" w:hanging="426"/>
        <w:rPr>
          <w:i/>
        </w:rPr>
      </w:pPr>
      <w:r w:rsidRPr="0089773F">
        <w:rPr>
          <w:i/>
        </w:rPr>
        <w:t xml:space="preserve">all bays, estuaries, coastal lakes, lagoons and </w:t>
      </w:r>
      <w:proofErr w:type="gramStart"/>
      <w:r w:rsidRPr="0089773F">
        <w:rPr>
          <w:i/>
        </w:rPr>
        <w:t>islands;</w:t>
      </w:r>
      <w:proofErr w:type="gramEnd"/>
    </w:p>
    <w:p w14:paraId="65580F47" w14:textId="77777777" w:rsidR="00231D62" w:rsidRPr="0089773F" w:rsidRDefault="00231D62" w:rsidP="0089773F">
      <w:pPr>
        <w:numPr>
          <w:ilvl w:val="0"/>
          <w:numId w:val="2"/>
        </w:numPr>
        <w:spacing w:after="240"/>
        <w:ind w:left="1985" w:right="567" w:hanging="425"/>
        <w:rPr>
          <w:i/>
        </w:rPr>
      </w:pPr>
      <w:r w:rsidRPr="0089773F">
        <w:rPr>
          <w:i/>
        </w:rPr>
        <w:t>tidal waters of coastal rivers to the limit of mangroves, as defined by NSW Fisheries (1985) maps or the tidal limit whichever is closer to the sea.</w:t>
      </w:r>
    </w:p>
    <w:p w14:paraId="7E4F15A5" w14:textId="77777777" w:rsidR="00231D62" w:rsidRDefault="00231D62" w:rsidP="00231D62">
      <w:pPr>
        <w:spacing w:line="360" w:lineRule="auto"/>
        <w:ind w:left="567"/>
        <w:rPr>
          <w:u w:val="single"/>
        </w:rPr>
      </w:pPr>
      <w:r>
        <w:rPr>
          <w:u w:val="single"/>
        </w:rPr>
        <w:t>Comment</w:t>
      </w:r>
    </w:p>
    <w:p w14:paraId="16286B37" w14:textId="77777777" w:rsidR="00E14FC4" w:rsidRDefault="0049672D" w:rsidP="0085463A">
      <w:pPr>
        <w:spacing w:line="360" w:lineRule="auto"/>
        <w:ind w:left="567"/>
      </w:pPr>
      <w:r>
        <w:t xml:space="preserve">The subject site is located within the coastal zone, and as such, the NSW </w:t>
      </w:r>
      <w:r w:rsidR="00BE1268">
        <w:t>C</w:t>
      </w:r>
      <w:r>
        <w:t>o</w:t>
      </w:r>
      <w:r w:rsidR="00BE1268">
        <w:t>a</w:t>
      </w:r>
      <w:r>
        <w:t xml:space="preserve">stal Policy </w:t>
      </w:r>
      <w:r w:rsidR="006E5A91">
        <w:t xml:space="preserve">requires consideration. </w:t>
      </w:r>
    </w:p>
    <w:p w14:paraId="640A47A4" w14:textId="094BF8C5" w:rsidR="00E14FC4" w:rsidRDefault="00E14FC4" w:rsidP="0085463A">
      <w:pPr>
        <w:spacing w:line="360" w:lineRule="auto"/>
        <w:ind w:left="567"/>
      </w:pPr>
      <w:r>
        <w:t xml:space="preserve">Accompanying this REF as </w:t>
      </w:r>
      <w:r w:rsidRPr="006F64B9">
        <w:rPr>
          <w:b/>
          <w:bCs/>
        </w:rPr>
        <w:t xml:space="preserve">Annexure </w:t>
      </w:r>
      <w:r w:rsidR="006F64B9">
        <w:rPr>
          <w:b/>
          <w:bCs/>
        </w:rPr>
        <w:t>3</w:t>
      </w:r>
      <w:r>
        <w:t xml:space="preserve"> is an assessment of the relevant matters arising under the NSW Coastal Policy. </w:t>
      </w:r>
    </w:p>
    <w:p w14:paraId="303E06CF" w14:textId="5718022C" w:rsidR="006E5A91" w:rsidRDefault="006E5A91" w:rsidP="0085463A">
      <w:pPr>
        <w:spacing w:line="360" w:lineRule="auto"/>
        <w:ind w:left="567"/>
      </w:pPr>
      <w:r>
        <w:t xml:space="preserve">The nature of the proposed activity does not offend any provision of the State Coastal Policy having regard to environmental values. </w:t>
      </w:r>
      <w:r w:rsidR="006F64B9">
        <w:t xml:space="preserve"> </w:t>
      </w:r>
      <w:r>
        <w:t xml:space="preserve">The cultural impacts of the proposal having regard to the demolition of the item of environmental heritage </w:t>
      </w:r>
      <w:r w:rsidR="00E14FC4">
        <w:t xml:space="preserve">have been assessed in the Statement of Heritage Impact prepared by </w:t>
      </w:r>
      <w:r w:rsidR="00FD3B09">
        <w:t>CO</w:t>
      </w:r>
      <w:r w:rsidR="00E14FC4">
        <w:t xml:space="preserve"> (</w:t>
      </w:r>
      <w:r w:rsidR="00E14FC4" w:rsidRPr="006F64B9">
        <w:rPr>
          <w:b/>
          <w:bCs/>
        </w:rPr>
        <w:t xml:space="preserve">Annexure </w:t>
      </w:r>
      <w:r w:rsidR="006F64B9">
        <w:rPr>
          <w:b/>
          <w:bCs/>
        </w:rPr>
        <w:t>1</w:t>
      </w:r>
      <w:r w:rsidR="00E14FC4">
        <w:t xml:space="preserve">) and which concluded that the proposed activity is suitable for approval, subject to being properly documented and recorded. </w:t>
      </w:r>
    </w:p>
    <w:p w14:paraId="4CF2733F" w14:textId="319AED3B" w:rsidR="005626AE" w:rsidRDefault="00767D69" w:rsidP="00BE64E1">
      <w:pPr>
        <w:pStyle w:val="Heading3"/>
      </w:pPr>
      <w:bookmarkStart w:id="54" w:name="_Toc120006025"/>
      <w:r>
        <w:t>3</w:t>
      </w:r>
      <w:r w:rsidR="006F59EF">
        <w:t>.</w:t>
      </w:r>
      <w:r w:rsidR="00AF4397">
        <w:t>3</w:t>
      </w:r>
      <w:r w:rsidR="006F59EF">
        <w:t>.</w:t>
      </w:r>
      <w:r w:rsidR="00AF4397">
        <w:t>2</w:t>
      </w:r>
      <w:r w:rsidR="006F59EF">
        <w:tab/>
      </w:r>
      <w:r w:rsidR="005626AE">
        <w:t>SEPP (Transport and Infrastructure) 2021</w:t>
      </w:r>
      <w:bookmarkEnd w:id="54"/>
    </w:p>
    <w:p w14:paraId="1F4C1D9E" w14:textId="7E3E9DBB" w:rsidR="0029244C" w:rsidRDefault="008079F0" w:rsidP="00441C67">
      <w:pPr>
        <w:spacing w:after="180"/>
        <w:ind w:left="567"/>
      </w:pPr>
      <w:r>
        <w:t>Chapter</w:t>
      </w:r>
      <w:r w:rsidR="0029244C">
        <w:t xml:space="preserve"> 2 deals with Infrastructure and has the following aims</w:t>
      </w:r>
      <w:r w:rsidR="00441C67">
        <w:t>:</w:t>
      </w:r>
    </w:p>
    <w:p w14:paraId="14873877" w14:textId="1DF10FD9" w:rsidR="00152492" w:rsidRDefault="00152492" w:rsidP="00152492">
      <w:pPr>
        <w:tabs>
          <w:tab w:val="left" w:pos="1701"/>
        </w:tabs>
        <w:spacing w:after="180"/>
        <w:ind w:left="1134" w:right="567"/>
        <w:rPr>
          <w:i/>
          <w:iCs/>
          <w:lang w:val="en-AU"/>
        </w:rPr>
      </w:pPr>
      <w:r w:rsidRPr="00152492">
        <w:rPr>
          <w:b/>
          <w:bCs/>
          <w:i/>
          <w:iCs/>
          <w:lang w:val="en-AU"/>
        </w:rPr>
        <w:t>2.1</w:t>
      </w:r>
      <w:r>
        <w:rPr>
          <w:b/>
          <w:bCs/>
          <w:i/>
          <w:iCs/>
          <w:lang w:val="en-AU"/>
        </w:rPr>
        <w:tab/>
      </w:r>
      <w:r w:rsidRPr="00152492">
        <w:rPr>
          <w:b/>
          <w:bCs/>
          <w:i/>
          <w:iCs/>
          <w:lang w:val="en-AU"/>
        </w:rPr>
        <w:t>Aim of Chapter</w:t>
      </w:r>
    </w:p>
    <w:p w14:paraId="6C316BCE" w14:textId="7791195F" w:rsidR="0029244C" w:rsidRPr="00152492" w:rsidRDefault="0029244C" w:rsidP="00152492">
      <w:pPr>
        <w:spacing w:after="180"/>
        <w:ind w:left="1701" w:right="567"/>
        <w:rPr>
          <w:i/>
          <w:iCs/>
          <w:lang w:val="en-AU"/>
        </w:rPr>
      </w:pPr>
      <w:r w:rsidRPr="00152492">
        <w:rPr>
          <w:i/>
          <w:iCs/>
          <w:lang w:val="en-AU"/>
        </w:rPr>
        <w:t>The aim of this Chapter is to facilitate the effective delivery of infrastructure across the State by—</w:t>
      </w:r>
    </w:p>
    <w:p w14:paraId="3F01A277" w14:textId="16E1CAA2" w:rsidR="0029244C" w:rsidRPr="00152492" w:rsidRDefault="0029244C" w:rsidP="00152492">
      <w:pPr>
        <w:spacing w:after="180"/>
        <w:ind w:left="2268" w:right="567" w:hanging="567"/>
        <w:rPr>
          <w:i/>
          <w:iCs/>
          <w:lang w:val="en-AU"/>
        </w:rPr>
      </w:pPr>
      <w:r w:rsidRPr="00152492">
        <w:rPr>
          <w:i/>
          <w:iCs/>
          <w:lang w:val="en-AU"/>
        </w:rPr>
        <w:t>(a)  </w:t>
      </w:r>
      <w:r w:rsidR="006F64B9" w:rsidRPr="00152492">
        <w:rPr>
          <w:i/>
          <w:iCs/>
          <w:lang w:val="en-AU"/>
        </w:rPr>
        <w:tab/>
      </w:r>
      <w:r w:rsidRPr="00152492">
        <w:rPr>
          <w:i/>
          <w:iCs/>
          <w:lang w:val="en-AU"/>
        </w:rPr>
        <w:t>improving regulatory certainty and efficiency through a consistent planning regime for infrastructure and the provision of services, and</w:t>
      </w:r>
    </w:p>
    <w:p w14:paraId="3CC286F9" w14:textId="3A4F7FAC" w:rsidR="0029244C" w:rsidRPr="00152492" w:rsidRDefault="0029244C" w:rsidP="00152492">
      <w:pPr>
        <w:spacing w:after="180"/>
        <w:ind w:left="2268" w:right="567" w:hanging="567"/>
        <w:rPr>
          <w:i/>
          <w:iCs/>
          <w:lang w:val="en-AU"/>
        </w:rPr>
      </w:pPr>
      <w:r w:rsidRPr="00152492">
        <w:rPr>
          <w:i/>
          <w:iCs/>
          <w:lang w:val="en-AU"/>
        </w:rPr>
        <w:t>(b)  </w:t>
      </w:r>
      <w:r w:rsidR="006F64B9" w:rsidRPr="00152492">
        <w:rPr>
          <w:i/>
          <w:iCs/>
          <w:lang w:val="en-AU"/>
        </w:rPr>
        <w:tab/>
      </w:r>
      <w:r w:rsidRPr="00152492">
        <w:rPr>
          <w:i/>
          <w:iCs/>
          <w:lang w:val="en-AU"/>
        </w:rPr>
        <w:t>providing greater flexibility in the location of infrastructure and service facilities, and</w:t>
      </w:r>
    </w:p>
    <w:p w14:paraId="0DC0CCD6" w14:textId="0AD57754" w:rsidR="0029244C" w:rsidRPr="00152492" w:rsidRDefault="0029244C" w:rsidP="00152492">
      <w:pPr>
        <w:spacing w:after="180"/>
        <w:ind w:left="2268" w:right="567" w:hanging="567"/>
        <w:rPr>
          <w:i/>
          <w:iCs/>
          <w:lang w:val="en-AU"/>
        </w:rPr>
      </w:pPr>
      <w:r w:rsidRPr="00152492">
        <w:rPr>
          <w:i/>
          <w:iCs/>
          <w:lang w:val="en-AU"/>
        </w:rPr>
        <w:t>(c)  </w:t>
      </w:r>
      <w:r w:rsidR="006F64B9" w:rsidRPr="00152492">
        <w:rPr>
          <w:i/>
          <w:iCs/>
          <w:lang w:val="en-AU"/>
        </w:rPr>
        <w:tab/>
      </w:r>
      <w:r w:rsidRPr="00152492">
        <w:rPr>
          <w:i/>
          <w:iCs/>
          <w:lang w:val="en-AU"/>
        </w:rPr>
        <w:t xml:space="preserve">allowing for the efficient development, </w:t>
      </w:r>
      <w:proofErr w:type="gramStart"/>
      <w:r w:rsidRPr="00152492">
        <w:rPr>
          <w:i/>
          <w:iCs/>
          <w:lang w:val="en-AU"/>
        </w:rPr>
        <w:t>redevelopment</w:t>
      </w:r>
      <w:proofErr w:type="gramEnd"/>
      <w:r w:rsidRPr="00152492">
        <w:rPr>
          <w:i/>
          <w:iCs/>
          <w:lang w:val="en-AU"/>
        </w:rPr>
        <w:t xml:space="preserve"> or disposal of surplus government owned land, and</w:t>
      </w:r>
    </w:p>
    <w:p w14:paraId="387EE112" w14:textId="01288726" w:rsidR="0029244C" w:rsidRPr="00152492" w:rsidRDefault="0029244C" w:rsidP="00152492">
      <w:pPr>
        <w:spacing w:after="180"/>
        <w:ind w:left="2268" w:right="567" w:hanging="567"/>
        <w:rPr>
          <w:i/>
          <w:iCs/>
          <w:lang w:val="en-AU"/>
        </w:rPr>
      </w:pPr>
      <w:r w:rsidRPr="00152492">
        <w:rPr>
          <w:i/>
          <w:iCs/>
          <w:lang w:val="en-AU"/>
        </w:rPr>
        <w:lastRenderedPageBreak/>
        <w:t>(d)  </w:t>
      </w:r>
      <w:r w:rsidR="006F64B9" w:rsidRPr="00152492">
        <w:rPr>
          <w:i/>
          <w:iCs/>
          <w:lang w:val="en-AU"/>
        </w:rPr>
        <w:tab/>
      </w:r>
      <w:r w:rsidRPr="00152492">
        <w:rPr>
          <w:i/>
          <w:iCs/>
          <w:lang w:val="en-AU"/>
        </w:rPr>
        <w:t>identifying the environmental assessment category into which different types of infrastructure and services development fall (including identifying certain development of minimal environmental impact as exempt development), and</w:t>
      </w:r>
    </w:p>
    <w:p w14:paraId="768D3345" w14:textId="77BF4E37" w:rsidR="0029244C" w:rsidRPr="00152492" w:rsidRDefault="0029244C" w:rsidP="00152492">
      <w:pPr>
        <w:spacing w:after="180"/>
        <w:ind w:left="2268" w:right="567" w:hanging="567"/>
        <w:rPr>
          <w:i/>
          <w:iCs/>
          <w:lang w:val="en-AU"/>
        </w:rPr>
      </w:pPr>
      <w:r w:rsidRPr="00152492">
        <w:rPr>
          <w:i/>
          <w:iCs/>
          <w:lang w:val="en-AU"/>
        </w:rPr>
        <w:t>(e)  </w:t>
      </w:r>
      <w:r w:rsidR="006F64B9" w:rsidRPr="00152492">
        <w:rPr>
          <w:i/>
          <w:iCs/>
          <w:lang w:val="en-AU"/>
        </w:rPr>
        <w:tab/>
      </w:r>
      <w:r w:rsidRPr="00152492">
        <w:rPr>
          <w:i/>
          <w:iCs/>
          <w:lang w:val="en-AU"/>
        </w:rPr>
        <w:t>identifying matters to be considered in the assessment of development adjacent to particular types of infrastructure development, and</w:t>
      </w:r>
    </w:p>
    <w:p w14:paraId="21F4E610" w14:textId="70B20038" w:rsidR="0029244C" w:rsidRPr="00152492" w:rsidRDefault="0029244C" w:rsidP="00152492">
      <w:pPr>
        <w:spacing w:after="180"/>
        <w:ind w:left="2268" w:right="567" w:hanging="567"/>
        <w:rPr>
          <w:i/>
          <w:iCs/>
          <w:lang w:val="en-AU"/>
        </w:rPr>
      </w:pPr>
      <w:r w:rsidRPr="00152492">
        <w:rPr>
          <w:i/>
          <w:iCs/>
          <w:lang w:val="en-AU"/>
        </w:rPr>
        <w:t>(f)  </w:t>
      </w:r>
      <w:r w:rsidR="006F64B9" w:rsidRPr="00152492">
        <w:rPr>
          <w:i/>
          <w:iCs/>
          <w:lang w:val="en-AU"/>
        </w:rPr>
        <w:tab/>
      </w:r>
      <w:r w:rsidRPr="00152492">
        <w:rPr>
          <w:i/>
          <w:iCs/>
          <w:lang w:val="en-AU"/>
        </w:rPr>
        <w:t>providing for consultation with relevant public authorities about certain development during the assessment process or prior to development commencing, and</w:t>
      </w:r>
    </w:p>
    <w:p w14:paraId="4B2AC15D" w14:textId="7231846B" w:rsidR="0029244C" w:rsidRPr="00152492" w:rsidRDefault="0029244C" w:rsidP="00152492">
      <w:pPr>
        <w:spacing w:after="240"/>
        <w:ind w:left="2268" w:right="567" w:hanging="567"/>
        <w:rPr>
          <w:i/>
          <w:iCs/>
          <w:lang w:val="en-AU"/>
        </w:rPr>
      </w:pPr>
      <w:r w:rsidRPr="00152492">
        <w:rPr>
          <w:i/>
          <w:iCs/>
          <w:lang w:val="en-AU"/>
        </w:rPr>
        <w:t>(g)  </w:t>
      </w:r>
      <w:r w:rsidR="006F64B9" w:rsidRPr="00152492">
        <w:rPr>
          <w:i/>
          <w:iCs/>
          <w:lang w:val="en-AU"/>
        </w:rPr>
        <w:tab/>
      </w:r>
      <w:r w:rsidRPr="00152492">
        <w:rPr>
          <w:i/>
          <w:iCs/>
          <w:lang w:val="en-AU"/>
        </w:rPr>
        <w:t>providing opportunities for infrastructure to demonstrate good design outcomes.</w:t>
      </w:r>
    </w:p>
    <w:p w14:paraId="44F6A37C" w14:textId="2781B820" w:rsidR="00C977B8" w:rsidRPr="00152492" w:rsidRDefault="00C977B8" w:rsidP="00152492">
      <w:pPr>
        <w:spacing w:after="180"/>
        <w:ind w:left="1701" w:right="567" w:hanging="567"/>
        <w:rPr>
          <w:i/>
          <w:iCs/>
          <w:lang w:val="en-AU"/>
        </w:rPr>
      </w:pPr>
      <w:r w:rsidRPr="00152492">
        <w:rPr>
          <w:b/>
          <w:bCs/>
          <w:i/>
          <w:iCs/>
          <w:lang w:val="en-AU"/>
        </w:rPr>
        <w:t>2.10</w:t>
      </w:r>
      <w:r w:rsidR="00152492">
        <w:rPr>
          <w:i/>
          <w:iCs/>
          <w:lang w:val="en-AU"/>
        </w:rPr>
        <w:tab/>
      </w:r>
      <w:r w:rsidRPr="00152492">
        <w:rPr>
          <w:b/>
          <w:bCs/>
          <w:i/>
          <w:iCs/>
          <w:lang w:val="en-AU"/>
        </w:rPr>
        <w:t>Consultation with councils—development with impacts on council-related infrastructure or services</w:t>
      </w:r>
    </w:p>
    <w:p w14:paraId="44EA95ED" w14:textId="0EF70630" w:rsidR="00C977B8" w:rsidRPr="00152492" w:rsidRDefault="00C977B8" w:rsidP="00152492">
      <w:pPr>
        <w:spacing w:after="180"/>
        <w:ind w:left="2268" w:right="567" w:hanging="567"/>
        <w:rPr>
          <w:i/>
          <w:iCs/>
          <w:lang w:val="en-AU"/>
        </w:rPr>
      </w:pPr>
      <w:r w:rsidRPr="00152492">
        <w:rPr>
          <w:i/>
          <w:iCs/>
          <w:lang w:val="en-AU"/>
        </w:rPr>
        <w:t xml:space="preserve">(1)  </w:t>
      </w:r>
      <w:r w:rsidR="00152492">
        <w:rPr>
          <w:i/>
          <w:iCs/>
          <w:lang w:val="en-AU"/>
        </w:rPr>
        <w:tab/>
      </w:r>
      <w:r w:rsidRPr="00152492">
        <w:rPr>
          <w:i/>
          <w:iCs/>
          <w:lang w:val="en-AU"/>
        </w:rPr>
        <w:t>This section applies to development carried out by or on behalf of a public authority that this Chapter provides may be carried out without consent if, in the opinion of the public authority, the development—</w:t>
      </w:r>
    </w:p>
    <w:p w14:paraId="768682AE" w14:textId="35B5250C" w:rsidR="00C977B8" w:rsidRPr="00152492" w:rsidRDefault="00C977B8" w:rsidP="00152492">
      <w:pPr>
        <w:spacing w:after="180"/>
        <w:ind w:left="2835" w:right="567" w:hanging="567"/>
        <w:rPr>
          <w:i/>
          <w:iCs/>
          <w:lang w:val="en-AU"/>
        </w:rPr>
      </w:pPr>
      <w:r w:rsidRPr="00152492">
        <w:rPr>
          <w:i/>
          <w:iCs/>
          <w:lang w:val="en-AU"/>
        </w:rPr>
        <w:t>(a)  </w:t>
      </w:r>
      <w:r w:rsidR="00152492">
        <w:rPr>
          <w:i/>
          <w:iCs/>
          <w:lang w:val="en-AU"/>
        </w:rPr>
        <w:tab/>
      </w:r>
      <w:r w:rsidRPr="00152492">
        <w:rPr>
          <w:i/>
          <w:iCs/>
          <w:lang w:val="en-AU"/>
        </w:rPr>
        <w:t>will have a substantial impact on stormwater management services provided by a council, or</w:t>
      </w:r>
    </w:p>
    <w:p w14:paraId="21504865" w14:textId="015B0D63" w:rsidR="00C977B8" w:rsidRPr="00152492" w:rsidRDefault="00C977B8" w:rsidP="00152492">
      <w:pPr>
        <w:spacing w:after="180"/>
        <w:ind w:left="2835" w:right="567" w:hanging="567"/>
        <w:rPr>
          <w:i/>
          <w:iCs/>
          <w:lang w:val="en-AU"/>
        </w:rPr>
      </w:pPr>
      <w:r w:rsidRPr="00152492">
        <w:rPr>
          <w:i/>
          <w:iCs/>
          <w:lang w:val="en-AU"/>
        </w:rPr>
        <w:t>(b)  </w:t>
      </w:r>
      <w:r w:rsidR="00152492">
        <w:rPr>
          <w:i/>
          <w:iCs/>
          <w:lang w:val="en-AU"/>
        </w:rPr>
        <w:tab/>
      </w:r>
      <w:r w:rsidRPr="00152492">
        <w:rPr>
          <w:i/>
          <w:iCs/>
          <w:lang w:val="en-AU"/>
        </w:rPr>
        <w:t>is likely to generate traffic to an extent that will strain the capacity of the road system in a local government area, or</w:t>
      </w:r>
    </w:p>
    <w:p w14:paraId="1FF615D9" w14:textId="1D1D4225" w:rsidR="00C977B8" w:rsidRPr="00152492" w:rsidRDefault="00C977B8" w:rsidP="00152492">
      <w:pPr>
        <w:spacing w:after="180"/>
        <w:ind w:left="2835" w:right="567" w:hanging="567"/>
        <w:rPr>
          <w:i/>
          <w:iCs/>
          <w:lang w:val="en-AU"/>
        </w:rPr>
      </w:pPr>
      <w:r w:rsidRPr="00152492">
        <w:rPr>
          <w:i/>
          <w:iCs/>
          <w:lang w:val="en-AU"/>
        </w:rPr>
        <w:t>(c)  </w:t>
      </w:r>
      <w:r w:rsidR="00152492">
        <w:rPr>
          <w:i/>
          <w:iCs/>
          <w:lang w:val="en-AU"/>
        </w:rPr>
        <w:tab/>
      </w:r>
      <w:r w:rsidRPr="00152492">
        <w:rPr>
          <w:i/>
          <w:iCs/>
          <w:lang w:val="en-AU"/>
        </w:rPr>
        <w:t>involves connection to, and a substantial impact on the capacity of, any part of a sewerage system owned by a council, or</w:t>
      </w:r>
    </w:p>
    <w:p w14:paraId="3EB0E06D" w14:textId="067F3B3F" w:rsidR="00C977B8" w:rsidRPr="00152492" w:rsidRDefault="00C977B8" w:rsidP="00152492">
      <w:pPr>
        <w:spacing w:after="180"/>
        <w:ind w:left="2835" w:right="567" w:hanging="567"/>
        <w:rPr>
          <w:i/>
          <w:iCs/>
          <w:lang w:val="en-AU"/>
        </w:rPr>
      </w:pPr>
      <w:r w:rsidRPr="00152492">
        <w:rPr>
          <w:i/>
          <w:iCs/>
          <w:lang w:val="en-AU"/>
        </w:rPr>
        <w:t>(d)  </w:t>
      </w:r>
      <w:r w:rsidR="00152492">
        <w:rPr>
          <w:i/>
          <w:iCs/>
          <w:lang w:val="en-AU"/>
        </w:rPr>
        <w:tab/>
      </w:r>
      <w:r w:rsidRPr="00152492">
        <w:rPr>
          <w:i/>
          <w:iCs/>
          <w:lang w:val="en-AU"/>
        </w:rPr>
        <w:t>involves connection to, and use of a substantial volume of water from, any part of a water supply system owned by a council, or</w:t>
      </w:r>
    </w:p>
    <w:p w14:paraId="229E9116" w14:textId="5A108889" w:rsidR="00C977B8" w:rsidRPr="00152492" w:rsidRDefault="00C977B8" w:rsidP="00152492">
      <w:pPr>
        <w:spacing w:after="180"/>
        <w:ind w:left="2835" w:right="567" w:hanging="567"/>
        <w:rPr>
          <w:i/>
          <w:iCs/>
          <w:lang w:val="en-AU"/>
        </w:rPr>
      </w:pPr>
      <w:r w:rsidRPr="00152492">
        <w:rPr>
          <w:i/>
          <w:iCs/>
          <w:lang w:val="en-AU"/>
        </w:rPr>
        <w:t>(e)  </w:t>
      </w:r>
      <w:r w:rsidR="00152492">
        <w:rPr>
          <w:i/>
          <w:iCs/>
          <w:lang w:val="en-AU"/>
        </w:rPr>
        <w:tab/>
      </w:r>
      <w:r w:rsidRPr="00152492">
        <w:rPr>
          <w:i/>
          <w:iCs/>
          <w:lang w:val="en-AU"/>
        </w:rPr>
        <w:t>involves the installation of a temporary structure on, or the enclosing of, a public place that is under a council’s management or control that is likely to cause a disruption to pedestrian or vehicular traffic that is not minor or inconsequential, or</w:t>
      </w:r>
    </w:p>
    <w:p w14:paraId="3830CA84" w14:textId="4752CB25" w:rsidR="00C977B8" w:rsidRPr="00152492" w:rsidRDefault="00C977B8" w:rsidP="00152492">
      <w:pPr>
        <w:spacing w:after="180"/>
        <w:ind w:left="2835" w:right="567" w:hanging="567"/>
        <w:rPr>
          <w:i/>
          <w:iCs/>
          <w:lang w:val="en-AU"/>
        </w:rPr>
      </w:pPr>
      <w:r w:rsidRPr="00152492">
        <w:rPr>
          <w:i/>
          <w:iCs/>
          <w:lang w:val="en-AU"/>
        </w:rPr>
        <w:t>(f)  </w:t>
      </w:r>
      <w:r w:rsidR="00152492">
        <w:rPr>
          <w:i/>
          <w:iCs/>
          <w:lang w:val="en-AU"/>
        </w:rPr>
        <w:tab/>
      </w:r>
      <w:r w:rsidRPr="00152492">
        <w:rPr>
          <w:i/>
          <w:iCs/>
          <w:lang w:val="en-AU"/>
        </w:rPr>
        <w:t xml:space="preserve">involves excavation that is not minor or inconsequential of the surface of, or a footpath adjacent to, a road for which a council is the roads authority under </w:t>
      </w:r>
      <w:r w:rsidRPr="00441C67">
        <w:rPr>
          <w:i/>
          <w:iCs/>
          <w:lang w:val="en-AU"/>
        </w:rPr>
        <w:t>the </w:t>
      </w:r>
      <w:hyperlink r:id="rId28" w:history="1">
        <w:r w:rsidRPr="00441C67">
          <w:rPr>
            <w:rStyle w:val="Hyperlink"/>
            <w:i/>
            <w:iCs/>
            <w:color w:val="auto"/>
            <w:u w:val="none"/>
            <w:lang w:val="en-AU"/>
          </w:rPr>
          <w:t>Roads Act 1993</w:t>
        </w:r>
      </w:hyperlink>
      <w:r w:rsidRPr="00152492">
        <w:rPr>
          <w:i/>
          <w:iCs/>
          <w:lang w:val="en-AU"/>
        </w:rPr>
        <w:t> (if the public authority that is carrying out the development, or on whose behalf it is being carried out, is not responsible for the maintenance of the road or footpath).</w:t>
      </w:r>
    </w:p>
    <w:p w14:paraId="42D5F568" w14:textId="4E4824A8" w:rsidR="00C977B8" w:rsidRPr="00152492" w:rsidRDefault="00C977B8" w:rsidP="00152492">
      <w:pPr>
        <w:spacing w:after="180"/>
        <w:ind w:left="2268" w:right="567" w:hanging="567"/>
        <w:rPr>
          <w:i/>
          <w:iCs/>
          <w:lang w:val="en-AU"/>
        </w:rPr>
      </w:pPr>
      <w:r w:rsidRPr="00152492">
        <w:rPr>
          <w:i/>
          <w:iCs/>
          <w:lang w:val="en-AU"/>
        </w:rPr>
        <w:t xml:space="preserve">(2)  </w:t>
      </w:r>
      <w:r w:rsidR="00152492">
        <w:rPr>
          <w:i/>
          <w:iCs/>
          <w:lang w:val="en-AU"/>
        </w:rPr>
        <w:tab/>
      </w:r>
      <w:r w:rsidRPr="00152492">
        <w:rPr>
          <w:i/>
          <w:iCs/>
          <w:lang w:val="en-AU"/>
        </w:rPr>
        <w:t xml:space="preserve">A public authority, or a person acting on behalf of a public authority, must not carry out development to which this section applies unless the </w:t>
      </w:r>
      <w:proofErr w:type="gramStart"/>
      <w:r w:rsidRPr="00152492">
        <w:rPr>
          <w:i/>
          <w:iCs/>
          <w:lang w:val="en-AU"/>
        </w:rPr>
        <w:t>authority</w:t>
      </w:r>
      <w:proofErr w:type="gramEnd"/>
      <w:r w:rsidRPr="00152492">
        <w:rPr>
          <w:i/>
          <w:iCs/>
          <w:lang w:val="en-AU"/>
        </w:rPr>
        <w:t xml:space="preserve"> or the person has—</w:t>
      </w:r>
    </w:p>
    <w:p w14:paraId="25346D40" w14:textId="00AC0F0D" w:rsidR="00C977B8" w:rsidRPr="00152492" w:rsidRDefault="00C977B8" w:rsidP="00152492">
      <w:pPr>
        <w:spacing w:after="180"/>
        <w:ind w:left="2835" w:right="567" w:hanging="567"/>
        <w:rPr>
          <w:i/>
          <w:iCs/>
          <w:lang w:val="en-AU"/>
        </w:rPr>
      </w:pPr>
      <w:r w:rsidRPr="00152492">
        <w:rPr>
          <w:i/>
          <w:iCs/>
          <w:lang w:val="en-AU"/>
        </w:rPr>
        <w:t>(a)  </w:t>
      </w:r>
      <w:r w:rsidR="00152492">
        <w:rPr>
          <w:i/>
          <w:iCs/>
          <w:lang w:val="en-AU"/>
        </w:rPr>
        <w:tab/>
      </w:r>
      <w:r w:rsidRPr="00152492">
        <w:rPr>
          <w:i/>
          <w:iCs/>
          <w:lang w:val="en-AU"/>
        </w:rPr>
        <w:t>given written notice of the intention to carry out the development (together with a scope of works) to the council for the area in which the land is located, and</w:t>
      </w:r>
    </w:p>
    <w:p w14:paraId="674FFB40" w14:textId="63CA1347" w:rsidR="00C977B8" w:rsidRPr="00152492" w:rsidRDefault="00C977B8" w:rsidP="00152492">
      <w:pPr>
        <w:spacing w:after="240"/>
        <w:ind w:left="2835" w:right="567" w:hanging="567"/>
        <w:rPr>
          <w:i/>
          <w:iCs/>
          <w:lang w:val="en-AU"/>
        </w:rPr>
      </w:pPr>
      <w:r w:rsidRPr="00152492">
        <w:rPr>
          <w:i/>
          <w:iCs/>
          <w:lang w:val="en-AU"/>
        </w:rPr>
        <w:lastRenderedPageBreak/>
        <w:t>(b)  </w:t>
      </w:r>
      <w:r w:rsidR="00152492">
        <w:rPr>
          <w:i/>
          <w:iCs/>
          <w:lang w:val="en-AU"/>
        </w:rPr>
        <w:tab/>
      </w:r>
      <w:r w:rsidRPr="00152492">
        <w:rPr>
          <w:i/>
          <w:iCs/>
          <w:lang w:val="en-AU"/>
        </w:rPr>
        <w:t>taken into consideration any response to the notice that is received from the council within 21 days after the notice is given.</w:t>
      </w:r>
    </w:p>
    <w:p w14:paraId="0266BFA3" w14:textId="4E8FBCCA" w:rsidR="00C977B8" w:rsidRPr="00152492" w:rsidRDefault="00C977B8" w:rsidP="0010549F">
      <w:pPr>
        <w:spacing w:after="180"/>
        <w:ind w:left="1701" w:right="567" w:hanging="567"/>
        <w:rPr>
          <w:i/>
          <w:iCs/>
          <w:lang w:val="en-AU"/>
        </w:rPr>
      </w:pPr>
      <w:r w:rsidRPr="00152492">
        <w:rPr>
          <w:b/>
          <w:bCs/>
          <w:i/>
          <w:iCs/>
          <w:lang w:val="en-AU"/>
        </w:rPr>
        <w:t>2.11</w:t>
      </w:r>
      <w:r w:rsidR="00152492">
        <w:rPr>
          <w:i/>
          <w:iCs/>
          <w:lang w:val="en-AU"/>
        </w:rPr>
        <w:tab/>
      </w:r>
      <w:r w:rsidRPr="00152492">
        <w:rPr>
          <w:b/>
          <w:bCs/>
          <w:i/>
          <w:iCs/>
          <w:lang w:val="en-AU"/>
        </w:rPr>
        <w:t>Consultation with councils—development with impacts on local heritage</w:t>
      </w:r>
    </w:p>
    <w:p w14:paraId="3AD28D95" w14:textId="3D959146" w:rsidR="00C977B8" w:rsidRPr="00152492" w:rsidRDefault="00C977B8" w:rsidP="0010549F">
      <w:pPr>
        <w:spacing w:after="180"/>
        <w:ind w:left="2268" w:right="567" w:hanging="567"/>
        <w:rPr>
          <w:i/>
          <w:iCs/>
          <w:lang w:val="en-AU"/>
        </w:rPr>
      </w:pPr>
      <w:r w:rsidRPr="00152492">
        <w:rPr>
          <w:i/>
          <w:iCs/>
          <w:lang w:val="en-AU"/>
        </w:rPr>
        <w:t xml:space="preserve">(1)  </w:t>
      </w:r>
      <w:r w:rsidR="0010549F">
        <w:rPr>
          <w:i/>
          <w:iCs/>
          <w:lang w:val="en-AU"/>
        </w:rPr>
        <w:tab/>
      </w:r>
      <w:r w:rsidRPr="00152492">
        <w:rPr>
          <w:i/>
          <w:iCs/>
          <w:lang w:val="en-AU"/>
        </w:rPr>
        <w:t>This section applies to development carried out by or on behalf of a public authority if the development—</w:t>
      </w:r>
    </w:p>
    <w:p w14:paraId="3A8E5DE8" w14:textId="2DF2F762" w:rsidR="00C977B8" w:rsidRPr="00152492" w:rsidRDefault="00C977B8" w:rsidP="0010549F">
      <w:pPr>
        <w:spacing w:after="180"/>
        <w:ind w:left="2835" w:right="567" w:hanging="567"/>
        <w:rPr>
          <w:i/>
          <w:iCs/>
          <w:lang w:val="en-AU"/>
        </w:rPr>
      </w:pPr>
      <w:r w:rsidRPr="00152492">
        <w:rPr>
          <w:i/>
          <w:iCs/>
          <w:lang w:val="en-AU"/>
        </w:rPr>
        <w:t>(a)  </w:t>
      </w:r>
      <w:r w:rsidR="0010549F">
        <w:rPr>
          <w:i/>
          <w:iCs/>
          <w:lang w:val="en-AU"/>
        </w:rPr>
        <w:tab/>
      </w:r>
      <w:r w:rsidRPr="00152492">
        <w:rPr>
          <w:i/>
          <w:iCs/>
          <w:lang w:val="en-AU"/>
        </w:rPr>
        <w:t xml:space="preserve">is likely to affect the heritage significance of a local heritage item, or of a heritage conservation area, that is not also a </w:t>
      </w:r>
      <w:proofErr w:type="gramStart"/>
      <w:r w:rsidRPr="00152492">
        <w:rPr>
          <w:i/>
          <w:iCs/>
          <w:lang w:val="en-AU"/>
        </w:rPr>
        <w:t>State</w:t>
      </w:r>
      <w:proofErr w:type="gramEnd"/>
      <w:r w:rsidRPr="00152492">
        <w:rPr>
          <w:i/>
          <w:iCs/>
          <w:lang w:val="en-AU"/>
        </w:rPr>
        <w:t xml:space="preserve"> heritage item, in a way that is more than minor or inconsequential, and</w:t>
      </w:r>
    </w:p>
    <w:p w14:paraId="02B5506C" w14:textId="5D0932FB" w:rsidR="00C977B8" w:rsidRPr="00152492" w:rsidRDefault="00C977B8" w:rsidP="0010549F">
      <w:pPr>
        <w:spacing w:after="180"/>
        <w:ind w:left="2835" w:right="567" w:hanging="567"/>
        <w:rPr>
          <w:i/>
          <w:iCs/>
          <w:lang w:val="en-AU"/>
        </w:rPr>
      </w:pPr>
      <w:r w:rsidRPr="00152492">
        <w:rPr>
          <w:i/>
          <w:iCs/>
          <w:lang w:val="en-AU"/>
        </w:rPr>
        <w:t>(b)  </w:t>
      </w:r>
      <w:r w:rsidR="0010549F">
        <w:rPr>
          <w:i/>
          <w:iCs/>
          <w:lang w:val="en-AU"/>
        </w:rPr>
        <w:tab/>
      </w:r>
      <w:r w:rsidRPr="00152492">
        <w:rPr>
          <w:i/>
          <w:iCs/>
          <w:lang w:val="en-AU"/>
        </w:rPr>
        <w:t>is development that this Chapter provides may be carried out without consent.</w:t>
      </w:r>
    </w:p>
    <w:p w14:paraId="00DAE920" w14:textId="44F5B2DB" w:rsidR="00C977B8" w:rsidRPr="00152492" w:rsidRDefault="00C977B8" w:rsidP="0010549F">
      <w:pPr>
        <w:spacing w:after="180"/>
        <w:ind w:left="2268" w:right="567" w:hanging="567"/>
        <w:rPr>
          <w:i/>
          <w:iCs/>
          <w:lang w:val="en-AU"/>
        </w:rPr>
      </w:pPr>
      <w:r w:rsidRPr="00152492">
        <w:rPr>
          <w:i/>
          <w:iCs/>
          <w:lang w:val="en-AU"/>
        </w:rPr>
        <w:t xml:space="preserve">(2)  </w:t>
      </w:r>
      <w:r w:rsidR="0010549F">
        <w:rPr>
          <w:i/>
          <w:iCs/>
          <w:lang w:val="en-AU"/>
        </w:rPr>
        <w:tab/>
      </w:r>
      <w:r w:rsidRPr="00152492">
        <w:rPr>
          <w:i/>
          <w:iCs/>
          <w:lang w:val="en-AU"/>
        </w:rPr>
        <w:t xml:space="preserve">A public authority, or a person acting on behalf of a public authority, must not carry out development to which this section applies unless the </w:t>
      </w:r>
      <w:proofErr w:type="gramStart"/>
      <w:r w:rsidRPr="00152492">
        <w:rPr>
          <w:i/>
          <w:iCs/>
          <w:lang w:val="en-AU"/>
        </w:rPr>
        <w:t>authority</w:t>
      </w:r>
      <w:proofErr w:type="gramEnd"/>
      <w:r w:rsidRPr="00152492">
        <w:rPr>
          <w:i/>
          <w:iCs/>
          <w:lang w:val="en-AU"/>
        </w:rPr>
        <w:t xml:space="preserve"> or the person has—</w:t>
      </w:r>
    </w:p>
    <w:p w14:paraId="692E1258" w14:textId="20DB5613" w:rsidR="00C977B8" w:rsidRPr="00152492" w:rsidRDefault="00C977B8" w:rsidP="0010549F">
      <w:pPr>
        <w:spacing w:after="180"/>
        <w:ind w:left="2835" w:right="567" w:hanging="567"/>
        <w:rPr>
          <w:i/>
          <w:iCs/>
          <w:lang w:val="en-AU"/>
        </w:rPr>
      </w:pPr>
      <w:r w:rsidRPr="00152492">
        <w:rPr>
          <w:i/>
          <w:iCs/>
          <w:lang w:val="en-AU"/>
        </w:rPr>
        <w:t>(a)  </w:t>
      </w:r>
      <w:r w:rsidR="0010549F">
        <w:rPr>
          <w:i/>
          <w:iCs/>
          <w:lang w:val="en-AU"/>
        </w:rPr>
        <w:tab/>
      </w:r>
      <w:r w:rsidRPr="00152492">
        <w:rPr>
          <w:i/>
          <w:iCs/>
          <w:lang w:val="en-AU"/>
        </w:rPr>
        <w:t>had an assessment of the impact prepared, and</w:t>
      </w:r>
    </w:p>
    <w:p w14:paraId="2782A0C4" w14:textId="1981DA91" w:rsidR="00C977B8" w:rsidRPr="00152492" w:rsidRDefault="00C977B8" w:rsidP="0010549F">
      <w:pPr>
        <w:spacing w:after="180"/>
        <w:ind w:left="2835" w:right="567" w:hanging="567"/>
        <w:rPr>
          <w:i/>
          <w:iCs/>
          <w:lang w:val="en-AU"/>
        </w:rPr>
      </w:pPr>
      <w:r w:rsidRPr="00152492">
        <w:rPr>
          <w:i/>
          <w:iCs/>
          <w:lang w:val="en-AU"/>
        </w:rPr>
        <w:t>(b)  </w:t>
      </w:r>
      <w:r w:rsidR="0010549F">
        <w:rPr>
          <w:i/>
          <w:iCs/>
          <w:lang w:val="en-AU"/>
        </w:rPr>
        <w:tab/>
      </w:r>
      <w:r w:rsidRPr="00152492">
        <w:rPr>
          <w:i/>
          <w:iCs/>
          <w:lang w:val="en-AU"/>
        </w:rPr>
        <w:t>given written notice of the intention to carry out the development, with a copy of the assessment and a scope of works, to the council for the area in which the heritage item or heritage conservation area (or the relevant part of such an area) is located, and</w:t>
      </w:r>
    </w:p>
    <w:p w14:paraId="595E4E07" w14:textId="25AAA0FA" w:rsidR="00C977B8" w:rsidRPr="00152492" w:rsidRDefault="00C977B8" w:rsidP="0010549F">
      <w:pPr>
        <w:spacing w:after="240"/>
        <w:ind w:left="2835" w:right="567" w:hanging="567"/>
        <w:rPr>
          <w:i/>
          <w:iCs/>
          <w:lang w:val="en-AU"/>
        </w:rPr>
      </w:pPr>
      <w:r w:rsidRPr="00152492">
        <w:rPr>
          <w:i/>
          <w:iCs/>
          <w:lang w:val="en-AU"/>
        </w:rPr>
        <w:t>(c)  </w:t>
      </w:r>
      <w:r w:rsidR="0010549F">
        <w:rPr>
          <w:i/>
          <w:iCs/>
          <w:lang w:val="en-AU"/>
        </w:rPr>
        <w:tab/>
      </w:r>
      <w:r w:rsidRPr="00152492">
        <w:rPr>
          <w:i/>
          <w:iCs/>
          <w:lang w:val="en-AU"/>
        </w:rPr>
        <w:t>taken into consideration any response to the notice that is received from the council within 21 days after the notice is given.</w:t>
      </w:r>
    </w:p>
    <w:p w14:paraId="1B782E74" w14:textId="7E95858D" w:rsidR="0029244C" w:rsidRPr="00152492" w:rsidRDefault="00C977B8" w:rsidP="0010549F">
      <w:pPr>
        <w:spacing w:line="360" w:lineRule="auto"/>
        <w:ind w:left="567" w:right="567"/>
      </w:pPr>
      <w:r w:rsidRPr="00152492">
        <w:t xml:space="preserve">As the proposed activity </w:t>
      </w:r>
      <w:r w:rsidR="002D1A8A" w:rsidRPr="00152492">
        <w:t xml:space="preserve">involves the demolition of </w:t>
      </w:r>
      <w:r w:rsidRPr="00152492">
        <w:t xml:space="preserve">an item of environmental heritage, </w:t>
      </w:r>
      <w:r w:rsidR="002D1A8A" w:rsidRPr="00152492">
        <w:t>consultation</w:t>
      </w:r>
      <w:r w:rsidRPr="00152492">
        <w:t xml:space="preserve"> in accordance with the </w:t>
      </w:r>
      <w:r w:rsidR="002D1A8A" w:rsidRPr="00152492">
        <w:t>above</w:t>
      </w:r>
      <w:r w:rsidRPr="00152492">
        <w:t xml:space="preserve"> will be required. </w:t>
      </w:r>
    </w:p>
    <w:p w14:paraId="06711509" w14:textId="77777777" w:rsidR="002D1A8A" w:rsidRPr="00152492" w:rsidRDefault="002D1A8A" w:rsidP="0010549F">
      <w:pPr>
        <w:spacing w:line="360" w:lineRule="auto"/>
        <w:ind w:left="567" w:right="567"/>
      </w:pPr>
      <w:r w:rsidRPr="00152492">
        <w:t xml:space="preserve">Section 2.52 of SEPP Transport and Infrastructure delas with development that can be undertaken without consent. </w:t>
      </w:r>
    </w:p>
    <w:p w14:paraId="7C22118F" w14:textId="57E88DE0" w:rsidR="0029244C" w:rsidRPr="00152492" w:rsidRDefault="0029244C" w:rsidP="0010549F">
      <w:pPr>
        <w:spacing w:after="180"/>
        <w:ind w:left="1701" w:right="567" w:hanging="567"/>
        <w:rPr>
          <w:i/>
          <w:iCs/>
          <w:lang w:val="en-AU"/>
        </w:rPr>
      </w:pPr>
      <w:r w:rsidRPr="00152492">
        <w:rPr>
          <w:b/>
          <w:bCs/>
          <w:i/>
          <w:iCs/>
          <w:lang w:val="en-AU"/>
        </w:rPr>
        <w:t>2.52</w:t>
      </w:r>
      <w:r w:rsidR="0010549F">
        <w:rPr>
          <w:i/>
          <w:iCs/>
          <w:lang w:val="en-AU"/>
        </w:rPr>
        <w:tab/>
      </w:r>
      <w:r w:rsidRPr="00152492">
        <w:rPr>
          <w:b/>
          <w:bCs/>
          <w:i/>
          <w:iCs/>
          <w:lang w:val="en-AU"/>
        </w:rPr>
        <w:t>Development permitted without consent</w:t>
      </w:r>
    </w:p>
    <w:p w14:paraId="42088EA4" w14:textId="0F02F1F6" w:rsidR="0029244C" w:rsidRPr="00152492" w:rsidRDefault="0029244C" w:rsidP="0010549F">
      <w:pPr>
        <w:spacing w:after="180"/>
        <w:ind w:left="2268" w:right="567" w:hanging="567"/>
        <w:rPr>
          <w:i/>
          <w:iCs/>
          <w:lang w:val="en-AU"/>
        </w:rPr>
      </w:pPr>
      <w:r w:rsidRPr="00152492">
        <w:rPr>
          <w:i/>
          <w:iCs/>
          <w:lang w:val="en-AU"/>
        </w:rPr>
        <w:t xml:space="preserve">(1)  </w:t>
      </w:r>
      <w:r w:rsidR="0010549F">
        <w:rPr>
          <w:i/>
          <w:iCs/>
          <w:lang w:val="en-AU"/>
        </w:rPr>
        <w:tab/>
      </w:r>
      <w:r w:rsidRPr="00152492">
        <w:rPr>
          <w:i/>
          <w:iCs/>
          <w:lang w:val="en-AU"/>
        </w:rPr>
        <w:t>Development for the purpose of an emergency services facility may be carried out by or on behalf of a public authority (other than the NSW Rural Fire Service) without consent in a prescribed zone.</w:t>
      </w:r>
    </w:p>
    <w:p w14:paraId="5D54EE70" w14:textId="7F0916F2" w:rsidR="0029244C" w:rsidRPr="00152492" w:rsidRDefault="0029244C" w:rsidP="0010549F">
      <w:pPr>
        <w:spacing w:after="180"/>
        <w:ind w:left="2268" w:right="567" w:hanging="567"/>
        <w:rPr>
          <w:i/>
          <w:iCs/>
          <w:lang w:val="en-AU"/>
        </w:rPr>
      </w:pPr>
      <w:r w:rsidRPr="00152492">
        <w:rPr>
          <w:i/>
          <w:iCs/>
          <w:lang w:val="en-AU"/>
        </w:rPr>
        <w:t xml:space="preserve">(2)  </w:t>
      </w:r>
      <w:r w:rsidR="0010549F">
        <w:rPr>
          <w:i/>
          <w:iCs/>
          <w:lang w:val="en-AU"/>
        </w:rPr>
        <w:tab/>
      </w:r>
      <w:r w:rsidRPr="00152492">
        <w:rPr>
          <w:i/>
          <w:iCs/>
          <w:lang w:val="en-AU"/>
        </w:rPr>
        <w:t>Development for the purpose of an ambulance facility may be carried out by or on behalf of a public authority without consent on any land if the facility is a single storey building that provides parking for no more than 2 ambulances.</w:t>
      </w:r>
    </w:p>
    <w:p w14:paraId="1E4C15C2" w14:textId="1AC2450B" w:rsidR="0029244C" w:rsidRPr="00152492" w:rsidRDefault="0029244C" w:rsidP="0010549F">
      <w:pPr>
        <w:spacing w:after="180"/>
        <w:ind w:left="2268" w:right="567" w:hanging="567"/>
        <w:rPr>
          <w:i/>
          <w:iCs/>
          <w:lang w:val="en-AU"/>
        </w:rPr>
      </w:pPr>
      <w:r w:rsidRPr="00152492">
        <w:rPr>
          <w:i/>
          <w:iCs/>
          <w:lang w:val="en-AU"/>
        </w:rPr>
        <w:t xml:space="preserve">(3)  </w:t>
      </w:r>
      <w:r w:rsidR="0010549F">
        <w:rPr>
          <w:i/>
          <w:iCs/>
          <w:lang w:val="en-AU"/>
        </w:rPr>
        <w:tab/>
      </w:r>
      <w:r w:rsidRPr="00152492">
        <w:rPr>
          <w:i/>
          <w:iCs/>
          <w:lang w:val="en-AU"/>
        </w:rPr>
        <w:t>Development for any of the following purposes may be carried out by or on behalf of an emergency services organisation without consent on any land—</w:t>
      </w:r>
    </w:p>
    <w:p w14:paraId="67EB697F" w14:textId="68904612" w:rsidR="0029244C" w:rsidRPr="00152492" w:rsidRDefault="0029244C" w:rsidP="0010549F">
      <w:pPr>
        <w:spacing w:after="180"/>
        <w:ind w:left="2835" w:right="567" w:hanging="567"/>
        <w:rPr>
          <w:i/>
          <w:iCs/>
          <w:lang w:val="en-AU"/>
        </w:rPr>
      </w:pPr>
      <w:r w:rsidRPr="00152492">
        <w:rPr>
          <w:i/>
          <w:iCs/>
          <w:lang w:val="en-AU"/>
        </w:rPr>
        <w:t>(a)  </w:t>
      </w:r>
      <w:r w:rsidR="0010549F">
        <w:rPr>
          <w:i/>
          <w:iCs/>
          <w:lang w:val="en-AU"/>
        </w:rPr>
        <w:tab/>
      </w:r>
      <w:r w:rsidRPr="00152492">
        <w:rPr>
          <w:i/>
          <w:iCs/>
          <w:lang w:val="en-AU"/>
        </w:rPr>
        <w:t>the replacement or alteration of, or an addition to, an existing emergency services facility,</w:t>
      </w:r>
    </w:p>
    <w:p w14:paraId="4D3B2BEA" w14:textId="01DD0EC3" w:rsidR="0029244C" w:rsidRPr="00152492" w:rsidRDefault="0029244C" w:rsidP="0010549F">
      <w:pPr>
        <w:spacing w:after="180"/>
        <w:ind w:left="2835" w:right="567" w:hanging="567"/>
        <w:rPr>
          <w:i/>
          <w:iCs/>
          <w:lang w:val="en-AU"/>
        </w:rPr>
      </w:pPr>
      <w:r w:rsidRPr="00152492">
        <w:rPr>
          <w:i/>
          <w:iCs/>
          <w:lang w:val="en-AU"/>
        </w:rPr>
        <w:lastRenderedPageBreak/>
        <w:t>(b)  </w:t>
      </w:r>
      <w:r w:rsidR="0010549F">
        <w:rPr>
          <w:i/>
          <w:iCs/>
          <w:lang w:val="en-AU"/>
        </w:rPr>
        <w:tab/>
      </w:r>
      <w:r w:rsidRPr="00152492">
        <w:rPr>
          <w:i/>
          <w:iCs/>
          <w:lang w:val="en-AU"/>
        </w:rPr>
        <w:t>the restoration of an emergency services facility due to damage,</w:t>
      </w:r>
    </w:p>
    <w:p w14:paraId="721096BB" w14:textId="188C09BC" w:rsidR="0029244C" w:rsidRPr="00152492" w:rsidRDefault="0029244C" w:rsidP="0010549F">
      <w:pPr>
        <w:spacing w:after="180"/>
        <w:ind w:left="2835" w:right="567" w:hanging="567"/>
        <w:rPr>
          <w:i/>
          <w:iCs/>
          <w:lang w:val="en-AU"/>
        </w:rPr>
      </w:pPr>
      <w:r w:rsidRPr="00152492">
        <w:rPr>
          <w:b/>
          <w:bCs/>
          <w:i/>
          <w:iCs/>
          <w:lang w:val="en-AU"/>
        </w:rPr>
        <w:t>(c)  </w:t>
      </w:r>
      <w:r w:rsidR="0010549F">
        <w:rPr>
          <w:b/>
          <w:bCs/>
          <w:i/>
          <w:iCs/>
          <w:lang w:val="en-AU"/>
        </w:rPr>
        <w:tab/>
      </w:r>
      <w:r w:rsidRPr="00152492">
        <w:rPr>
          <w:b/>
          <w:bCs/>
          <w:i/>
          <w:iCs/>
          <w:lang w:val="en-AU"/>
        </w:rPr>
        <w:t>the demolition of an emergency services facility</w:t>
      </w:r>
      <w:r w:rsidRPr="00152492">
        <w:rPr>
          <w:i/>
          <w:iCs/>
          <w:lang w:val="en-AU"/>
        </w:rPr>
        <w:t>.</w:t>
      </w:r>
    </w:p>
    <w:p w14:paraId="01738544" w14:textId="4F5E424C" w:rsidR="0029244C" w:rsidRPr="00152492" w:rsidRDefault="0029244C" w:rsidP="0010549F">
      <w:pPr>
        <w:spacing w:after="180"/>
        <w:ind w:left="2268" w:right="567" w:hanging="567"/>
        <w:rPr>
          <w:i/>
          <w:iCs/>
          <w:lang w:val="en-AU"/>
        </w:rPr>
      </w:pPr>
      <w:r w:rsidRPr="00152492">
        <w:rPr>
          <w:i/>
          <w:iCs/>
          <w:lang w:val="en-AU"/>
        </w:rPr>
        <w:t xml:space="preserve">(4)  </w:t>
      </w:r>
      <w:r w:rsidR="0010549F">
        <w:rPr>
          <w:i/>
          <w:iCs/>
          <w:lang w:val="en-AU"/>
        </w:rPr>
        <w:tab/>
      </w:r>
      <w:r w:rsidRPr="00152492">
        <w:rPr>
          <w:i/>
          <w:iCs/>
          <w:lang w:val="en-AU"/>
        </w:rPr>
        <w:t>Development to which this section applies may only be carried out on land reserved under the </w:t>
      </w:r>
      <w:hyperlink r:id="rId29" w:history="1">
        <w:r w:rsidRPr="00441C67">
          <w:rPr>
            <w:rStyle w:val="Hyperlink"/>
            <w:i/>
            <w:iCs/>
            <w:color w:val="auto"/>
            <w:u w:val="none"/>
            <w:lang w:val="en-AU"/>
          </w:rPr>
          <w:t>National Parks and Wildlife Act 1974</w:t>
        </w:r>
      </w:hyperlink>
      <w:r w:rsidRPr="00152492">
        <w:rPr>
          <w:i/>
          <w:iCs/>
          <w:lang w:val="en-AU"/>
        </w:rPr>
        <w:t> if it is authorised by or under that Act.</w:t>
      </w:r>
    </w:p>
    <w:p w14:paraId="47CC2299" w14:textId="6E2235A6" w:rsidR="0029244C" w:rsidRPr="00152492" w:rsidRDefault="0029244C" w:rsidP="0010549F">
      <w:pPr>
        <w:spacing w:after="180"/>
        <w:ind w:left="2268" w:right="567" w:hanging="567"/>
        <w:rPr>
          <w:i/>
          <w:iCs/>
          <w:lang w:val="en-AU"/>
        </w:rPr>
      </w:pPr>
      <w:r w:rsidRPr="00152492">
        <w:rPr>
          <w:i/>
          <w:iCs/>
          <w:lang w:val="en-AU"/>
        </w:rPr>
        <w:t xml:space="preserve">(5)  </w:t>
      </w:r>
      <w:r w:rsidR="0010549F">
        <w:rPr>
          <w:i/>
          <w:iCs/>
          <w:lang w:val="en-AU"/>
        </w:rPr>
        <w:tab/>
      </w:r>
      <w:r w:rsidRPr="00152492">
        <w:rPr>
          <w:i/>
          <w:iCs/>
          <w:lang w:val="en-AU"/>
        </w:rPr>
        <w:t>This section does not permit the erection of any building that exceeds 12m in height or that is located closer than 5m to any property boundary (or an addition to a building resulting in the building exceeding that height or being closer than that distance to any property boundary).</w:t>
      </w:r>
    </w:p>
    <w:p w14:paraId="7D581774" w14:textId="31710B8E" w:rsidR="0029244C" w:rsidRPr="00152492" w:rsidRDefault="0029244C" w:rsidP="0010549F">
      <w:pPr>
        <w:spacing w:after="180"/>
        <w:ind w:left="2268" w:right="567" w:hanging="567"/>
        <w:rPr>
          <w:i/>
          <w:iCs/>
          <w:lang w:val="en-AU"/>
        </w:rPr>
      </w:pPr>
      <w:r w:rsidRPr="00152492">
        <w:rPr>
          <w:i/>
          <w:iCs/>
          <w:lang w:val="en-AU"/>
        </w:rPr>
        <w:t xml:space="preserve">(6)  </w:t>
      </w:r>
      <w:r w:rsidR="0010549F">
        <w:rPr>
          <w:i/>
          <w:iCs/>
          <w:lang w:val="en-AU"/>
        </w:rPr>
        <w:tab/>
      </w:r>
      <w:r w:rsidRPr="00152492">
        <w:rPr>
          <w:i/>
          <w:iCs/>
          <w:lang w:val="en-AU"/>
        </w:rPr>
        <w:t>Despite subsection (5), development for the following purposes may result in a building being located closer than 5 metres to a property boundary—</w:t>
      </w:r>
    </w:p>
    <w:p w14:paraId="3788BA92" w14:textId="58D50FF1" w:rsidR="0029244C" w:rsidRPr="00152492" w:rsidRDefault="0029244C" w:rsidP="0010549F">
      <w:pPr>
        <w:spacing w:after="180"/>
        <w:ind w:left="2835" w:right="567" w:hanging="567"/>
        <w:rPr>
          <w:i/>
          <w:iCs/>
          <w:lang w:val="en-AU"/>
        </w:rPr>
      </w:pPr>
      <w:r w:rsidRPr="00152492">
        <w:rPr>
          <w:i/>
          <w:iCs/>
          <w:lang w:val="en-AU"/>
        </w:rPr>
        <w:t>(a)  </w:t>
      </w:r>
      <w:r w:rsidR="0010549F">
        <w:rPr>
          <w:i/>
          <w:iCs/>
          <w:lang w:val="en-AU"/>
        </w:rPr>
        <w:tab/>
      </w:r>
      <w:r w:rsidRPr="00152492">
        <w:rPr>
          <w:i/>
          <w:iCs/>
          <w:lang w:val="en-AU"/>
        </w:rPr>
        <w:t>an emergency services facility carried out by or on behalf of Fire and Rescue NSW,</w:t>
      </w:r>
    </w:p>
    <w:p w14:paraId="136A4F94" w14:textId="00D163BA" w:rsidR="0029244C" w:rsidRPr="00152492" w:rsidRDefault="0029244C" w:rsidP="0010549F">
      <w:pPr>
        <w:spacing w:after="180"/>
        <w:ind w:left="2835" w:right="567" w:hanging="567"/>
        <w:rPr>
          <w:i/>
          <w:iCs/>
          <w:lang w:val="en-AU"/>
        </w:rPr>
      </w:pPr>
      <w:r w:rsidRPr="00152492">
        <w:rPr>
          <w:i/>
          <w:iCs/>
          <w:lang w:val="en-AU"/>
        </w:rPr>
        <w:t>(b)  </w:t>
      </w:r>
      <w:r w:rsidR="0010549F">
        <w:rPr>
          <w:i/>
          <w:iCs/>
          <w:lang w:val="en-AU"/>
        </w:rPr>
        <w:tab/>
      </w:r>
      <w:r w:rsidRPr="00152492">
        <w:rPr>
          <w:i/>
          <w:iCs/>
          <w:lang w:val="en-AU"/>
        </w:rPr>
        <w:t>an ambulance facility carried out by or on behalf of the Ambulance Service of NSW.</w:t>
      </w:r>
    </w:p>
    <w:p w14:paraId="707BA0C0" w14:textId="7BEB7B82" w:rsidR="0029244C" w:rsidRPr="00152492" w:rsidRDefault="0029244C" w:rsidP="0010549F">
      <w:pPr>
        <w:spacing w:after="180"/>
        <w:ind w:left="2268" w:right="567" w:hanging="567"/>
        <w:rPr>
          <w:i/>
          <w:iCs/>
          <w:lang w:val="en-AU"/>
        </w:rPr>
      </w:pPr>
      <w:r w:rsidRPr="00152492">
        <w:rPr>
          <w:i/>
          <w:iCs/>
          <w:lang w:val="en-AU"/>
        </w:rPr>
        <w:t xml:space="preserve">(7)  </w:t>
      </w:r>
      <w:r w:rsidR="0010549F">
        <w:rPr>
          <w:i/>
          <w:iCs/>
          <w:lang w:val="en-AU"/>
        </w:rPr>
        <w:tab/>
      </w:r>
      <w:r w:rsidRPr="00152492">
        <w:rPr>
          <w:i/>
          <w:iCs/>
          <w:lang w:val="en-AU"/>
        </w:rPr>
        <w:t>Before development to which this section applies is carried out, the proponent of the development must—</w:t>
      </w:r>
    </w:p>
    <w:p w14:paraId="51D2EA99" w14:textId="13EE1920" w:rsidR="0029244C" w:rsidRPr="00152492" w:rsidRDefault="0029244C" w:rsidP="0010549F">
      <w:pPr>
        <w:spacing w:after="180"/>
        <w:ind w:left="2835" w:right="567" w:hanging="567"/>
        <w:rPr>
          <w:i/>
          <w:iCs/>
          <w:lang w:val="en-AU"/>
        </w:rPr>
      </w:pPr>
      <w:r w:rsidRPr="00152492">
        <w:rPr>
          <w:i/>
          <w:iCs/>
          <w:lang w:val="en-AU"/>
        </w:rPr>
        <w:t>(a)  </w:t>
      </w:r>
      <w:r w:rsidR="0010549F">
        <w:rPr>
          <w:i/>
          <w:iCs/>
          <w:lang w:val="en-AU"/>
        </w:rPr>
        <w:tab/>
      </w:r>
      <w:r w:rsidRPr="00152492">
        <w:rPr>
          <w:i/>
          <w:iCs/>
          <w:lang w:val="en-AU"/>
        </w:rPr>
        <w:t>give written notice of the intention to carry out the development to the council for the area in which the land is located (unless the proponent is that council) and to the occupiers of adjoining land, and</w:t>
      </w:r>
    </w:p>
    <w:p w14:paraId="237ECB5F" w14:textId="3046990C" w:rsidR="0029244C" w:rsidRPr="00152492" w:rsidRDefault="0029244C" w:rsidP="0010549F">
      <w:pPr>
        <w:spacing w:after="180"/>
        <w:ind w:left="2835" w:right="567" w:hanging="567"/>
        <w:rPr>
          <w:i/>
          <w:iCs/>
          <w:lang w:val="en-AU"/>
        </w:rPr>
      </w:pPr>
      <w:r w:rsidRPr="00152492">
        <w:rPr>
          <w:i/>
          <w:iCs/>
          <w:lang w:val="en-AU"/>
        </w:rPr>
        <w:t>(b)  </w:t>
      </w:r>
      <w:r w:rsidR="0010549F">
        <w:rPr>
          <w:i/>
          <w:iCs/>
          <w:lang w:val="en-AU"/>
        </w:rPr>
        <w:tab/>
      </w:r>
      <w:r w:rsidRPr="00152492">
        <w:rPr>
          <w:i/>
          <w:iCs/>
          <w:lang w:val="en-AU"/>
        </w:rPr>
        <w:t>take into consideration any response to the notice that is received within 21 days after the notice is given.</w:t>
      </w:r>
    </w:p>
    <w:p w14:paraId="524CC28B" w14:textId="1F6A3295" w:rsidR="0029244C" w:rsidRPr="00152492" w:rsidRDefault="0029244C" w:rsidP="0010549F">
      <w:pPr>
        <w:spacing w:after="180"/>
        <w:ind w:left="2268" w:right="567" w:hanging="567"/>
        <w:rPr>
          <w:i/>
          <w:iCs/>
          <w:lang w:val="en-AU"/>
        </w:rPr>
      </w:pPr>
      <w:r w:rsidRPr="00152492">
        <w:rPr>
          <w:i/>
          <w:iCs/>
          <w:lang w:val="en-AU"/>
        </w:rPr>
        <w:t xml:space="preserve">(8)  </w:t>
      </w:r>
      <w:r w:rsidR="0010549F">
        <w:rPr>
          <w:i/>
          <w:iCs/>
          <w:lang w:val="en-AU"/>
        </w:rPr>
        <w:tab/>
      </w:r>
      <w:r w:rsidRPr="00152492">
        <w:rPr>
          <w:i/>
          <w:iCs/>
          <w:lang w:val="en-AU"/>
        </w:rPr>
        <w:t>Development for the purpose of bush fire hazard reduction work may be carried out by any person without consent on any land that is not within the coastal wetlands and littoral rainforests area if the development is consistent with the applicable bush fire management plan or the direction or agreement relating to the applicable designated fire trail.</w:t>
      </w:r>
    </w:p>
    <w:p w14:paraId="65D02FD3" w14:textId="48235412" w:rsidR="0029244C" w:rsidRPr="0010549F" w:rsidRDefault="0029244C" w:rsidP="0010549F">
      <w:pPr>
        <w:spacing w:after="240"/>
        <w:ind w:left="2268" w:right="567" w:hanging="567"/>
        <w:rPr>
          <w:i/>
          <w:iCs/>
          <w:lang w:val="en-AU"/>
        </w:rPr>
      </w:pPr>
      <w:r w:rsidRPr="00152492">
        <w:rPr>
          <w:i/>
          <w:iCs/>
          <w:lang w:val="en-AU"/>
        </w:rPr>
        <w:t xml:space="preserve">(9)  </w:t>
      </w:r>
      <w:r w:rsidR="0010549F">
        <w:rPr>
          <w:i/>
          <w:iCs/>
          <w:lang w:val="en-AU"/>
        </w:rPr>
        <w:tab/>
      </w:r>
      <w:r w:rsidRPr="00152492">
        <w:rPr>
          <w:i/>
          <w:iCs/>
          <w:lang w:val="en-AU"/>
        </w:rPr>
        <w:t>In this section, </w:t>
      </w:r>
      <w:r w:rsidRPr="00152492">
        <w:rPr>
          <w:b/>
          <w:bCs/>
          <w:i/>
          <w:iCs/>
          <w:lang w:val="en-AU"/>
        </w:rPr>
        <w:t>coastal wetlands and littoral rainforests area</w:t>
      </w:r>
      <w:r w:rsidRPr="00152492">
        <w:rPr>
          <w:i/>
          <w:iCs/>
          <w:lang w:val="en-AU"/>
        </w:rPr>
        <w:t> has the same meaning as in section 6 of the </w:t>
      </w:r>
      <w:hyperlink r:id="rId30" w:history="1">
        <w:r w:rsidRPr="0010549F">
          <w:rPr>
            <w:rStyle w:val="Hyperlink"/>
            <w:i/>
            <w:iCs/>
            <w:color w:val="auto"/>
            <w:u w:val="none"/>
            <w:lang w:val="en-AU"/>
          </w:rPr>
          <w:t>Coastal Management Act 2016</w:t>
        </w:r>
      </w:hyperlink>
      <w:r w:rsidRPr="0010549F">
        <w:rPr>
          <w:i/>
          <w:iCs/>
          <w:lang w:val="en-AU"/>
        </w:rPr>
        <w:t>, but does not include land identified as “proximity area for coastal wetlands” or “proximity area for littoral rainforest” on the Coastal Wetlands and Littoral Rainforests Area Map (within the meaning of </w:t>
      </w:r>
      <w:hyperlink r:id="rId31" w:history="1">
        <w:r w:rsidRPr="0010549F">
          <w:rPr>
            <w:rStyle w:val="Hyperlink"/>
            <w:i/>
            <w:iCs/>
            <w:color w:val="auto"/>
            <w:u w:val="none"/>
            <w:lang w:val="en-AU"/>
          </w:rPr>
          <w:t>State Environmental Planning Policy (Coastal Management) 2018</w:t>
        </w:r>
      </w:hyperlink>
      <w:r w:rsidRPr="0010549F">
        <w:rPr>
          <w:i/>
          <w:iCs/>
          <w:lang w:val="en-AU"/>
        </w:rPr>
        <w:t>).</w:t>
      </w:r>
    </w:p>
    <w:p w14:paraId="28C75D6D" w14:textId="0E5D1D7E" w:rsidR="008079F0" w:rsidRPr="008079F0" w:rsidRDefault="008079F0" w:rsidP="0010549F">
      <w:pPr>
        <w:spacing w:after="60" w:line="360" w:lineRule="auto"/>
        <w:ind w:left="567"/>
        <w:rPr>
          <w:i/>
          <w:iCs/>
          <w:lang w:val="en-AU"/>
        </w:rPr>
      </w:pPr>
      <w:r>
        <w:t xml:space="preserve">An “emergency services facility” is defined as </w:t>
      </w:r>
      <w:r w:rsidRPr="008079F0">
        <w:rPr>
          <w:i/>
          <w:iCs/>
        </w:rPr>
        <w:t>“a</w:t>
      </w:r>
      <w:r w:rsidRPr="008079F0">
        <w:rPr>
          <w:i/>
          <w:iCs/>
          <w:lang w:val="en-AU"/>
        </w:rPr>
        <w:t xml:space="preserve"> building or place (including a helipad) used in connection with the provision of emergency services by an emergency services organisation.”</w:t>
      </w:r>
      <w:r w:rsidR="0010549F">
        <w:rPr>
          <w:i/>
          <w:iCs/>
          <w:lang w:val="en-AU"/>
        </w:rPr>
        <w:t xml:space="preserve"> </w:t>
      </w:r>
      <w:r>
        <w:rPr>
          <w:i/>
          <w:iCs/>
          <w:lang w:val="en-AU"/>
        </w:rPr>
        <w:t xml:space="preserve"> </w:t>
      </w:r>
      <w:r>
        <w:rPr>
          <w:lang w:val="en-AU"/>
        </w:rPr>
        <w:t xml:space="preserve">An “emergency services organisation” means </w:t>
      </w:r>
      <w:r w:rsidRPr="008079F0">
        <w:rPr>
          <w:b/>
          <w:bCs/>
          <w:i/>
          <w:iCs/>
          <w:lang w:val="en-AU"/>
        </w:rPr>
        <w:t>“</w:t>
      </w:r>
      <w:r w:rsidRPr="008079F0">
        <w:rPr>
          <w:i/>
          <w:iCs/>
          <w:lang w:val="en-AU"/>
        </w:rPr>
        <w:t>any of the following—</w:t>
      </w:r>
    </w:p>
    <w:p w14:paraId="0357E3B0" w14:textId="313877BA" w:rsidR="008079F0" w:rsidRPr="008079F0" w:rsidRDefault="008079F0" w:rsidP="0010549F">
      <w:pPr>
        <w:spacing w:after="180"/>
        <w:ind w:left="1701" w:right="567" w:hanging="567"/>
        <w:rPr>
          <w:i/>
          <w:iCs/>
          <w:lang w:val="en-AU"/>
        </w:rPr>
      </w:pPr>
      <w:r w:rsidRPr="008079F0">
        <w:rPr>
          <w:i/>
          <w:iCs/>
          <w:lang w:val="en-AU"/>
        </w:rPr>
        <w:t>(a)  </w:t>
      </w:r>
      <w:r w:rsidR="0010549F">
        <w:rPr>
          <w:i/>
          <w:iCs/>
          <w:lang w:val="en-AU"/>
        </w:rPr>
        <w:tab/>
      </w:r>
      <w:r w:rsidRPr="008079F0">
        <w:rPr>
          <w:i/>
          <w:iCs/>
          <w:lang w:val="en-AU"/>
        </w:rPr>
        <w:t>Ambulance Service of New South Wales,</w:t>
      </w:r>
    </w:p>
    <w:p w14:paraId="5DC6762E" w14:textId="5E55DE3B" w:rsidR="008079F0" w:rsidRPr="008079F0" w:rsidRDefault="008079F0" w:rsidP="0010549F">
      <w:pPr>
        <w:spacing w:after="180"/>
        <w:ind w:left="1701" w:right="567" w:hanging="567"/>
        <w:rPr>
          <w:i/>
          <w:iCs/>
          <w:lang w:val="en-AU"/>
        </w:rPr>
      </w:pPr>
      <w:r w:rsidRPr="008079F0">
        <w:rPr>
          <w:i/>
          <w:iCs/>
          <w:lang w:val="en-AU"/>
        </w:rPr>
        <w:t>(b)  </w:t>
      </w:r>
      <w:r w:rsidR="0010549F">
        <w:rPr>
          <w:i/>
          <w:iCs/>
          <w:lang w:val="en-AU"/>
        </w:rPr>
        <w:tab/>
      </w:r>
      <w:r w:rsidRPr="008079F0">
        <w:rPr>
          <w:i/>
          <w:iCs/>
          <w:lang w:val="en-AU"/>
        </w:rPr>
        <w:t>Fire and Rescue NSW,</w:t>
      </w:r>
    </w:p>
    <w:p w14:paraId="21B0B91A" w14:textId="1F3B5819" w:rsidR="008079F0" w:rsidRPr="008079F0" w:rsidRDefault="008079F0" w:rsidP="0010549F">
      <w:pPr>
        <w:spacing w:after="180"/>
        <w:ind w:left="1701" w:right="567" w:hanging="567"/>
        <w:rPr>
          <w:i/>
          <w:iCs/>
          <w:lang w:val="en-AU"/>
        </w:rPr>
      </w:pPr>
      <w:r w:rsidRPr="008079F0">
        <w:rPr>
          <w:i/>
          <w:iCs/>
          <w:lang w:val="en-AU"/>
        </w:rPr>
        <w:lastRenderedPageBreak/>
        <w:t>(c)  </w:t>
      </w:r>
      <w:r w:rsidR="0010549F">
        <w:rPr>
          <w:i/>
          <w:iCs/>
          <w:lang w:val="en-AU"/>
        </w:rPr>
        <w:tab/>
      </w:r>
      <w:r w:rsidRPr="00675831">
        <w:rPr>
          <w:b/>
          <w:bCs/>
          <w:i/>
          <w:iCs/>
          <w:lang w:val="en-AU"/>
        </w:rPr>
        <w:t>NSW Rural Fire Service</w:t>
      </w:r>
      <w:r w:rsidRPr="008079F0">
        <w:rPr>
          <w:i/>
          <w:iCs/>
          <w:lang w:val="en-AU"/>
        </w:rPr>
        <w:t>,</w:t>
      </w:r>
    </w:p>
    <w:p w14:paraId="13B9CDA0" w14:textId="42AF88AE" w:rsidR="008079F0" w:rsidRPr="008079F0" w:rsidRDefault="008079F0" w:rsidP="0010549F">
      <w:pPr>
        <w:spacing w:after="180"/>
        <w:ind w:left="1701" w:right="567" w:hanging="567"/>
        <w:rPr>
          <w:i/>
          <w:iCs/>
          <w:lang w:val="en-AU"/>
        </w:rPr>
      </w:pPr>
      <w:r w:rsidRPr="008079F0">
        <w:rPr>
          <w:i/>
          <w:iCs/>
          <w:lang w:val="en-AU"/>
        </w:rPr>
        <w:t>(d)  </w:t>
      </w:r>
      <w:r w:rsidR="0010549F">
        <w:rPr>
          <w:i/>
          <w:iCs/>
          <w:lang w:val="en-AU"/>
        </w:rPr>
        <w:tab/>
      </w:r>
      <w:r w:rsidRPr="008079F0">
        <w:rPr>
          <w:i/>
          <w:iCs/>
          <w:lang w:val="en-AU"/>
        </w:rPr>
        <w:t>NSW Police Force,</w:t>
      </w:r>
    </w:p>
    <w:p w14:paraId="5A1228EC" w14:textId="631B4DA1" w:rsidR="008079F0" w:rsidRPr="008079F0" w:rsidRDefault="008079F0" w:rsidP="0010549F">
      <w:pPr>
        <w:spacing w:after="180"/>
        <w:ind w:left="1701" w:right="567" w:hanging="567"/>
        <w:rPr>
          <w:i/>
          <w:iCs/>
          <w:lang w:val="en-AU"/>
        </w:rPr>
      </w:pPr>
      <w:r w:rsidRPr="008079F0">
        <w:rPr>
          <w:i/>
          <w:iCs/>
          <w:lang w:val="en-AU"/>
        </w:rPr>
        <w:t>(e)  </w:t>
      </w:r>
      <w:r w:rsidR="0010549F">
        <w:rPr>
          <w:i/>
          <w:iCs/>
          <w:lang w:val="en-AU"/>
        </w:rPr>
        <w:tab/>
      </w:r>
      <w:r w:rsidRPr="008079F0">
        <w:rPr>
          <w:i/>
          <w:iCs/>
          <w:lang w:val="en-AU"/>
        </w:rPr>
        <w:t>State Emergency Service,</w:t>
      </w:r>
    </w:p>
    <w:p w14:paraId="05B8CF9D" w14:textId="297E1233" w:rsidR="008079F0" w:rsidRPr="008079F0" w:rsidRDefault="008079F0" w:rsidP="0010549F">
      <w:pPr>
        <w:spacing w:after="180"/>
        <w:ind w:left="1701" w:right="567" w:hanging="567"/>
        <w:rPr>
          <w:i/>
          <w:iCs/>
          <w:lang w:val="en-AU"/>
        </w:rPr>
      </w:pPr>
      <w:r w:rsidRPr="008079F0">
        <w:rPr>
          <w:i/>
          <w:iCs/>
          <w:lang w:val="en-AU"/>
        </w:rPr>
        <w:t>(f)  </w:t>
      </w:r>
      <w:r w:rsidR="0010549F">
        <w:rPr>
          <w:i/>
          <w:iCs/>
          <w:lang w:val="en-AU"/>
        </w:rPr>
        <w:tab/>
      </w:r>
      <w:r w:rsidRPr="008079F0">
        <w:rPr>
          <w:i/>
          <w:iCs/>
          <w:lang w:val="en-AU"/>
        </w:rPr>
        <w:t>New South Wales Volunteer Rescue Association Incorporated,</w:t>
      </w:r>
    </w:p>
    <w:p w14:paraId="1E016067" w14:textId="648CF9E7" w:rsidR="008079F0" w:rsidRPr="006E6AC2" w:rsidRDefault="008079F0" w:rsidP="0010549F">
      <w:pPr>
        <w:spacing w:after="180"/>
        <w:ind w:left="1701" w:right="567" w:hanging="567"/>
        <w:rPr>
          <w:i/>
          <w:iCs/>
          <w:lang w:val="en-AU"/>
        </w:rPr>
      </w:pPr>
      <w:r w:rsidRPr="008079F0">
        <w:rPr>
          <w:i/>
          <w:iCs/>
          <w:lang w:val="en-AU"/>
        </w:rPr>
        <w:t>(g)  </w:t>
      </w:r>
      <w:r w:rsidR="0010549F">
        <w:rPr>
          <w:i/>
          <w:iCs/>
          <w:lang w:val="en-AU"/>
        </w:rPr>
        <w:tab/>
      </w:r>
      <w:r w:rsidRPr="008079F0">
        <w:rPr>
          <w:i/>
          <w:iCs/>
          <w:lang w:val="en-AU"/>
        </w:rPr>
        <w:t>New South Wales Mines Rescue Brigade established under the </w:t>
      </w:r>
      <w:hyperlink r:id="rId32" w:history="1">
        <w:r w:rsidRPr="006E6AC2">
          <w:rPr>
            <w:rStyle w:val="Hyperlink"/>
            <w:i/>
            <w:iCs/>
            <w:color w:val="auto"/>
            <w:lang w:val="en-AU"/>
          </w:rPr>
          <w:t>Coal Industry Act 2001</w:t>
        </w:r>
      </w:hyperlink>
      <w:r w:rsidRPr="006E6AC2">
        <w:rPr>
          <w:i/>
          <w:iCs/>
          <w:lang w:val="en-AU"/>
        </w:rPr>
        <w:t>,</w:t>
      </w:r>
    </w:p>
    <w:p w14:paraId="35DC02E5" w14:textId="0F5C08C9" w:rsidR="008079F0" w:rsidRPr="006E6AC2" w:rsidRDefault="008079F0" w:rsidP="006E6AC2">
      <w:pPr>
        <w:spacing w:after="240"/>
        <w:ind w:left="1701" w:right="567" w:hanging="567"/>
        <w:rPr>
          <w:i/>
          <w:iCs/>
          <w:lang w:val="en-AU"/>
        </w:rPr>
      </w:pPr>
      <w:r w:rsidRPr="006E6AC2">
        <w:rPr>
          <w:i/>
          <w:iCs/>
          <w:lang w:val="en-AU"/>
        </w:rPr>
        <w:t>(h)  </w:t>
      </w:r>
      <w:r w:rsidR="0010549F" w:rsidRPr="006E6AC2">
        <w:rPr>
          <w:i/>
          <w:iCs/>
          <w:lang w:val="en-AU"/>
        </w:rPr>
        <w:tab/>
      </w:r>
      <w:r w:rsidRPr="006E6AC2">
        <w:rPr>
          <w:i/>
          <w:iCs/>
          <w:lang w:val="en-AU"/>
        </w:rPr>
        <w:t>an accredited rescue unit within the meaning of the </w:t>
      </w:r>
      <w:hyperlink r:id="rId33" w:history="1">
        <w:r w:rsidRPr="006E6AC2">
          <w:rPr>
            <w:rStyle w:val="Hyperlink"/>
            <w:i/>
            <w:iCs/>
            <w:color w:val="auto"/>
            <w:lang w:val="en-AU"/>
          </w:rPr>
          <w:t>State Emergency and Rescue Management Act 1989</w:t>
        </w:r>
      </w:hyperlink>
      <w:r w:rsidRPr="006E6AC2">
        <w:rPr>
          <w:i/>
          <w:iCs/>
          <w:lang w:val="en-AU"/>
        </w:rPr>
        <w:t>.</w:t>
      </w:r>
    </w:p>
    <w:p w14:paraId="530B5F8B" w14:textId="6645EB9F" w:rsidR="00032579" w:rsidRPr="008079F0" w:rsidRDefault="002D1A8A" w:rsidP="006E6AC2">
      <w:pPr>
        <w:spacing w:line="360" w:lineRule="auto"/>
        <w:ind w:left="567"/>
      </w:pPr>
      <w:r w:rsidRPr="008079F0">
        <w:t xml:space="preserve">It is considered that </w:t>
      </w:r>
      <w:r w:rsidR="008079F0">
        <w:t>t</w:t>
      </w:r>
      <w:r w:rsidRPr="008079F0">
        <w:t>he proposed activity</w:t>
      </w:r>
      <w:r w:rsidR="008079F0">
        <w:t xml:space="preserve">, to demolish </w:t>
      </w:r>
      <w:proofErr w:type="gramStart"/>
      <w:r w:rsidR="008079F0">
        <w:t>a</w:t>
      </w:r>
      <w:proofErr w:type="gramEnd"/>
      <w:r w:rsidR="008079F0">
        <w:t xml:space="preserve"> NSW</w:t>
      </w:r>
      <w:r w:rsidR="00FD3B09">
        <w:t xml:space="preserve"> </w:t>
      </w:r>
      <w:r w:rsidR="008079F0">
        <w:t>RFS Fire Station</w:t>
      </w:r>
      <w:r w:rsidR="006E6AC2">
        <w:t>,</w:t>
      </w:r>
      <w:r w:rsidR="008079F0">
        <w:t xml:space="preserve"> </w:t>
      </w:r>
      <w:r w:rsidRPr="008079F0">
        <w:t>can be undertaken reliant on this section.</w:t>
      </w:r>
    </w:p>
    <w:p w14:paraId="5E751AA2" w14:textId="4AF27252" w:rsidR="00BE64E1" w:rsidRPr="00BE64E1" w:rsidRDefault="006E6AC2" w:rsidP="00BE64E1">
      <w:pPr>
        <w:pStyle w:val="Heading3"/>
      </w:pPr>
      <w:bookmarkStart w:id="55" w:name="_Toc120006026"/>
      <w:r>
        <w:t>3</w:t>
      </w:r>
      <w:r w:rsidR="005626AE">
        <w:t>.</w:t>
      </w:r>
      <w:r w:rsidR="00AF4397">
        <w:t>3</w:t>
      </w:r>
      <w:r w:rsidR="005626AE">
        <w:t>.</w:t>
      </w:r>
      <w:r w:rsidR="00AF4397">
        <w:t>3</w:t>
      </w:r>
      <w:r w:rsidR="005626AE">
        <w:tab/>
      </w:r>
      <w:r w:rsidR="00BE64E1" w:rsidRPr="00BE64E1">
        <w:t>SEPP (Resilience and Hazards) 2021</w:t>
      </w:r>
      <w:bookmarkEnd w:id="55"/>
    </w:p>
    <w:p w14:paraId="6461835B" w14:textId="17AE0A38" w:rsidR="004426BC" w:rsidRPr="006E6AC2" w:rsidRDefault="006E6AC2" w:rsidP="006E6AC2">
      <w:pPr>
        <w:pStyle w:val="Heading4"/>
      </w:pPr>
      <w:bookmarkStart w:id="56" w:name="_Toc120006027"/>
      <w:bookmarkStart w:id="57" w:name="_Hlk511213855"/>
      <w:r w:rsidRPr="006E6AC2">
        <w:t>3</w:t>
      </w:r>
      <w:r w:rsidR="004426BC" w:rsidRPr="006E6AC2">
        <w:t>.</w:t>
      </w:r>
      <w:r w:rsidR="00AF4397">
        <w:t>3</w:t>
      </w:r>
      <w:r w:rsidR="004426BC" w:rsidRPr="006E6AC2">
        <w:t>.</w:t>
      </w:r>
      <w:r w:rsidR="00AF4397">
        <w:t>3</w:t>
      </w:r>
      <w:r w:rsidR="004426BC" w:rsidRPr="006E6AC2">
        <w:t>.1</w:t>
      </w:r>
      <w:r w:rsidR="004426BC" w:rsidRPr="006E6AC2">
        <w:tab/>
        <w:t>Chapter 2 – Coastal Management</w:t>
      </w:r>
      <w:bookmarkEnd w:id="56"/>
    </w:p>
    <w:p w14:paraId="357C46A1" w14:textId="43F9E20A" w:rsidR="004426BC" w:rsidRDefault="004426BC" w:rsidP="00BE64E1">
      <w:pPr>
        <w:overflowPunct/>
        <w:autoSpaceDE/>
        <w:autoSpaceDN/>
        <w:adjustRightInd/>
        <w:spacing w:line="360" w:lineRule="auto"/>
        <w:ind w:left="567"/>
        <w:textAlignment w:val="auto"/>
        <w:rPr>
          <w:rFonts w:cs="Arial"/>
          <w:szCs w:val="22"/>
          <w:lang w:val="en-AU" w:eastAsia="en-GB"/>
        </w:rPr>
      </w:pPr>
      <w:r>
        <w:rPr>
          <w:rFonts w:cs="Arial"/>
          <w:szCs w:val="22"/>
          <w:lang w:val="en-AU" w:eastAsia="en-GB"/>
        </w:rPr>
        <w:t>Chapter 2 of SEPP Resilience and Hazards deals with Coastal Management.</w:t>
      </w:r>
    </w:p>
    <w:p w14:paraId="4D8BA473" w14:textId="2F6AF66B" w:rsidR="00BE64E1" w:rsidRPr="00BE64E1" w:rsidRDefault="00BE64E1" w:rsidP="00BE64E1">
      <w:pPr>
        <w:overflowPunct/>
        <w:autoSpaceDE/>
        <w:autoSpaceDN/>
        <w:adjustRightInd/>
        <w:spacing w:line="360" w:lineRule="auto"/>
        <w:ind w:left="567"/>
        <w:textAlignment w:val="auto"/>
        <w:rPr>
          <w:rFonts w:cs="Arial"/>
          <w:szCs w:val="24"/>
          <w:lang w:val="en-AU" w:eastAsia="en-GB"/>
        </w:rPr>
      </w:pPr>
      <w:r w:rsidRPr="00BE64E1">
        <w:rPr>
          <w:rFonts w:cs="Arial"/>
          <w:szCs w:val="22"/>
          <w:lang w:val="en-AU" w:eastAsia="en-GB"/>
        </w:rPr>
        <w:t>Part 2.2 of this</w:t>
      </w:r>
      <w:r w:rsidRPr="00BE64E1">
        <w:rPr>
          <w:rFonts w:cs="Arial"/>
          <w:szCs w:val="24"/>
          <w:lang w:val="en-AU" w:eastAsia="en-GB"/>
        </w:rPr>
        <w:t xml:space="preserve"> SEPP stipulates the Development Controls for Coastal Management Areas.  Division 1 outlines the controls to be applied to development in the </w:t>
      </w:r>
      <w:r w:rsidRPr="00BE64E1">
        <w:rPr>
          <w:rFonts w:cs="Arial"/>
          <w:szCs w:val="22"/>
          <w:lang w:val="en-AU" w:eastAsia="en-GB"/>
        </w:rPr>
        <w:t xml:space="preserve">Coastal Wetlands and Littoral Rainforests </w:t>
      </w:r>
      <w:r w:rsidRPr="00BE64E1">
        <w:rPr>
          <w:rFonts w:cs="Arial"/>
          <w:szCs w:val="24"/>
          <w:lang w:val="en-AU" w:eastAsia="en-GB"/>
        </w:rPr>
        <w:t>Area.</w:t>
      </w:r>
    </w:p>
    <w:p w14:paraId="0130A354" w14:textId="77777777" w:rsidR="00BE64E1" w:rsidRPr="00514546" w:rsidRDefault="00BE64E1" w:rsidP="00BE64E1">
      <w:pPr>
        <w:overflowPunct/>
        <w:autoSpaceDE/>
        <w:autoSpaceDN/>
        <w:adjustRightInd/>
        <w:spacing w:before="120" w:line="360" w:lineRule="auto"/>
        <w:ind w:left="567"/>
        <w:textAlignment w:val="auto"/>
        <w:rPr>
          <w:b/>
          <w:i/>
          <w:kern w:val="36"/>
          <w:szCs w:val="22"/>
          <w:lang w:val="en-AU" w:eastAsia="en-AU"/>
        </w:rPr>
      </w:pPr>
      <w:r w:rsidRPr="00514546">
        <w:rPr>
          <w:rFonts w:cs="Arial"/>
          <w:b/>
          <w:i/>
          <w:szCs w:val="22"/>
          <w:lang w:val="en-AU" w:eastAsia="en-GB"/>
        </w:rPr>
        <w:t>Coastal Wetlands and Littoral Rainforests Area,</w:t>
      </w:r>
    </w:p>
    <w:p w14:paraId="41F66EEF" w14:textId="09D8B49E" w:rsidR="00BE64E1" w:rsidRDefault="00BE64E1" w:rsidP="006E6AC2">
      <w:pPr>
        <w:overflowPunct/>
        <w:autoSpaceDE/>
        <w:autoSpaceDN/>
        <w:adjustRightInd/>
        <w:spacing w:line="360" w:lineRule="auto"/>
        <w:ind w:left="567"/>
        <w:textAlignment w:val="auto"/>
        <w:rPr>
          <w:szCs w:val="24"/>
          <w:lang w:val="en-AU" w:eastAsia="en-AU"/>
        </w:rPr>
      </w:pPr>
      <w:r w:rsidRPr="00BE64E1">
        <w:rPr>
          <w:kern w:val="36"/>
          <w:szCs w:val="22"/>
          <w:lang w:val="en-AU" w:eastAsia="en-AU"/>
        </w:rPr>
        <w:t>Mapping that supports this SEPP</w:t>
      </w:r>
      <w:r w:rsidRPr="00BE64E1">
        <w:rPr>
          <w:kern w:val="36"/>
          <w:szCs w:val="24"/>
          <w:lang w:val="en-AU" w:eastAsia="en-AU"/>
        </w:rPr>
        <w:t xml:space="preserve"> identifies</w:t>
      </w:r>
      <w:r w:rsidRPr="00BE64E1">
        <w:rPr>
          <w:szCs w:val="24"/>
          <w:lang w:val="en-AU" w:eastAsia="en-AU"/>
        </w:rPr>
        <w:t xml:space="preserve"> the subject site is not mapped within as containing coastal wetlands or littoral rainforests </w:t>
      </w:r>
      <w:r w:rsidR="006E6AC2">
        <w:rPr>
          <w:szCs w:val="24"/>
          <w:lang w:val="en-AU" w:eastAsia="en-AU"/>
        </w:rPr>
        <w:t>(</w:t>
      </w:r>
      <w:r w:rsidRPr="00BE64E1">
        <w:rPr>
          <w:szCs w:val="24"/>
          <w:lang w:val="en-AU" w:eastAsia="en-AU"/>
        </w:rPr>
        <w:t xml:space="preserve">see </w:t>
      </w:r>
      <w:r w:rsidRPr="00BE64E1">
        <w:rPr>
          <w:b/>
          <w:szCs w:val="24"/>
          <w:lang w:val="en-AU" w:eastAsia="en-AU"/>
        </w:rPr>
        <w:t xml:space="preserve">Figure </w:t>
      </w:r>
      <w:r w:rsidR="001C1028">
        <w:rPr>
          <w:b/>
          <w:szCs w:val="24"/>
          <w:lang w:val="en-AU" w:eastAsia="en-AU"/>
        </w:rPr>
        <w:t>4</w:t>
      </w:r>
      <w:r w:rsidRPr="00BE64E1">
        <w:rPr>
          <w:szCs w:val="24"/>
          <w:lang w:val="en-AU" w:eastAsia="en-AU"/>
        </w:rPr>
        <w:t xml:space="preserve"> </w:t>
      </w:r>
      <w:r w:rsidR="006E6AC2">
        <w:rPr>
          <w:szCs w:val="24"/>
          <w:lang w:val="en-AU" w:eastAsia="en-AU"/>
        </w:rPr>
        <w:t>b</w:t>
      </w:r>
      <w:r w:rsidRPr="00BE64E1">
        <w:rPr>
          <w:szCs w:val="24"/>
          <w:lang w:val="en-AU" w:eastAsia="en-AU"/>
        </w:rPr>
        <w:t>elow</w:t>
      </w:r>
      <w:r w:rsidR="006E6AC2">
        <w:rPr>
          <w:szCs w:val="24"/>
          <w:lang w:val="en-AU" w:eastAsia="en-AU"/>
        </w:rPr>
        <w:t>)</w:t>
      </w:r>
      <w:r w:rsidRPr="00BE64E1">
        <w:rPr>
          <w:szCs w:val="24"/>
          <w:lang w:val="en-AU" w:eastAsia="en-AU"/>
        </w:rPr>
        <w:t xml:space="preserve">. </w:t>
      </w:r>
      <w:bookmarkStart w:id="58" w:name="_Hlk511214997"/>
    </w:p>
    <w:p w14:paraId="0672A238" w14:textId="5DEFAA7D" w:rsidR="00BE64E1" w:rsidRPr="00BE64E1" w:rsidRDefault="002B4E84" w:rsidP="006E6AC2">
      <w:pPr>
        <w:overflowPunct/>
        <w:autoSpaceDE/>
        <w:autoSpaceDN/>
        <w:adjustRightInd/>
        <w:spacing w:line="360" w:lineRule="auto"/>
        <w:ind w:left="567"/>
        <w:jc w:val="center"/>
        <w:textAlignment w:val="auto"/>
        <w:rPr>
          <w:szCs w:val="24"/>
          <w:lang w:val="en-AU" w:eastAsia="en-AU"/>
        </w:rPr>
      </w:pPr>
      <w:r>
        <w:rPr>
          <w:noProof/>
        </w:rPr>
        <mc:AlternateContent>
          <mc:Choice Requires="wps">
            <w:drawing>
              <wp:anchor distT="0" distB="0" distL="114300" distR="114300" simplePos="0" relativeHeight="251841024" behindDoc="0" locked="0" layoutInCell="1" allowOverlap="1" wp14:anchorId="6E2FAF8F" wp14:editId="026855B9">
                <wp:simplePos x="0" y="0"/>
                <wp:positionH relativeFrom="column">
                  <wp:posOffset>4408709</wp:posOffset>
                </wp:positionH>
                <wp:positionV relativeFrom="paragraph">
                  <wp:posOffset>416560</wp:posOffset>
                </wp:positionV>
                <wp:extent cx="485775" cy="242570"/>
                <wp:effectExtent l="0" t="0" r="28575" b="24130"/>
                <wp:wrapNone/>
                <wp:docPr id="65" name="Text Box 65"/>
                <wp:cNvGraphicFramePr/>
                <a:graphic xmlns:a="http://schemas.openxmlformats.org/drawingml/2006/main">
                  <a:graphicData uri="http://schemas.microsoft.com/office/word/2010/wordprocessingShape">
                    <wps:wsp>
                      <wps:cNvSpPr txBox="1"/>
                      <wps:spPr>
                        <a:xfrm>
                          <a:off x="0" y="0"/>
                          <a:ext cx="485775" cy="242570"/>
                        </a:xfrm>
                        <a:prstGeom prst="rect">
                          <a:avLst/>
                        </a:prstGeom>
                        <a:solidFill>
                          <a:schemeClr val="lt1">
                            <a:alpha val="60000"/>
                          </a:schemeClr>
                        </a:solidFill>
                        <a:ln w="6350">
                          <a:solidFill>
                            <a:prstClr val="black"/>
                          </a:solidFill>
                        </a:ln>
                      </wps:spPr>
                      <wps:txbx>
                        <w:txbxContent>
                          <w:p w14:paraId="3E3A2D6A" w14:textId="596956F4" w:rsidR="00251B82" w:rsidRPr="00251B82" w:rsidRDefault="00251B82" w:rsidP="00251B82">
                            <w:pPr>
                              <w:jc w:val="center"/>
                              <w:rPr>
                                <w:b/>
                                <w:bCs/>
                                <w:sz w:val="20"/>
                                <w:szCs w:val="18"/>
                                <w:lang w:val="en-AU"/>
                              </w:rPr>
                            </w:pPr>
                            <w:r>
                              <w:rPr>
                                <w:b/>
                                <w:bCs/>
                                <w:sz w:val="20"/>
                                <w:szCs w:val="18"/>
                                <w:lang w:val="en-AU"/>
                              </w:rPr>
                              <w:t>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2FAF8F" id="Text Box 65" o:spid="_x0000_s1033" type="#_x0000_t202" style="position:absolute;left:0;text-align:left;margin-left:347.15pt;margin-top:32.8pt;width:38.25pt;height:19.1pt;z-index:25184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" fillcolor="white [3201]" strokeweight=".5pt">
                <v:fill opacity="39321f"/>
                <v:textbox>
                  <w:txbxContent>
                    <w:p w14:paraId="3E3A2D6A" w14:textId="596956F4" w:rsidR="00251B82" w:rsidRPr="00251B82" w:rsidRDefault="00251B82" w:rsidP="00251B82">
                      <w:pPr>
                        <w:jc w:val="center"/>
                        <w:rPr>
                          <w:b/>
                          <w:bCs/>
                          <w:sz w:val="20"/>
                          <w:szCs w:val="18"/>
                          <w:lang w:val="en-AU"/>
                        </w:rPr>
                      </w:pPr>
                      <w:r>
                        <w:rPr>
                          <w:b/>
                          <w:bCs/>
                          <w:sz w:val="20"/>
                          <w:szCs w:val="18"/>
                          <w:lang w:val="en-AU"/>
                        </w:rPr>
                        <w:t>Site</w:t>
                      </w:r>
                    </w:p>
                  </w:txbxContent>
                </v:textbox>
              </v:shape>
            </w:pict>
          </mc:Fallback>
        </mc:AlternateContent>
      </w:r>
      <w:r>
        <w:rPr>
          <w:noProof/>
        </w:rPr>
        <mc:AlternateContent>
          <mc:Choice Requires="wps">
            <w:drawing>
              <wp:anchor distT="0" distB="0" distL="114300" distR="114300" simplePos="0" relativeHeight="251842048" behindDoc="0" locked="0" layoutInCell="1" allowOverlap="1" wp14:anchorId="7DB60489" wp14:editId="77AD3CAC">
                <wp:simplePos x="0" y="0"/>
                <wp:positionH relativeFrom="column">
                  <wp:posOffset>3940079</wp:posOffset>
                </wp:positionH>
                <wp:positionV relativeFrom="paragraph">
                  <wp:posOffset>537210</wp:posOffset>
                </wp:positionV>
                <wp:extent cx="466090" cy="0"/>
                <wp:effectExtent l="38100" t="76200" r="0" b="95250"/>
                <wp:wrapNone/>
                <wp:docPr id="66" name="Straight Arrow Connector 66"/>
                <wp:cNvGraphicFramePr/>
                <a:graphic xmlns:a="http://schemas.openxmlformats.org/drawingml/2006/main">
                  <a:graphicData uri="http://schemas.microsoft.com/office/word/2010/wordprocessingShape">
                    <wps:wsp>
                      <wps:cNvCnPr/>
                      <wps:spPr>
                        <a:xfrm flipH="1" flipV="1">
                          <a:off x="0" y="0"/>
                          <a:ext cx="466090" cy="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113F85" id="Straight Arrow Connector 66" o:spid="_x0000_s1026" type="#_x0000_t32" style="position:absolute;margin-left:310.25pt;margin-top:42.3pt;width:36.7pt;height:0;flip:x y;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" strokecolor="black [3213]" strokeweight="1.25pt">
                <v:stroke endarrow="block" joinstyle="miter"/>
              </v:shape>
            </w:pict>
          </mc:Fallback>
        </mc:AlternateContent>
      </w:r>
      <w:r>
        <w:rPr>
          <w:noProof/>
        </w:rPr>
        <mc:AlternateContent>
          <mc:Choice Requires="wps">
            <w:drawing>
              <wp:anchor distT="0" distB="0" distL="114300" distR="114300" simplePos="0" relativeHeight="251840000" behindDoc="0" locked="0" layoutInCell="1" allowOverlap="1" wp14:anchorId="49F92CAB" wp14:editId="4BFD989A">
                <wp:simplePos x="0" y="0"/>
                <wp:positionH relativeFrom="column">
                  <wp:posOffset>3885661</wp:posOffset>
                </wp:positionH>
                <wp:positionV relativeFrom="paragraph">
                  <wp:posOffset>512445</wp:posOffset>
                </wp:positionV>
                <wp:extent cx="46355" cy="46355"/>
                <wp:effectExtent l="0" t="0" r="10795" b="10795"/>
                <wp:wrapNone/>
                <wp:docPr id="64" name="Oval 64"/>
                <wp:cNvGraphicFramePr/>
                <a:graphic xmlns:a="http://schemas.openxmlformats.org/drawingml/2006/main">
                  <a:graphicData uri="http://schemas.microsoft.com/office/word/2010/wordprocessingShape">
                    <wps:wsp>
                      <wps:cNvSpPr/>
                      <wps:spPr>
                        <a:xfrm>
                          <a:off x="0" y="0"/>
                          <a:ext cx="46355" cy="46355"/>
                        </a:xfrm>
                        <a:prstGeom prst="ellips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E51E97" id="Oval 64" o:spid="_x0000_s1026" style="position:absolute;margin-left:305.95pt;margin-top:40.35pt;width:3.65pt;height:3.6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" fillcolor="red" strokecolor="black [3213]" strokeweight=".5pt">
                <v:stroke joinstyle="miter"/>
              </v:oval>
            </w:pict>
          </mc:Fallback>
        </mc:AlternateContent>
      </w:r>
      <w:r w:rsidR="00251B82">
        <w:rPr>
          <w:noProof/>
        </w:rPr>
        <mc:AlternateContent>
          <mc:Choice Requires="wps">
            <w:drawing>
              <wp:anchor distT="0" distB="0" distL="114300" distR="114300" simplePos="0" relativeHeight="251838976" behindDoc="0" locked="0" layoutInCell="1" allowOverlap="1" wp14:anchorId="26AD05C6" wp14:editId="588EE3A0">
                <wp:simplePos x="0" y="0"/>
                <wp:positionH relativeFrom="column">
                  <wp:posOffset>3686175</wp:posOffset>
                </wp:positionH>
                <wp:positionV relativeFrom="paragraph">
                  <wp:posOffset>965403</wp:posOffset>
                </wp:positionV>
                <wp:extent cx="677464" cy="126459"/>
                <wp:effectExtent l="0" t="0" r="8890" b="6985"/>
                <wp:wrapNone/>
                <wp:docPr id="63" name="Text Box 63"/>
                <wp:cNvGraphicFramePr/>
                <a:graphic xmlns:a="http://schemas.openxmlformats.org/drawingml/2006/main">
                  <a:graphicData uri="http://schemas.microsoft.com/office/word/2010/wordprocessingShape">
                    <wps:wsp>
                      <wps:cNvSpPr txBox="1"/>
                      <wps:spPr>
                        <a:xfrm>
                          <a:off x="0" y="0"/>
                          <a:ext cx="677464" cy="126459"/>
                        </a:xfrm>
                        <a:prstGeom prst="rect">
                          <a:avLst/>
                        </a:prstGeom>
                        <a:solidFill>
                          <a:schemeClr val="lt1">
                            <a:alpha val="90000"/>
                          </a:schemeClr>
                        </a:solidFill>
                        <a:ln w="6350">
                          <a:noFill/>
                        </a:ln>
                      </wps:spPr>
                      <wps:txbx>
                        <w:txbxContent>
                          <w:p w14:paraId="1B77DCAF" w14:textId="7AB0EF87" w:rsidR="006E6AC2" w:rsidRPr="00251B82" w:rsidRDefault="006E6AC2" w:rsidP="00251B82">
                            <w:pPr>
                              <w:jc w:val="center"/>
                              <w:rPr>
                                <w:b/>
                                <w:bCs/>
                                <w:sz w:val="14"/>
                                <w:szCs w:val="12"/>
                                <w:lang w:val="en-AU"/>
                              </w:rPr>
                            </w:pPr>
                            <w:proofErr w:type="spellStart"/>
                            <w:r w:rsidRPr="00251B82">
                              <w:rPr>
                                <w:b/>
                                <w:bCs/>
                                <w:sz w:val="14"/>
                                <w:szCs w:val="12"/>
                                <w:lang w:val="en-AU"/>
                              </w:rPr>
                              <w:t>Hyams</w:t>
                            </w:r>
                            <w:proofErr w:type="spellEnd"/>
                            <w:r w:rsidRPr="00251B82">
                              <w:rPr>
                                <w:b/>
                                <w:bCs/>
                                <w:sz w:val="14"/>
                                <w:szCs w:val="12"/>
                                <w:lang w:val="en-AU"/>
                              </w:rPr>
                              <w:t xml:space="preserve"> Beach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05C6" id="Text Box 63" o:spid="_x0000_s1034" type="#_x0000_t202" style="position:absolute;left:0;text-align:left;margin-left:290.25pt;margin-top:76pt;width:53.35pt;height:9.9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" fillcolor="white [3201]" stroked="f" strokeweight=".5pt">
                <v:fill opacity="59110f"/>
                <v:textbox inset="0,0,0,0">
                  <w:txbxContent>
                    <w:p w14:paraId="1B77DCAF" w14:textId="7AB0EF87" w:rsidR="006E6AC2" w:rsidRPr="00251B82" w:rsidRDefault="006E6AC2" w:rsidP="00251B82">
                      <w:pPr>
                        <w:jc w:val="center"/>
                        <w:rPr>
                          <w:b/>
                          <w:bCs/>
                          <w:sz w:val="14"/>
                          <w:szCs w:val="12"/>
                          <w:lang w:val="en-AU"/>
                        </w:rPr>
                      </w:pPr>
                      <w:r w:rsidRPr="00251B82">
                        <w:rPr>
                          <w:b/>
                          <w:bCs/>
                          <w:sz w:val="14"/>
                          <w:szCs w:val="12"/>
                          <w:lang w:val="en-AU"/>
                        </w:rPr>
                        <w:t>Hyams Beach</w:t>
                      </w:r>
                    </w:p>
                  </w:txbxContent>
                </v:textbox>
              </v:shape>
            </w:pict>
          </mc:Fallback>
        </mc:AlternateContent>
      </w:r>
      <w:r w:rsidR="00BE64E1">
        <w:rPr>
          <w:noProof/>
        </w:rPr>
        <w:drawing>
          <wp:inline distT="0" distB="0" distL="0" distR="0" wp14:anchorId="70D3BD47" wp14:editId="17642593">
            <wp:extent cx="4380804" cy="3173096"/>
            <wp:effectExtent l="19050" t="19050" r="20320" b="27305"/>
            <wp:docPr id="1" name="Picture 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rotWithShape="1">
                    <a:blip r:embed="rId34"/>
                    <a:srcRect l="65933" t="50747" r="17528" b="11542"/>
                    <a:stretch/>
                  </pic:blipFill>
                  <pic:spPr bwMode="auto">
                    <a:xfrm>
                      <a:off x="0" y="0"/>
                      <a:ext cx="4403728" cy="318970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757CE5" w14:textId="5995BC8E" w:rsidR="00AF4397" w:rsidRDefault="00BE64E1" w:rsidP="00675831">
      <w:pPr>
        <w:tabs>
          <w:tab w:val="left" w:pos="5415"/>
        </w:tabs>
        <w:overflowPunct/>
        <w:autoSpaceDE/>
        <w:autoSpaceDN/>
        <w:adjustRightInd/>
        <w:spacing w:after="360"/>
        <w:ind w:left="567"/>
        <w:jc w:val="center"/>
        <w:textAlignment w:val="auto"/>
        <w:rPr>
          <w:b/>
          <w:i/>
          <w:szCs w:val="24"/>
          <w:lang w:val="en-AU" w:eastAsia="en-AU"/>
        </w:rPr>
      </w:pPr>
      <w:r>
        <w:rPr>
          <w:b/>
          <w:bCs/>
          <w:szCs w:val="24"/>
          <w:lang w:val="en-AU" w:eastAsia="en-AU"/>
        </w:rPr>
        <w:t>F</w:t>
      </w:r>
      <w:r w:rsidRPr="00BE64E1">
        <w:rPr>
          <w:b/>
          <w:bCs/>
          <w:szCs w:val="24"/>
          <w:lang w:val="en-AU" w:eastAsia="en-AU"/>
        </w:rPr>
        <w:t xml:space="preserve">igure </w:t>
      </w:r>
      <w:r w:rsidR="001C1028">
        <w:rPr>
          <w:b/>
          <w:bCs/>
          <w:szCs w:val="24"/>
          <w:lang w:val="en-AU" w:eastAsia="en-AU"/>
        </w:rPr>
        <w:t>4</w:t>
      </w:r>
      <w:r w:rsidRPr="00BE64E1">
        <w:rPr>
          <w:b/>
          <w:bCs/>
          <w:szCs w:val="24"/>
          <w:lang w:val="en-AU" w:eastAsia="en-AU"/>
        </w:rPr>
        <w:t xml:space="preserve">:  </w:t>
      </w:r>
      <w:bookmarkStart w:id="59" w:name="_Hlk109640932"/>
      <w:r w:rsidRPr="00BE64E1">
        <w:rPr>
          <w:b/>
          <w:szCs w:val="24"/>
          <w:lang w:val="en-AU" w:eastAsia="en-GB"/>
        </w:rPr>
        <w:t>Coastal Wetlands and Littoral Rainforests Area Map</w:t>
      </w:r>
      <w:bookmarkEnd w:id="59"/>
      <w:r w:rsidRPr="00BE64E1">
        <w:rPr>
          <w:b/>
          <w:szCs w:val="24"/>
          <w:lang w:val="en-AU" w:eastAsia="en-GB"/>
        </w:rPr>
        <w:t>.</w:t>
      </w:r>
      <w:bookmarkEnd w:id="58"/>
      <w:r w:rsidR="00AF4397">
        <w:rPr>
          <w:b/>
          <w:i/>
          <w:szCs w:val="24"/>
          <w:lang w:val="en-AU" w:eastAsia="en-AU"/>
        </w:rPr>
        <w:br w:type="page"/>
      </w:r>
    </w:p>
    <w:p w14:paraId="54FE7BE8" w14:textId="0ACABB06" w:rsidR="00BE64E1" w:rsidRPr="00514546" w:rsidRDefault="00BE64E1" w:rsidP="00BE64E1">
      <w:pPr>
        <w:overflowPunct/>
        <w:autoSpaceDE/>
        <w:autoSpaceDN/>
        <w:adjustRightInd/>
        <w:spacing w:line="360" w:lineRule="auto"/>
        <w:ind w:left="567"/>
        <w:textAlignment w:val="auto"/>
        <w:rPr>
          <w:b/>
          <w:i/>
          <w:szCs w:val="24"/>
          <w:lang w:val="en-AU" w:eastAsia="en-AU"/>
        </w:rPr>
      </w:pPr>
      <w:r w:rsidRPr="00514546">
        <w:rPr>
          <w:b/>
          <w:i/>
          <w:szCs w:val="24"/>
          <w:lang w:val="en-AU" w:eastAsia="en-AU"/>
        </w:rPr>
        <w:lastRenderedPageBreak/>
        <w:t>Coastal Environment Area</w:t>
      </w:r>
    </w:p>
    <w:p w14:paraId="41E45969" w14:textId="606F8566" w:rsidR="00BE64E1" w:rsidRDefault="00BE64E1" w:rsidP="00BE64E1">
      <w:pPr>
        <w:overflowPunct/>
        <w:autoSpaceDE/>
        <w:autoSpaceDN/>
        <w:adjustRightInd/>
        <w:spacing w:line="360" w:lineRule="auto"/>
        <w:ind w:left="567"/>
        <w:textAlignment w:val="auto"/>
        <w:rPr>
          <w:bCs/>
          <w:szCs w:val="24"/>
          <w:lang w:val="en-AU" w:eastAsia="en-AU"/>
        </w:rPr>
      </w:pPr>
      <w:r w:rsidRPr="00BE64E1">
        <w:rPr>
          <w:rFonts w:cs="Arial"/>
          <w:szCs w:val="24"/>
          <w:lang w:val="en-AU" w:eastAsia="en-GB"/>
        </w:rPr>
        <w:t xml:space="preserve">Division 3 of the SEPP stipulates the controls to be applied to development in the </w:t>
      </w:r>
      <w:r w:rsidRPr="00BE64E1">
        <w:rPr>
          <w:rFonts w:cs="Arial"/>
          <w:szCs w:val="22"/>
          <w:lang w:val="en-AU" w:eastAsia="en-GB"/>
        </w:rPr>
        <w:t xml:space="preserve">Coastal Environment </w:t>
      </w:r>
      <w:r w:rsidRPr="00BE64E1">
        <w:rPr>
          <w:rFonts w:cs="Arial"/>
          <w:szCs w:val="24"/>
          <w:lang w:val="en-AU" w:eastAsia="en-GB"/>
        </w:rPr>
        <w:t xml:space="preserve">Area.  </w:t>
      </w:r>
      <w:r w:rsidRPr="00BE64E1">
        <w:rPr>
          <w:szCs w:val="24"/>
          <w:lang w:val="en-AU" w:eastAsia="en-AU"/>
        </w:rPr>
        <w:t xml:space="preserve">The subject land is </w:t>
      </w:r>
      <w:r w:rsidR="008834A3">
        <w:rPr>
          <w:szCs w:val="24"/>
          <w:lang w:val="en-AU" w:eastAsia="en-AU"/>
        </w:rPr>
        <w:t xml:space="preserve">not </w:t>
      </w:r>
      <w:r w:rsidRPr="00BE64E1">
        <w:rPr>
          <w:szCs w:val="24"/>
          <w:lang w:val="en-AU" w:eastAsia="en-AU"/>
        </w:rPr>
        <w:t xml:space="preserve">mapped as being located within the Coastal Environment Area as seen below in </w:t>
      </w:r>
      <w:r w:rsidRPr="00BE64E1">
        <w:rPr>
          <w:b/>
          <w:szCs w:val="24"/>
          <w:lang w:val="en-AU" w:eastAsia="en-AU"/>
        </w:rPr>
        <w:t>Figure</w:t>
      </w:r>
      <w:r>
        <w:rPr>
          <w:b/>
          <w:szCs w:val="24"/>
          <w:lang w:val="en-AU" w:eastAsia="en-AU"/>
        </w:rPr>
        <w:t xml:space="preserve"> </w:t>
      </w:r>
      <w:r w:rsidR="001C1028">
        <w:rPr>
          <w:b/>
          <w:szCs w:val="24"/>
          <w:lang w:val="en-AU" w:eastAsia="en-AU"/>
        </w:rPr>
        <w:t>5</w:t>
      </w:r>
      <w:r>
        <w:rPr>
          <w:b/>
          <w:szCs w:val="24"/>
          <w:lang w:val="en-AU" w:eastAsia="en-AU"/>
        </w:rPr>
        <w:t>.</w:t>
      </w:r>
    </w:p>
    <w:p w14:paraId="7046E62F" w14:textId="72DED745" w:rsidR="00BE64E1" w:rsidRPr="00BE64E1" w:rsidRDefault="002051A8" w:rsidP="00BE64E1">
      <w:pPr>
        <w:overflowPunct/>
        <w:autoSpaceDE/>
        <w:autoSpaceDN/>
        <w:adjustRightInd/>
        <w:spacing w:line="360" w:lineRule="auto"/>
        <w:ind w:left="567"/>
        <w:jc w:val="center"/>
        <w:textAlignment w:val="auto"/>
        <w:rPr>
          <w:b/>
          <w:szCs w:val="24"/>
          <w:lang w:val="en-AU" w:eastAsia="en-GB"/>
        </w:rPr>
      </w:pPr>
      <w:r>
        <w:rPr>
          <w:noProof/>
        </w:rPr>
        <mc:AlternateContent>
          <mc:Choice Requires="wpg">
            <w:drawing>
              <wp:anchor distT="0" distB="0" distL="114300" distR="114300" simplePos="0" relativeHeight="251847168" behindDoc="0" locked="0" layoutInCell="1" allowOverlap="1" wp14:anchorId="69F56395" wp14:editId="708BD907">
                <wp:simplePos x="0" y="0"/>
                <wp:positionH relativeFrom="column">
                  <wp:posOffset>2438476</wp:posOffset>
                </wp:positionH>
                <wp:positionV relativeFrom="paragraph">
                  <wp:posOffset>1297026</wp:posOffset>
                </wp:positionV>
                <wp:extent cx="945743" cy="241300"/>
                <wp:effectExtent l="0" t="0" r="26035" b="25400"/>
                <wp:wrapNone/>
                <wp:docPr id="70" name="Group 70"/>
                <wp:cNvGraphicFramePr/>
                <a:graphic xmlns:a="http://schemas.openxmlformats.org/drawingml/2006/main">
                  <a:graphicData uri="http://schemas.microsoft.com/office/word/2010/wordprocessingGroup">
                    <wpg:wgp>
                      <wpg:cNvGrpSpPr/>
                      <wpg:grpSpPr>
                        <a:xfrm>
                          <a:off x="0" y="0"/>
                          <a:ext cx="945743" cy="241300"/>
                          <a:chOff x="0" y="0"/>
                          <a:chExt cx="945743" cy="241300"/>
                        </a:xfrm>
                      </wpg:grpSpPr>
                      <wps:wsp>
                        <wps:cNvPr id="67" name="Oval 67"/>
                        <wps:cNvSpPr/>
                        <wps:spPr>
                          <a:xfrm>
                            <a:off x="848563" y="65836"/>
                            <a:ext cx="97180" cy="97200"/>
                          </a:xfrm>
                          <a:prstGeom prst="ellips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Text Box 68"/>
                        <wps:cNvSpPr txBox="1"/>
                        <wps:spPr>
                          <a:xfrm>
                            <a:off x="0" y="0"/>
                            <a:ext cx="482600" cy="241300"/>
                          </a:xfrm>
                          <a:prstGeom prst="rect">
                            <a:avLst/>
                          </a:prstGeom>
                          <a:solidFill>
                            <a:schemeClr val="lt1">
                              <a:alpha val="60000"/>
                            </a:schemeClr>
                          </a:solidFill>
                          <a:ln w="6350">
                            <a:solidFill>
                              <a:prstClr val="black"/>
                            </a:solidFill>
                          </a:ln>
                        </wps:spPr>
                        <wps:txbx>
                          <w:txbxContent>
                            <w:p w14:paraId="031D8D3E" w14:textId="49183CCB" w:rsidR="002051A8" w:rsidRPr="002051A8" w:rsidRDefault="002051A8">
                              <w:pPr>
                                <w:rPr>
                                  <w:b/>
                                  <w:bCs/>
                                  <w:sz w:val="20"/>
                                  <w:szCs w:val="18"/>
                                  <w:lang w:val="en-AU"/>
                                </w:rPr>
                              </w:pPr>
                              <w:r>
                                <w:rPr>
                                  <w:b/>
                                  <w:bCs/>
                                  <w:sz w:val="20"/>
                                  <w:szCs w:val="18"/>
                                  <w:lang w:val="en-AU"/>
                                </w:rPr>
                                <w:t>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Straight Arrow Connector 69"/>
                        <wps:cNvCnPr/>
                        <wps:spPr>
                          <a:xfrm flipV="1">
                            <a:off x="490119" y="120091"/>
                            <a:ext cx="35113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F56395" id="Group 70" o:spid="_x0000_s1035" style="position:absolute;left:0;text-align:left;margin-left:192pt;margin-top:102.15pt;width:74.45pt;height:19pt;z-index:251847168" coordsize="9457,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">
                <v:oval id="Oval 67" o:spid="_x0000_s1036" style="position:absolute;left:8485;top:658;width:972;height: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" fillcolor="red" strokecolor="black [3213]" strokeweight=".5pt">
                  <v:stroke joinstyle="miter"/>
                </v:oval>
                <v:shape id="Text Box 68" o:spid="_x0000_s1037" type="#_x0000_t202" style="position:absolute;width:4826;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" fillcolor="white [3201]" strokeweight=".5pt">
                  <v:fill opacity="39321f"/>
                  <v:textbox>
                    <w:txbxContent>
                      <w:p w14:paraId="031D8D3E" w14:textId="49183CCB" w:rsidR="002051A8" w:rsidRPr="002051A8" w:rsidRDefault="002051A8">
                        <w:pPr>
                          <w:rPr>
                            <w:b/>
                            <w:bCs/>
                            <w:sz w:val="20"/>
                            <w:szCs w:val="18"/>
                            <w:lang w:val="en-AU"/>
                          </w:rPr>
                        </w:pPr>
                        <w:r>
                          <w:rPr>
                            <w:b/>
                            <w:bCs/>
                            <w:sz w:val="20"/>
                            <w:szCs w:val="18"/>
                            <w:lang w:val="en-AU"/>
                          </w:rPr>
                          <w:t>Site</w:t>
                        </w:r>
                      </w:p>
                    </w:txbxContent>
                  </v:textbox>
                </v:shape>
                <v:shape id="Straight Arrow Connector 69" o:spid="_x0000_s1038" type="#_x0000_t32" style="position:absolute;left:4901;top:1200;width:351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" strokecolor="black [3213]" strokeweight="1pt">
                  <v:stroke endarrow="block" joinstyle="miter"/>
                </v:shape>
              </v:group>
            </w:pict>
          </mc:Fallback>
        </mc:AlternateContent>
      </w:r>
      <w:r w:rsidR="00BE64E1">
        <w:rPr>
          <w:noProof/>
        </w:rPr>
        <w:drawing>
          <wp:inline distT="0" distB="0" distL="0" distR="0" wp14:anchorId="259EFDF4" wp14:editId="79168AEA">
            <wp:extent cx="4381200" cy="3846091"/>
            <wp:effectExtent l="19050" t="19050" r="19685" b="21590"/>
            <wp:docPr id="24" name="Picture 2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 Word&#10;&#10;Description automatically generated"/>
                    <pic:cNvPicPr/>
                  </pic:nvPicPr>
                  <pic:blipFill rotWithShape="1">
                    <a:blip r:embed="rId35"/>
                    <a:srcRect l="66421" t="25624" r="12253" b="15442"/>
                    <a:stretch/>
                  </pic:blipFill>
                  <pic:spPr bwMode="auto">
                    <a:xfrm>
                      <a:off x="0" y="0"/>
                      <a:ext cx="4381200" cy="3846091"/>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66C1B1F5" w14:textId="315D96E3" w:rsidR="00BE64E1" w:rsidRPr="00BE64E1" w:rsidRDefault="009C2E14" w:rsidP="002B4E84">
      <w:pPr>
        <w:overflowPunct/>
        <w:autoSpaceDE/>
        <w:autoSpaceDN/>
        <w:adjustRightInd/>
        <w:spacing w:after="360"/>
        <w:ind w:left="567"/>
        <w:jc w:val="center"/>
        <w:textAlignment w:val="auto"/>
        <w:rPr>
          <w:b/>
          <w:szCs w:val="24"/>
          <w:lang w:val="en-AU" w:eastAsia="en-GB"/>
        </w:rPr>
      </w:pPr>
      <w:r>
        <w:rPr>
          <w:noProof/>
        </w:rPr>
        <mc:AlternateContent>
          <mc:Choice Requires="wps">
            <w:drawing>
              <wp:anchor distT="0" distB="0" distL="114300" distR="114300" simplePos="0" relativeHeight="251828736" behindDoc="0" locked="0" layoutInCell="1" allowOverlap="1" wp14:anchorId="659167FF" wp14:editId="5181C9E0">
                <wp:simplePos x="0" y="0"/>
                <wp:positionH relativeFrom="column">
                  <wp:posOffset>-2190750</wp:posOffset>
                </wp:positionH>
                <wp:positionV relativeFrom="paragraph">
                  <wp:posOffset>992505</wp:posOffset>
                </wp:positionV>
                <wp:extent cx="628650" cy="361950"/>
                <wp:effectExtent l="38100" t="0" r="0" b="38100"/>
                <wp:wrapNone/>
                <wp:docPr id="37"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28650" cy="3619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E99C07" id="Straight Arrow Connector 37" o:spid="_x0000_s1026" type="#_x0000_t32" style="position:absolute;margin-left:-172.5pt;margin-top:78.15pt;width:49.5pt;height:28.5pt;flip:x;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" strokecolor="red" strokeweight="1.5pt">
                <v:stroke endarrow="block" joinstyle="miter"/>
                <o:lock v:ext="edit" shapetype="f"/>
              </v:shape>
            </w:pict>
          </mc:Fallback>
        </mc:AlternateContent>
      </w:r>
      <w:r>
        <w:rPr>
          <w:noProof/>
        </w:rPr>
        <mc:AlternateContent>
          <mc:Choice Requires="wps">
            <w:drawing>
              <wp:anchor distT="4294967295" distB="4294967295" distL="114299" distR="114299" simplePos="0" relativeHeight="251827712" behindDoc="0" locked="0" layoutInCell="1" allowOverlap="1" wp14:anchorId="291122E5" wp14:editId="7B2A74A2">
                <wp:simplePos x="0" y="0"/>
                <wp:positionH relativeFrom="column">
                  <wp:posOffset>-2114551</wp:posOffset>
                </wp:positionH>
                <wp:positionV relativeFrom="paragraph">
                  <wp:posOffset>1335404</wp:posOffset>
                </wp:positionV>
                <wp:extent cx="0" cy="0"/>
                <wp:effectExtent l="0" t="0" r="0" b="0"/>
                <wp:wrapNone/>
                <wp:docPr id="36"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B78EC36" id="Straight Arrow Connector 36" o:spid="_x0000_s1026" type="#_x0000_t32" style="position:absolute;margin-left:-166.5pt;margin-top:105.15pt;width:0;height:0;z-index:25182771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" strokecolor="#5b9bd5" strokeweight=".5pt">
                <v:stroke endarrow="block" joinstyle="miter"/>
                <o:lock v:ext="edit" shapetype="f"/>
              </v:shape>
            </w:pict>
          </mc:Fallback>
        </mc:AlternateContent>
      </w:r>
      <w:r w:rsidR="00BE64E1" w:rsidRPr="00BE64E1">
        <w:rPr>
          <w:b/>
          <w:szCs w:val="24"/>
          <w:lang w:val="en-AU" w:eastAsia="en-GB"/>
        </w:rPr>
        <w:t xml:space="preserve">Figure </w:t>
      </w:r>
      <w:r w:rsidR="001C1028">
        <w:rPr>
          <w:b/>
          <w:szCs w:val="24"/>
          <w:lang w:val="en-AU" w:eastAsia="en-GB"/>
        </w:rPr>
        <w:t>5</w:t>
      </w:r>
      <w:r w:rsidR="00BE64E1" w:rsidRPr="00BE64E1">
        <w:rPr>
          <w:b/>
          <w:szCs w:val="24"/>
          <w:lang w:val="en-AU" w:eastAsia="en-GB"/>
        </w:rPr>
        <w:t xml:space="preserve">: </w:t>
      </w:r>
      <w:bookmarkStart w:id="60" w:name="_Hlk513034614"/>
      <w:r w:rsidR="00624ABF">
        <w:rPr>
          <w:b/>
          <w:szCs w:val="24"/>
          <w:lang w:val="en-AU" w:eastAsia="en-GB"/>
        </w:rPr>
        <w:t xml:space="preserve"> </w:t>
      </w:r>
      <w:r w:rsidR="00BE64E1" w:rsidRPr="00BE64E1">
        <w:rPr>
          <w:b/>
          <w:szCs w:val="24"/>
          <w:lang w:val="en-AU" w:eastAsia="en-GB"/>
        </w:rPr>
        <w:t xml:space="preserve">Coastal Environment </w:t>
      </w:r>
      <w:bookmarkEnd w:id="60"/>
      <w:r w:rsidR="008834A3">
        <w:rPr>
          <w:b/>
          <w:szCs w:val="24"/>
          <w:lang w:val="en-AU" w:eastAsia="en-GB"/>
        </w:rPr>
        <w:t>Area overlay</w:t>
      </w:r>
      <w:r w:rsidR="00624ABF">
        <w:rPr>
          <w:b/>
          <w:szCs w:val="24"/>
          <w:lang w:val="en-AU" w:eastAsia="en-GB"/>
        </w:rPr>
        <w:t>.</w:t>
      </w:r>
    </w:p>
    <w:p w14:paraId="3BD1D4E0" w14:textId="77777777" w:rsidR="00BE64E1" w:rsidRPr="00514546" w:rsidRDefault="00BE64E1" w:rsidP="00BE64E1">
      <w:pPr>
        <w:overflowPunct/>
        <w:autoSpaceDE/>
        <w:autoSpaceDN/>
        <w:adjustRightInd/>
        <w:spacing w:line="360" w:lineRule="auto"/>
        <w:ind w:left="567"/>
        <w:textAlignment w:val="auto"/>
        <w:rPr>
          <w:b/>
          <w:i/>
          <w:szCs w:val="24"/>
          <w:lang w:val="en-AU" w:eastAsia="en-AU"/>
        </w:rPr>
      </w:pPr>
      <w:r w:rsidRPr="00514546">
        <w:rPr>
          <w:b/>
          <w:i/>
          <w:szCs w:val="24"/>
          <w:lang w:val="en-AU" w:eastAsia="en-AU"/>
        </w:rPr>
        <w:t>Coastal Use Area</w:t>
      </w:r>
    </w:p>
    <w:p w14:paraId="7BE0768E" w14:textId="77777777" w:rsidR="00BE64E1" w:rsidRPr="00BE64E1" w:rsidRDefault="00BE64E1" w:rsidP="00BE64E1">
      <w:pPr>
        <w:overflowPunct/>
        <w:autoSpaceDE/>
        <w:autoSpaceDN/>
        <w:adjustRightInd/>
        <w:spacing w:line="360" w:lineRule="auto"/>
        <w:ind w:left="567"/>
        <w:textAlignment w:val="auto"/>
        <w:rPr>
          <w:rFonts w:cs="Arial"/>
          <w:szCs w:val="24"/>
          <w:lang w:val="en-AU" w:eastAsia="en-GB"/>
        </w:rPr>
      </w:pPr>
      <w:r w:rsidRPr="00BE64E1">
        <w:rPr>
          <w:rFonts w:cs="Arial"/>
          <w:szCs w:val="24"/>
          <w:lang w:val="en-AU" w:eastAsia="en-GB"/>
        </w:rPr>
        <w:t xml:space="preserve">Division 4 of the SEPP specifies the controls to be applied to development in the </w:t>
      </w:r>
      <w:r w:rsidRPr="00BE64E1">
        <w:rPr>
          <w:rFonts w:cs="Arial"/>
          <w:szCs w:val="22"/>
          <w:lang w:val="en-AU" w:eastAsia="en-GB"/>
        </w:rPr>
        <w:t xml:space="preserve">Coastal Use </w:t>
      </w:r>
      <w:r w:rsidRPr="00BE64E1">
        <w:rPr>
          <w:rFonts w:cs="Arial"/>
          <w:szCs w:val="24"/>
          <w:lang w:val="en-AU" w:eastAsia="en-GB"/>
        </w:rPr>
        <w:t>Area.</w:t>
      </w:r>
    </w:p>
    <w:p w14:paraId="4BA435A2" w14:textId="6E724D77" w:rsidR="008834A3" w:rsidRDefault="00BE64E1" w:rsidP="00BE64E1">
      <w:pPr>
        <w:overflowPunct/>
        <w:autoSpaceDE/>
        <w:autoSpaceDN/>
        <w:adjustRightInd/>
        <w:spacing w:after="240" w:line="360" w:lineRule="auto"/>
        <w:ind w:left="567"/>
        <w:textAlignment w:val="auto"/>
        <w:rPr>
          <w:szCs w:val="24"/>
          <w:lang w:val="en-AU" w:eastAsia="en-AU"/>
        </w:rPr>
      </w:pPr>
      <w:r w:rsidRPr="00BE64E1">
        <w:rPr>
          <w:szCs w:val="24"/>
          <w:lang w:val="en-AU" w:eastAsia="en-AU"/>
        </w:rPr>
        <w:t xml:space="preserve">The subject land is mapped under </w:t>
      </w:r>
      <w:r w:rsidRPr="00BE64E1">
        <w:rPr>
          <w:kern w:val="36"/>
          <w:szCs w:val="22"/>
          <w:lang w:val="en-AU" w:eastAsia="en-AU"/>
        </w:rPr>
        <w:t>this S</w:t>
      </w:r>
      <w:r w:rsidRPr="00BE64E1">
        <w:rPr>
          <w:kern w:val="36"/>
          <w:szCs w:val="24"/>
          <w:lang w:val="en-AU" w:eastAsia="en-AU"/>
        </w:rPr>
        <w:t>EPP</w:t>
      </w:r>
      <w:r w:rsidRPr="00BE64E1">
        <w:rPr>
          <w:kern w:val="36"/>
          <w:szCs w:val="22"/>
          <w:lang w:val="en-AU" w:eastAsia="en-AU"/>
        </w:rPr>
        <w:t xml:space="preserve"> </w:t>
      </w:r>
      <w:r w:rsidRPr="00BE64E1">
        <w:rPr>
          <w:szCs w:val="24"/>
          <w:lang w:val="en-AU" w:eastAsia="en-AU"/>
        </w:rPr>
        <w:t xml:space="preserve">as within the Coastal Use zone as seen below in </w:t>
      </w:r>
      <w:r w:rsidRPr="00BE64E1">
        <w:rPr>
          <w:b/>
          <w:szCs w:val="24"/>
          <w:lang w:val="en-AU" w:eastAsia="en-AU"/>
        </w:rPr>
        <w:t xml:space="preserve">Figure </w:t>
      </w:r>
      <w:r w:rsidR="001C1028">
        <w:rPr>
          <w:b/>
          <w:szCs w:val="24"/>
          <w:lang w:val="en-AU" w:eastAsia="en-AU"/>
        </w:rPr>
        <w:t>6</w:t>
      </w:r>
      <w:r w:rsidRPr="00BE64E1">
        <w:rPr>
          <w:szCs w:val="24"/>
          <w:lang w:val="en-AU" w:eastAsia="en-AU"/>
        </w:rPr>
        <w:t xml:space="preserve">. </w:t>
      </w:r>
    </w:p>
    <w:p w14:paraId="0F250359" w14:textId="48A9D842" w:rsidR="00514546" w:rsidRDefault="00514546">
      <w:pPr>
        <w:overflowPunct/>
        <w:autoSpaceDE/>
        <w:autoSpaceDN/>
        <w:adjustRightInd/>
        <w:spacing w:after="0"/>
        <w:jc w:val="left"/>
        <w:textAlignment w:val="auto"/>
        <w:rPr>
          <w:szCs w:val="24"/>
          <w:lang w:val="en-AU" w:eastAsia="en-AU"/>
        </w:rPr>
      </w:pPr>
      <w:r>
        <w:rPr>
          <w:szCs w:val="24"/>
          <w:lang w:val="en-AU" w:eastAsia="en-AU"/>
        </w:rPr>
        <w:br w:type="page"/>
      </w:r>
    </w:p>
    <w:p w14:paraId="6BBCD169" w14:textId="77777777" w:rsidR="00BE64E1" w:rsidRPr="00BE64E1" w:rsidRDefault="00BE64E1" w:rsidP="00BE64E1">
      <w:pPr>
        <w:overflowPunct/>
        <w:autoSpaceDE/>
        <w:autoSpaceDN/>
        <w:adjustRightInd/>
        <w:spacing w:after="0"/>
        <w:jc w:val="center"/>
        <w:textAlignment w:val="auto"/>
        <w:rPr>
          <w:szCs w:val="24"/>
          <w:lang w:val="en-AU" w:eastAsia="en-AU"/>
        </w:rPr>
      </w:pPr>
    </w:p>
    <w:p w14:paraId="45BA8FA5" w14:textId="622F48DA" w:rsidR="00BE64E1" w:rsidRPr="00BE64E1" w:rsidRDefault="002051A8" w:rsidP="002051A8">
      <w:pPr>
        <w:overflowPunct/>
        <w:autoSpaceDE/>
        <w:autoSpaceDN/>
        <w:adjustRightInd/>
        <w:spacing w:after="0"/>
        <w:ind w:left="567"/>
        <w:jc w:val="center"/>
        <w:textAlignment w:val="auto"/>
        <w:rPr>
          <w:szCs w:val="24"/>
          <w:lang w:val="en-AU" w:eastAsia="en-AU"/>
        </w:rPr>
      </w:pPr>
      <w:r>
        <w:rPr>
          <w:noProof/>
        </w:rPr>
        <mc:AlternateContent>
          <mc:Choice Requires="wpg">
            <w:drawing>
              <wp:anchor distT="0" distB="0" distL="114300" distR="114300" simplePos="0" relativeHeight="251849216" behindDoc="0" locked="0" layoutInCell="1" allowOverlap="1" wp14:anchorId="6D1818D8" wp14:editId="4147C44F">
                <wp:simplePos x="0" y="0"/>
                <wp:positionH relativeFrom="column">
                  <wp:posOffset>2596896</wp:posOffset>
                </wp:positionH>
                <wp:positionV relativeFrom="paragraph">
                  <wp:posOffset>1358342</wp:posOffset>
                </wp:positionV>
                <wp:extent cx="945743" cy="241300"/>
                <wp:effectExtent l="0" t="0" r="26035" b="25400"/>
                <wp:wrapNone/>
                <wp:docPr id="71" name="Group 71"/>
                <wp:cNvGraphicFramePr/>
                <a:graphic xmlns:a="http://schemas.openxmlformats.org/drawingml/2006/main">
                  <a:graphicData uri="http://schemas.microsoft.com/office/word/2010/wordprocessingGroup">
                    <wpg:wgp>
                      <wpg:cNvGrpSpPr/>
                      <wpg:grpSpPr>
                        <a:xfrm>
                          <a:off x="0" y="0"/>
                          <a:ext cx="945743" cy="241300"/>
                          <a:chOff x="0" y="0"/>
                          <a:chExt cx="945743" cy="241300"/>
                        </a:xfrm>
                      </wpg:grpSpPr>
                      <wps:wsp>
                        <wps:cNvPr id="72" name="Oval 72"/>
                        <wps:cNvSpPr/>
                        <wps:spPr>
                          <a:xfrm>
                            <a:off x="848563" y="65836"/>
                            <a:ext cx="97180" cy="97200"/>
                          </a:xfrm>
                          <a:prstGeom prst="ellips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Text Box 73"/>
                        <wps:cNvSpPr txBox="1"/>
                        <wps:spPr>
                          <a:xfrm>
                            <a:off x="0" y="0"/>
                            <a:ext cx="482600" cy="241300"/>
                          </a:xfrm>
                          <a:prstGeom prst="rect">
                            <a:avLst/>
                          </a:prstGeom>
                          <a:solidFill>
                            <a:schemeClr val="lt1">
                              <a:alpha val="60000"/>
                            </a:schemeClr>
                          </a:solidFill>
                          <a:ln w="6350">
                            <a:solidFill>
                              <a:prstClr val="black"/>
                            </a:solidFill>
                          </a:ln>
                        </wps:spPr>
                        <wps:txbx>
                          <w:txbxContent>
                            <w:p w14:paraId="67AA0830" w14:textId="77777777" w:rsidR="002051A8" w:rsidRPr="002051A8" w:rsidRDefault="002051A8" w:rsidP="002051A8">
                              <w:pPr>
                                <w:rPr>
                                  <w:b/>
                                  <w:bCs/>
                                  <w:sz w:val="20"/>
                                  <w:szCs w:val="18"/>
                                  <w:lang w:val="en-AU"/>
                                </w:rPr>
                              </w:pPr>
                              <w:r>
                                <w:rPr>
                                  <w:b/>
                                  <w:bCs/>
                                  <w:sz w:val="20"/>
                                  <w:szCs w:val="18"/>
                                  <w:lang w:val="en-AU"/>
                                </w:rPr>
                                <w:t>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Straight Arrow Connector 74"/>
                        <wps:cNvCnPr/>
                        <wps:spPr>
                          <a:xfrm flipV="1">
                            <a:off x="490119" y="120091"/>
                            <a:ext cx="35113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D1818D8" id="Group 71" o:spid="_x0000_s1039" style="position:absolute;left:0;text-align:left;margin-left:204.5pt;margin-top:106.95pt;width:74.45pt;height:19pt;z-index:251849216" coordsize="9457,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">
                <v:oval id="Oval 72" o:spid="_x0000_s1040" style="position:absolute;left:8485;top:658;width:972;height: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" fillcolor="red" strokecolor="black [3213]" strokeweight=".5pt">
                  <v:stroke joinstyle="miter"/>
                </v:oval>
                <v:shape id="Text Box 73" o:spid="_x0000_s1041" type="#_x0000_t202" style="position:absolute;width:4826;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" fillcolor="white [3201]" strokeweight=".5pt">
                  <v:fill opacity="39321f"/>
                  <v:textbox>
                    <w:txbxContent>
                      <w:p w14:paraId="67AA0830" w14:textId="77777777" w:rsidR="002051A8" w:rsidRPr="002051A8" w:rsidRDefault="002051A8" w:rsidP="002051A8">
                        <w:pPr>
                          <w:rPr>
                            <w:b/>
                            <w:bCs/>
                            <w:sz w:val="20"/>
                            <w:szCs w:val="18"/>
                            <w:lang w:val="en-AU"/>
                          </w:rPr>
                        </w:pPr>
                        <w:r>
                          <w:rPr>
                            <w:b/>
                            <w:bCs/>
                            <w:sz w:val="20"/>
                            <w:szCs w:val="18"/>
                            <w:lang w:val="en-AU"/>
                          </w:rPr>
                          <w:t>Site</w:t>
                        </w:r>
                      </w:p>
                    </w:txbxContent>
                  </v:textbox>
                </v:shape>
                <v:shape id="Straight Arrow Connector 74" o:spid="_x0000_s1042" type="#_x0000_t32" style="position:absolute;left:4901;top:1200;width:351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" strokecolor="black [3213]" strokeweight="1pt">
                  <v:stroke endarrow="block" joinstyle="miter"/>
                </v:shape>
              </v:group>
            </w:pict>
          </mc:Fallback>
        </mc:AlternateContent>
      </w:r>
      <w:r w:rsidR="008834A3">
        <w:rPr>
          <w:noProof/>
        </w:rPr>
        <w:drawing>
          <wp:inline distT="0" distB="0" distL="0" distR="0" wp14:anchorId="3542AC9F" wp14:editId="26C95806">
            <wp:extent cx="4381200" cy="3675753"/>
            <wp:effectExtent l="19050" t="19050" r="19685" b="20320"/>
            <wp:docPr id="25" name="Picture 2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Word&#10;&#10;Description automatically generated"/>
                    <pic:cNvPicPr/>
                  </pic:nvPicPr>
                  <pic:blipFill rotWithShape="1">
                    <a:blip r:embed="rId36"/>
                    <a:srcRect l="68049" t="32287" r="12741" b="16979"/>
                    <a:stretch/>
                  </pic:blipFill>
                  <pic:spPr bwMode="auto">
                    <a:xfrm>
                      <a:off x="0" y="0"/>
                      <a:ext cx="4381200" cy="3675753"/>
                    </a:xfrm>
                    <a:prstGeom prst="rect">
                      <a:avLst/>
                    </a:prstGeom>
                    <a:ln w="12700">
                      <a:solidFill>
                        <a:prstClr val="black"/>
                      </a:solidFill>
                    </a:ln>
                    <a:extLst>
                      <a:ext uri="{53640926-AAD7-44D8-BBD7-CCE9431645EC}">
                        <a14:shadowObscured xmlns:a14="http://schemas.microsoft.com/office/drawing/2010/main"/>
                      </a:ext>
                    </a:extLst>
                  </pic:spPr>
                </pic:pic>
              </a:graphicData>
            </a:graphic>
          </wp:inline>
        </w:drawing>
      </w:r>
    </w:p>
    <w:p w14:paraId="2125995D" w14:textId="2781F2D1" w:rsidR="00BE64E1" w:rsidRPr="00BE64E1" w:rsidRDefault="00BE64E1" w:rsidP="00BE64E1">
      <w:pPr>
        <w:overflowPunct/>
        <w:autoSpaceDE/>
        <w:autoSpaceDN/>
        <w:adjustRightInd/>
        <w:spacing w:after="0"/>
        <w:jc w:val="center"/>
        <w:textAlignment w:val="auto"/>
        <w:rPr>
          <w:szCs w:val="24"/>
          <w:lang w:val="en-AU" w:eastAsia="en-AU"/>
        </w:rPr>
      </w:pPr>
    </w:p>
    <w:p w14:paraId="5C3B9CCA" w14:textId="3212C79E" w:rsidR="00BE64E1" w:rsidRPr="00BE64E1" w:rsidRDefault="00BE64E1" w:rsidP="00BE64E1">
      <w:pPr>
        <w:overflowPunct/>
        <w:autoSpaceDE/>
        <w:autoSpaceDN/>
        <w:adjustRightInd/>
        <w:spacing w:after="360"/>
        <w:ind w:left="567"/>
        <w:jc w:val="center"/>
        <w:textAlignment w:val="auto"/>
        <w:rPr>
          <w:b/>
          <w:szCs w:val="24"/>
          <w:lang w:val="en-AU" w:eastAsia="en-GB"/>
        </w:rPr>
      </w:pPr>
      <w:r w:rsidRPr="00BE64E1">
        <w:rPr>
          <w:b/>
          <w:szCs w:val="24"/>
          <w:lang w:val="en-AU" w:eastAsia="en-AU"/>
        </w:rPr>
        <w:t xml:space="preserve">Figure </w:t>
      </w:r>
      <w:r w:rsidR="001C1028">
        <w:rPr>
          <w:b/>
          <w:szCs w:val="24"/>
          <w:lang w:val="en-AU" w:eastAsia="en-AU"/>
        </w:rPr>
        <w:t>6</w:t>
      </w:r>
      <w:r w:rsidRPr="00BE64E1">
        <w:rPr>
          <w:b/>
          <w:szCs w:val="24"/>
          <w:lang w:val="en-AU" w:eastAsia="en-AU"/>
        </w:rPr>
        <w:t xml:space="preserve">:  </w:t>
      </w:r>
      <w:r w:rsidRPr="00BE64E1">
        <w:rPr>
          <w:b/>
          <w:szCs w:val="24"/>
          <w:lang w:val="en-AU" w:eastAsia="en-GB"/>
        </w:rPr>
        <w:t>Coastal Use Area Map.</w:t>
      </w:r>
    </w:p>
    <w:p w14:paraId="75FACFCA" w14:textId="77777777" w:rsidR="00BE64E1" w:rsidRPr="00BE64E1" w:rsidRDefault="00BE64E1" w:rsidP="00BE64E1">
      <w:pPr>
        <w:overflowPunct/>
        <w:autoSpaceDE/>
        <w:autoSpaceDN/>
        <w:adjustRightInd/>
        <w:spacing w:line="360" w:lineRule="auto"/>
        <w:ind w:left="567"/>
        <w:textAlignment w:val="auto"/>
        <w:rPr>
          <w:rFonts w:cs="Arial"/>
          <w:szCs w:val="22"/>
          <w:lang w:val="en-AU" w:eastAsia="en-GB"/>
        </w:rPr>
      </w:pPr>
      <w:r w:rsidRPr="00BE64E1">
        <w:rPr>
          <w:rFonts w:cs="Arial"/>
          <w:szCs w:val="22"/>
          <w:lang w:val="en-AU" w:eastAsia="en-GB"/>
        </w:rPr>
        <w:t>Clause 2.11 of the SEPP outlines matters that must be considered in determining development applications for the Coastal Use Area and reads:</w:t>
      </w:r>
    </w:p>
    <w:p w14:paraId="3202737E" w14:textId="77777777" w:rsidR="00BE64E1" w:rsidRPr="00BE64E1" w:rsidRDefault="00BE64E1" w:rsidP="00E5332F">
      <w:pPr>
        <w:numPr>
          <w:ilvl w:val="0"/>
          <w:numId w:val="17"/>
        </w:numPr>
        <w:overflowPunct/>
        <w:autoSpaceDE/>
        <w:autoSpaceDN/>
        <w:adjustRightInd/>
        <w:spacing w:after="180"/>
        <w:ind w:left="1701" w:right="567" w:hanging="567"/>
        <w:textAlignment w:val="auto"/>
        <w:rPr>
          <w:rFonts w:cs="Arial"/>
          <w:i/>
          <w:szCs w:val="22"/>
          <w:lang w:val="en-AU"/>
        </w:rPr>
      </w:pPr>
      <w:r w:rsidRPr="00BE64E1">
        <w:rPr>
          <w:rFonts w:cs="Arial"/>
          <w:i/>
          <w:color w:val="000000"/>
          <w:szCs w:val="22"/>
          <w:lang w:val="en-AU"/>
        </w:rPr>
        <w:t>Development consent must not be granted to development on land that is within the coastal use area unless the consent authority:</w:t>
      </w:r>
    </w:p>
    <w:p w14:paraId="23156D09" w14:textId="77777777" w:rsidR="00BE64E1" w:rsidRPr="00BE64E1" w:rsidRDefault="00BE64E1" w:rsidP="00795508">
      <w:pPr>
        <w:numPr>
          <w:ilvl w:val="0"/>
          <w:numId w:val="18"/>
        </w:numPr>
        <w:overflowPunct/>
        <w:autoSpaceDE/>
        <w:autoSpaceDN/>
        <w:adjustRightInd/>
        <w:ind w:left="2268" w:right="567" w:hanging="567"/>
        <w:textAlignment w:val="auto"/>
        <w:rPr>
          <w:rFonts w:cs="Arial"/>
          <w:i/>
          <w:szCs w:val="22"/>
          <w:lang w:val="en-AU"/>
        </w:rPr>
      </w:pPr>
      <w:r w:rsidRPr="00BE64E1">
        <w:rPr>
          <w:rFonts w:cs="Arial"/>
          <w:i/>
          <w:color w:val="000000"/>
          <w:szCs w:val="22"/>
          <w:lang w:val="en-AU" w:eastAsia="en-AU"/>
        </w:rPr>
        <w:t xml:space="preserve">has considered whether the proposed development is likely to cause an adverse impact on the following: </w:t>
      </w:r>
      <w:r w:rsidRPr="00BE64E1">
        <w:rPr>
          <w:rFonts w:cs="Arial"/>
          <w:i/>
          <w:szCs w:val="22"/>
          <w:lang w:val="en-AU"/>
        </w:rPr>
        <w:t xml:space="preserve"> </w:t>
      </w:r>
    </w:p>
    <w:p w14:paraId="0804B7F5" w14:textId="77777777" w:rsidR="00BE64E1" w:rsidRPr="00BE64E1" w:rsidRDefault="00BE64E1" w:rsidP="00795508">
      <w:pPr>
        <w:numPr>
          <w:ilvl w:val="0"/>
          <w:numId w:val="19"/>
        </w:numPr>
        <w:overflowPunct/>
        <w:autoSpaceDE/>
        <w:autoSpaceDN/>
        <w:adjustRightInd/>
        <w:ind w:left="2835" w:right="567" w:hanging="567"/>
        <w:textAlignment w:val="auto"/>
        <w:rPr>
          <w:rFonts w:cs="Arial"/>
          <w:i/>
          <w:szCs w:val="22"/>
          <w:lang w:val="en-AU"/>
        </w:rPr>
      </w:pPr>
      <w:r w:rsidRPr="00BE64E1">
        <w:rPr>
          <w:rFonts w:cs="Arial"/>
          <w:i/>
          <w:color w:val="000000"/>
          <w:szCs w:val="22"/>
          <w:lang w:val="en-AU" w:eastAsia="en-AU"/>
        </w:rPr>
        <w:t xml:space="preserve">existing, safe access to and along the foreshore, beach, </w:t>
      </w:r>
      <w:proofErr w:type="gramStart"/>
      <w:r w:rsidRPr="00BE64E1">
        <w:rPr>
          <w:rFonts w:cs="Arial"/>
          <w:i/>
          <w:color w:val="000000"/>
          <w:szCs w:val="22"/>
          <w:lang w:val="en-AU" w:eastAsia="en-AU"/>
        </w:rPr>
        <w:t>headland</w:t>
      </w:r>
      <w:proofErr w:type="gramEnd"/>
      <w:r w:rsidRPr="00BE64E1">
        <w:rPr>
          <w:rFonts w:cs="Arial"/>
          <w:i/>
          <w:color w:val="000000"/>
          <w:szCs w:val="22"/>
          <w:lang w:val="en-AU" w:eastAsia="en-AU"/>
        </w:rPr>
        <w:t xml:space="preserve"> or rock platform for members of the public, including persons with a disability,</w:t>
      </w:r>
      <w:r w:rsidRPr="00BE64E1">
        <w:rPr>
          <w:rFonts w:cs="Arial"/>
          <w:i/>
          <w:szCs w:val="22"/>
          <w:lang w:val="en-AU"/>
        </w:rPr>
        <w:t xml:space="preserve"> </w:t>
      </w:r>
    </w:p>
    <w:p w14:paraId="3811E2A2" w14:textId="77777777" w:rsidR="00BE64E1" w:rsidRPr="00BE64E1" w:rsidRDefault="00BE64E1" w:rsidP="00795508">
      <w:pPr>
        <w:numPr>
          <w:ilvl w:val="0"/>
          <w:numId w:val="19"/>
        </w:numPr>
        <w:overflowPunct/>
        <w:autoSpaceDE/>
        <w:autoSpaceDN/>
        <w:adjustRightInd/>
        <w:ind w:left="2835" w:right="567" w:hanging="567"/>
        <w:textAlignment w:val="auto"/>
        <w:rPr>
          <w:rFonts w:cs="Arial"/>
          <w:i/>
          <w:szCs w:val="22"/>
          <w:lang w:val="en-AU"/>
        </w:rPr>
      </w:pPr>
      <w:r w:rsidRPr="00BE64E1">
        <w:rPr>
          <w:rFonts w:cs="Arial"/>
          <w:i/>
          <w:szCs w:val="22"/>
          <w:lang w:val="en-AU"/>
        </w:rPr>
        <w:t xml:space="preserve">overshadowing, wind funnelling and the loss of views from public places to foreshores, </w:t>
      </w:r>
    </w:p>
    <w:p w14:paraId="21303646" w14:textId="77777777" w:rsidR="00BE64E1" w:rsidRPr="00BE64E1" w:rsidRDefault="00BE64E1" w:rsidP="00795508">
      <w:pPr>
        <w:numPr>
          <w:ilvl w:val="0"/>
          <w:numId w:val="19"/>
        </w:numPr>
        <w:overflowPunct/>
        <w:autoSpaceDE/>
        <w:autoSpaceDN/>
        <w:adjustRightInd/>
        <w:ind w:left="2835" w:right="567" w:hanging="567"/>
        <w:textAlignment w:val="auto"/>
        <w:rPr>
          <w:rFonts w:cs="Arial"/>
          <w:i/>
          <w:szCs w:val="22"/>
          <w:lang w:val="en-AU"/>
        </w:rPr>
      </w:pPr>
      <w:r w:rsidRPr="00BE64E1">
        <w:rPr>
          <w:rFonts w:cs="Arial"/>
          <w:i/>
          <w:color w:val="000000"/>
          <w:szCs w:val="22"/>
          <w:lang w:val="en-AU" w:eastAsia="en-AU"/>
        </w:rPr>
        <w:t>the visual amenity and scenic qualities of the coast, including coastal headlands,</w:t>
      </w:r>
    </w:p>
    <w:p w14:paraId="519ED19A" w14:textId="77777777" w:rsidR="00BE64E1" w:rsidRPr="00BE64E1" w:rsidRDefault="00BE64E1" w:rsidP="00795508">
      <w:pPr>
        <w:numPr>
          <w:ilvl w:val="0"/>
          <w:numId w:val="19"/>
        </w:numPr>
        <w:overflowPunct/>
        <w:autoSpaceDE/>
        <w:autoSpaceDN/>
        <w:adjustRightInd/>
        <w:ind w:left="2835" w:right="567" w:hanging="567"/>
        <w:textAlignment w:val="auto"/>
        <w:rPr>
          <w:rFonts w:cs="Arial"/>
          <w:i/>
          <w:szCs w:val="22"/>
          <w:lang w:val="en-AU"/>
        </w:rPr>
      </w:pPr>
      <w:r w:rsidRPr="00BE64E1">
        <w:rPr>
          <w:rFonts w:cs="Arial"/>
          <w:i/>
          <w:color w:val="000000"/>
          <w:szCs w:val="22"/>
          <w:lang w:val="en-AU" w:eastAsia="en-AU"/>
        </w:rPr>
        <w:t xml:space="preserve">Aboriginal cultural heritage, </w:t>
      </w:r>
      <w:proofErr w:type="gramStart"/>
      <w:r w:rsidRPr="00BE64E1">
        <w:rPr>
          <w:rFonts w:cs="Arial"/>
          <w:i/>
          <w:color w:val="000000"/>
          <w:szCs w:val="22"/>
          <w:lang w:val="en-AU" w:eastAsia="en-AU"/>
        </w:rPr>
        <w:t>practices</w:t>
      </w:r>
      <w:proofErr w:type="gramEnd"/>
      <w:r w:rsidRPr="00BE64E1">
        <w:rPr>
          <w:rFonts w:cs="Arial"/>
          <w:i/>
          <w:color w:val="000000"/>
          <w:szCs w:val="22"/>
          <w:lang w:val="en-AU" w:eastAsia="en-AU"/>
        </w:rPr>
        <w:t xml:space="preserve"> and places</w:t>
      </w:r>
    </w:p>
    <w:p w14:paraId="54DBE74C" w14:textId="77777777" w:rsidR="00BE64E1" w:rsidRPr="00BE64E1" w:rsidRDefault="00BE64E1" w:rsidP="00E5332F">
      <w:pPr>
        <w:numPr>
          <w:ilvl w:val="0"/>
          <w:numId w:val="19"/>
        </w:numPr>
        <w:shd w:val="clear" w:color="auto" w:fill="FFFFFF"/>
        <w:overflowPunct/>
        <w:autoSpaceDE/>
        <w:autoSpaceDN/>
        <w:adjustRightInd/>
        <w:spacing w:after="180"/>
        <w:ind w:left="2835" w:right="567" w:hanging="567"/>
        <w:textAlignment w:val="auto"/>
        <w:rPr>
          <w:rFonts w:cs="Arial"/>
          <w:i/>
          <w:szCs w:val="22"/>
          <w:lang w:val="en-AU"/>
        </w:rPr>
      </w:pPr>
      <w:r w:rsidRPr="00BE64E1">
        <w:rPr>
          <w:rFonts w:cs="Arial"/>
          <w:i/>
          <w:color w:val="000000"/>
          <w:szCs w:val="22"/>
          <w:lang w:val="en-AU" w:eastAsia="en-AU"/>
        </w:rPr>
        <w:t>cultural and built environment heritage, and</w:t>
      </w:r>
    </w:p>
    <w:p w14:paraId="13452D19" w14:textId="77777777" w:rsidR="00BE64E1" w:rsidRPr="00BE64E1" w:rsidRDefault="00BE64E1" w:rsidP="00795508">
      <w:pPr>
        <w:shd w:val="clear" w:color="auto" w:fill="FFFFFF"/>
        <w:overflowPunct/>
        <w:autoSpaceDE/>
        <w:autoSpaceDN/>
        <w:adjustRightInd/>
        <w:ind w:left="2268" w:right="567" w:hanging="567"/>
        <w:textAlignment w:val="auto"/>
        <w:rPr>
          <w:rFonts w:cs="Arial"/>
          <w:i/>
          <w:color w:val="000000"/>
          <w:szCs w:val="22"/>
          <w:lang w:val="en-AU" w:eastAsia="en-AU"/>
        </w:rPr>
      </w:pPr>
      <w:r w:rsidRPr="00BE64E1">
        <w:rPr>
          <w:rFonts w:cs="Arial"/>
          <w:i/>
          <w:color w:val="000000"/>
          <w:szCs w:val="22"/>
          <w:lang w:val="en-AU" w:eastAsia="en-AU"/>
        </w:rPr>
        <w:t>b)</w:t>
      </w:r>
      <w:r w:rsidRPr="00BE64E1">
        <w:rPr>
          <w:rFonts w:cs="Arial"/>
          <w:i/>
          <w:color w:val="000000"/>
          <w:szCs w:val="22"/>
          <w:lang w:val="en-AU" w:eastAsia="en-AU"/>
        </w:rPr>
        <w:tab/>
        <w:t>is satisfied that:</w:t>
      </w:r>
    </w:p>
    <w:p w14:paraId="5FDFCD6E" w14:textId="77777777" w:rsidR="00BE64E1" w:rsidRPr="00BE64E1" w:rsidRDefault="00BE64E1" w:rsidP="00795508">
      <w:pPr>
        <w:shd w:val="clear" w:color="auto" w:fill="FFFFFF"/>
        <w:overflowPunct/>
        <w:autoSpaceDE/>
        <w:autoSpaceDN/>
        <w:adjustRightInd/>
        <w:ind w:left="2835" w:right="567" w:hanging="567"/>
        <w:textAlignment w:val="auto"/>
        <w:rPr>
          <w:rFonts w:cs="Arial"/>
          <w:i/>
          <w:color w:val="000000"/>
          <w:szCs w:val="22"/>
          <w:lang w:val="en-AU" w:eastAsia="en-AU"/>
        </w:rPr>
      </w:pPr>
      <w:r w:rsidRPr="00BE64E1">
        <w:rPr>
          <w:rFonts w:cs="Arial"/>
          <w:i/>
          <w:color w:val="000000"/>
          <w:szCs w:val="22"/>
          <w:lang w:val="en-AU" w:eastAsia="en-AU"/>
        </w:rPr>
        <w:t xml:space="preserve">i    </w:t>
      </w:r>
      <w:r w:rsidRPr="00BE64E1">
        <w:rPr>
          <w:rFonts w:cs="Arial"/>
          <w:i/>
          <w:color w:val="000000"/>
          <w:szCs w:val="22"/>
          <w:lang w:val="en-AU" w:eastAsia="en-AU"/>
        </w:rPr>
        <w:tab/>
        <w:t>the development is designed, sited and will be managed to avoid an adverse impact referred to in paragraph (a), or</w:t>
      </w:r>
    </w:p>
    <w:p w14:paraId="27D8DB64" w14:textId="77777777" w:rsidR="00BE64E1" w:rsidRPr="00BE64E1" w:rsidRDefault="00BE64E1" w:rsidP="00795508">
      <w:pPr>
        <w:shd w:val="clear" w:color="auto" w:fill="FFFFFF"/>
        <w:overflowPunct/>
        <w:autoSpaceDE/>
        <w:autoSpaceDN/>
        <w:adjustRightInd/>
        <w:ind w:left="2835" w:right="567" w:hanging="567"/>
        <w:textAlignment w:val="auto"/>
        <w:rPr>
          <w:rFonts w:cs="Arial"/>
          <w:i/>
          <w:color w:val="000000"/>
          <w:szCs w:val="22"/>
          <w:lang w:val="en-AU" w:eastAsia="en-AU"/>
        </w:rPr>
      </w:pPr>
      <w:r w:rsidRPr="00BE64E1">
        <w:rPr>
          <w:rFonts w:cs="Arial"/>
          <w:i/>
          <w:color w:val="000000"/>
          <w:szCs w:val="22"/>
          <w:lang w:val="en-AU" w:eastAsia="en-AU"/>
        </w:rPr>
        <w:t xml:space="preserve">ii   </w:t>
      </w:r>
      <w:r w:rsidRPr="00BE64E1">
        <w:rPr>
          <w:rFonts w:cs="Arial"/>
          <w:i/>
          <w:color w:val="000000"/>
          <w:szCs w:val="22"/>
          <w:lang w:val="en-AU" w:eastAsia="en-AU"/>
        </w:rPr>
        <w:tab/>
        <w:t>if that impact cannot be reasonably avoided—the development is designed, sited and will be managed to minimise that impact, or</w:t>
      </w:r>
    </w:p>
    <w:p w14:paraId="45654A6B" w14:textId="77777777" w:rsidR="00BE64E1" w:rsidRPr="00BE64E1" w:rsidRDefault="00BE64E1" w:rsidP="00795508">
      <w:pPr>
        <w:shd w:val="clear" w:color="auto" w:fill="FFFFFF"/>
        <w:overflowPunct/>
        <w:autoSpaceDE/>
        <w:autoSpaceDN/>
        <w:adjustRightInd/>
        <w:ind w:left="2835" w:right="567" w:hanging="567"/>
        <w:textAlignment w:val="auto"/>
        <w:rPr>
          <w:rFonts w:cs="Arial"/>
          <w:i/>
          <w:color w:val="000000"/>
          <w:szCs w:val="22"/>
          <w:lang w:val="en-AU" w:eastAsia="en-AU"/>
        </w:rPr>
      </w:pPr>
      <w:r w:rsidRPr="00BE64E1">
        <w:rPr>
          <w:rFonts w:cs="Arial"/>
          <w:i/>
          <w:color w:val="000000"/>
          <w:szCs w:val="22"/>
          <w:lang w:val="en-AU" w:eastAsia="en-AU"/>
        </w:rPr>
        <w:lastRenderedPageBreak/>
        <w:t xml:space="preserve">iii   </w:t>
      </w:r>
      <w:r w:rsidRPr="00BE64E1">
        <w:rPr>
          <w:rFonts w:cs="Arial"/>
          <w:i/>
          <w:color w:val="000000"/>
          <w:szCs w:val="22"/>
          <w:lang w:val="en-AU" w:eastAsia="en-AU"/>
        </w:rPr>
        <w:tab/>
        <w:t>if that impact cannot be minimised—the development will be managed to mitigate that impact, and</w:t>
      </w:r>
    </w:p>
    <w:p w14:paraId="59E4C276" w14:textId="77777777" w:rsidR="00BE64E1" w:rsidRPr="00BE64E1" w:rsidRDefault="00BE64E1" w:rsidP="00BE64E1">
      <w:pPr>
        <w:shd w:val="clear" w:color="auto" w:fill="FFFFFF"/>
        <w:overflowPunct/>
        <w:autoSpaceDE/>
        <w:autoSpaceDN/>
        <w:adjustRightInd/>
        <w:spacing w:after="240"/>
        <w:ind w:left="2268" w:right="567" w:hanging="567"/>
        <w:textAlignment w:val="auto"/>
        <w:rPr>
          <w:rFonts w:cs="Arial"/>
          <w:i/>
          <w:color w:val="000000"/>
          <w:szCs w:val="22"/>
          <w:lang w:val="en-AU" w:eastAsia="en-AU"/>
        </w:rPr>
      </w:pPr>
      <w:r w:rsidRPr="00BE64E1">
        <w:rPr>
          <w:rFonts w:cs="Arial"/>
          <w:i/>
          <w:color w:val="000000"/>
          <w:szCs w:val="22"/>
          <w:lang w:val="en-AU" w:eastAsia="en-AU"/>
        </w:rPr>
        <w:t>c)</w:t>
      </w:r>
      <w:r w:rsidRPr="00BE64E1">
        <w:rPr>
          <w:rFonts w:cs="Arial"/>
          <w:i/>
          <w:color w:val="000000"/>
          <w:szCs w:val="22"/>
          <w:lang w:val="en-AU" w:eastAsia="en-AU"/>
        </w:rPr>
        <w:tab/>
        <w:t>has taken into account the surrounding coastal and built environment, and the bulk, scale and size of the proposed development.</w:t>
      </w:r>
    </w:p>
    <w:p w14:paraId="38050FAB" w14:textId="77777777" w:rsidR="00BE64E1" w:rsidRPr="00BE64E1" w:rsidRDefault="00BE64E1" w:rsidP="00BE64E1">
      <w:pPr>
        <w:overflowPunct/>
        <w:autoSpaceDE/>
        <w:autoSpaceDN/>
        <w:adjustRightInd/>
        <w:spacing w:after="60" w:line="360" w:lineRule="auto"/>
        <w:ind w:left="567"/>
        <w:textAlignment w:val="auto"/>
        <w:rPr>
          <w:rFonts w:cs="Arial"/>
          <w:szCs w:val="22"/>
          <w:lang w:val="en-AU" w:eastAsia="en-GB"/>
        </w:rPr>
      </w:pPr>
      <w:r w:rsidRPr="00BE64E1">
        <w:rPr>
          <w:rFonts w:cs="Arial"/>
          <w:szCs w:val="22"/>
          <w:u w:val="single"/>
          <w:lang w:val="en-AU" w:eastAsia="en-GB"/>
        </w:rPr>
        <w:t>Comment</w:t>
      </w:r>
      <w:r w:rsidRPr="00BE64E1">
        <w:rPr>
          <w:rFonts w:cs="Arial"/>
          <w:szCs w:val="22"/>
          <w:lang w:val="en-AU" w:eastAsia="en-GB"/>
        </w:rPr>
        <w:t>:</w:t>
      </w:r>
    </w:p>
    <w:p w14:paraId="3536F50E" w14:textId="2DAFC787" w:rsidR="00BE64E1" w:rsidRDefault="00BE64E1" w:rsidP="00E5332F">
      <w:pPr>
        <w:numPr>
          <w:ilvl w:val="0"/>
          <w:numId w:val="16"/>
        </w:numPr>
        <w:tabs>
          <w:tab w:val="left" w:pos="992"/>
        </w:tabs>
        <w:overflowPunct/>
        <w:autoSpaceDE/>
        <w:autoSpaceDN/>
        <w:adjustRightInd/>
        <w:spacing w:after="60" w:line="360" w:lineRule="auto"/>
        <w:ind w:left="992" w:hanging="425"/>
        <w:textAlignment w:val="auto"/>
      </w:pPr>
      <w:r w:rsidRPr="00BE64E1">
        <w:t xml:space="preserve">The </w:t>
      </w:r>
      <w:r w:rsidR="008834A3">
        <w:t xml:space="preserve">activity </w:t>
      </w:r>
      <w:r w:rsidRPr="00BE64E1">
        <w:t xml:space="preserve">does not affect or impinge on public access to or along the coastal foreshore.  </w:t>
      </w:r>
    </w:p>
    <w:p w14:paraId="76635C2A" w14:textId="54327A4E" w:rsidR="008834A3" w:rsidRDefault="008834A3" w:rsidP="00E5332F">
      <w:pPr>
        <w:numPr>
          <w:ilvl w:val="0"/>
          <w:numId w:val="16"/>
        </w:numPr>
        <w:tabs>
          <w:tab w:val="left" w:pos="992"/>
        </w:tabs>
        <w:overflowPunct/>
        <w:autoSpaceDE/>
        <w:autoSpaceDN/>
        <w:adjustRightInd/>
        <w:spacing w:after="60" w:line="360" w:lineRule="auto"/>
        <w:ind w:left="992" w:hanging="425"/>
        <w:textAlignment w:val="auto"/>
      </w:pPr>
      <w:r>
        <w:t>The activity does not result in overshadowing, wind funnelling or loss of views to foreshores</w:t>
      </w:r>
      <w:r w:rsidR="00514546">
        <w:t>.</w:t>
      </w:r>
      <w:r>
        <w:t xml:space="preserve"> </w:t>
      </w:r>
    </w:p>
    <w:p w14:paraId="0C25929B" w14:textId="1C4E9DA2" w:rsidR="008834A3" w:rsidRDefault="008834A3" w:rsidP="00E5332F">
      <w:pPr>
        <w:numPr>
          <w:ilvl w:val="0"/>
          <w:numId w:val="16"/>
        </w:numPr>
        <w:tabs>
          <w:tab w:val="left" w:pos="992"/>
        </w:tabs>
        <w:overflowPunct/>
        <w:autoSpaceDE/>
        <w:autoSpaceDN/>
        <w:adjustRightInd/>
        <w:spacing w:after="60" w:line="360" w:lineRule="auto"/>
        <w:ind w:left="992" w:hanging="425"/>
        <w:textAlignment w:val="auto"/>
      </w:pPr>
      <w:r>
        <w:t xml:space="preserve">The activity does not result in adverse visual amenity or scenic impacts. </w:t>
      </w:r>
    </w:p>
    <w:p w14:paraId="0F02013C" w14:textId="4BF1E25D" w:rsidR="008834A3" w:rsidRDefault="008834A3" w:rsidP="00E5332F">
      <w:pPr>
        <w:numPr>
          <w:ilvl w:val="0"/>
          <w:numId w:val="16"/>
        </w:numPr>
        <w:tabs>
          <w:tab w:val="left" w:pos="992"/>
        </w:tabs>
        <w:overflowPunct/>
        <w:autoSpaceDE/>
        <w:autoSpaceDN/>
        <w:adjustRightInd/>
        <w:spacing w:after="60" w:line="360" w:lineRule="auto"/>
        <w:ind w:left="992" w:hanging="425"/>
        <w:textAlignment w:val="auto"/>
      </w:pPr>
      <w:r>
        <w:t xml:space="preserve">The activity does not affect </w:t>
      </w:r>
      <w:r w:rsidR="00C80B57">
        <w:t>Aboriginal</w:t>
      </w:r>
      <w:r>
        <w:t xml:space="preserve"> cultural heritage. </w:t>
      </w:r>
    </w:p>
    <w:p w14:paraId="42818730" w14:textId="644ADD1B" w:rsidR="008834A3" w:rsidRDefault="00C80B57" w:rsidP="00514546">
      <w:pPr>
        <w:numPr>
          <w:ilvl w:val="0"/>
          <w:numId w:val="16"/>
        </w:numPr>
        <w:tabs>
          <w:tab w:val="left" w:pos="992"/>
        </w:tabs>
        <w:overflowPunct/>
        <w:autoSpaceDE/>
        <w:autoSpaceDN/>
        <w:adjustRightInd/>
        <w:spacing w:line="360" w:lineRule="auto"/>
        <w:ind w:left="992" w:hanging="425"/>
        <w:textAlignment w:val="auto"/>
      </w:pPr>
      <w:r>
        <w:t xml:space="preserve">The activity involves the demolition of an item of environmental heritage, however this has been considered in the Statement of Environmental Heritage prepared by </w:t>
      </w:r>
      <w:r w:rsidR="00B20494">
        <w:t>CO</w:t>
      </w:r>
      <w:r>
        <w:t xml:space="preserve"> and which </w:t>
      </w:r>
      <w:r w:rsidR="005626AE">
        <w:t>has</w:t>
      </w:r>
      <w:r>
        <w:t xml:space="preserve"> concluded that </w:t>
      </w:r>
      <w:r w:rsidR="00B20494">
        <w:t>the demolition of the item is not unreasonable</w:t>
      </w:r>
      <w:r w:rsidR="005E7D1D">
        <w:t xml:space="preserve"> under the circumstances</w:t>
      </w:r>
      <w:r w:rsidR="00B20494">
        <w:t>.</w:t>
      </w:r>
    </w:p>
    <w:p w14:paraId="079236A5" w14:textId="55FBEDAE" w:rsidR="00BE64E1" w:rsidRPr="00514546" w:rsidRDefault="00BE64E1" w:rsidP="00BE64E1">
      <w:pPr>
        <w:shd w:val="clear" w:color="auto" w:fill="FFFFFF"/>
        <w:overflowPunct/>
        <w:autoSpaceDE/>
        <w:autoSpaceDN/>
        <w:adjustRightInd/>
        <w:spacing w:line="360" w:lineRule="auto"/>
        <w:ind w:left="567" w:right="-45"/>
        <w:textAlignment w:val="auto"/>
        <w:rPr>
          <w:rFonts w:cs="Arial"/>
          <w:b/>
          <w:i/>
          <w:szCs w:val="22"/>
          <w:lang w:val="en-AU" w:eastAsia="en-GB"/>
        </w:rPr>
      </w:pPr>
      <w:r w:rsidRPr="00514546">
        <w:rPr>
          <w:rFonts w:cs="Arial"/>
          <w:b/>
          <w:i/>
          <w:szCs w:val="22"/>
          <w:lang w:val="en-AU" w:eastAsia="en-GB"/>
        </w:rPr>
        <w:t>Coastal Vulnerability Area</w:t>
      </w:r>
    </w:p>
    <w:p w14:paraId="0F471CF4" w14:textId="77777777" w:rsidR="00BE64E1" w:rsidRPr="00BE64E1" w:rsidRDefault="00BE64E1" w:rsidP="00BE64E1">
      <w:pPr>
        <w:shd w:val="clear" w:color="auto" w:fill="FFFFFF"/>
        <w:overflowPunct/>
        <w:autoSpaceDE/>
        <w:autoSpaceDN/>
        <w:adjustRightInd/>
        <w:spacing w:line="360" w:lineRule="auto"/>
        <w:ind w:left="567" w:right="-45"/>
        <w:textAlignment w:val="auto"/>
        <w:rPr>
          <w:rFonts w:cs="Arial"/>
          <w:szCs w:val="22"/>
          <w:lang w:val="en-AU" w:eastAsia="en-GB"/>
        </w:rPr>
      </w:pPr>
      <w:r w:rsidRPr="00BE64E1">
        <w:rPr>
          <w:rFonts w:cs="Arial"/>
          <w:szCs w:val="22"/>
          <w:lang w:val="en-AU" w:eastAsia="en-GB"/>
        </w:rPr>
        <w:t>The Department of Planning website does not contain any mapping of Coastal Vulnerability areas associated with the Resilience and Hazards SEPP.  This mapping pertains to the impact of coastal hazards.</w:t>
      </w:r>
    </w:p>
    <w:p w14:paraId="362E7B48" w14:textId="77777777" w:rsidR="00BE64E1" w:rsidRPr="00BE64E1" w:rsidRDefault="00BE64E1" w:rsidP="00BE64E1">
      <w:pPr>
        <w:shd w:val="clear" w:color="auto" w:fill="FFFFFF"/>
        <w:overflowPunct/>
        <w:autoSpaceDE/>
        <w:autoSpaceDN/>
        <w:adjustRightInd/>
        <w:spacing w:line="360" w:lineRule="auto"/>
        <w:ind w:left="567" w:right="-45"/>
        <w:textAlignment w:val="auto"/>
        <w:rPr>
          <w:rFonts w:cs="Arial"/>
          <w:szCs w:val="22"/>
          <w:lang w:val="en-AU" w:eastAsia="en-GB"/>
        </w:rPr>
      </w:pPr>
      <w:r w:rsidRPr="00BE64E1">
        <w:rPr>
          <w:rFonts w:cs="Arial"/>
          <w:bCs/>
          <w:szCs w:val="22"/>
          <w:lang w:val="en-AU" w:eastAsia="en-AU"/>
        </w:rPr>
        <w:t>This development is not located within proximity of coastal hazard areas and will not increase the risk of coastal hazards</w:t>
      </w:r>
      <w:r w:rsidRPr="00BE64E1">
        <w:rPr>
          <w:rFonts w:cs="Arial"/>
          <w:szCs w:val="22"/>
          <w:lang w:val="en-AU" w:eastAsia="en-AU"/>
        </w:rPr>
        <w:t>.</w:t>
      </w:r>
    </w:p>
    <w:p w14:paraId="303C4D4D" w14:textId="77777777" w:rsidR="00BE64E1" w:rsidRPr="00BE64E1" w:rsidRDefault="00BE64E1" w:rsidP="00514546">
      <w:pPr>
        <w:overflowPunct/>
        <w:spacing w:line="360" w:lineRule="auto"/>
        <w:ind w:left="567"/>
        <w:textAlignment w:val="auto"/>
        <w:rPr>
          <w:rFonts w:cs="Arial"/>
          <w:szCs w:val="22"/>
          <w:lang w:val="en-AU" w:eastAsia="en-GB"/>
        </w:rPr>
      </w:pPr>
      <w:r w:rsidRPr="00BE64E1">
        <w:rPr>
          <w:rFonts w:cs="Arial"/>
          <w:szCs w:val="22"/>
          <w:lang w:val="en-AU" w:eastAsia="en-GB"/>
        </w:rPr>
        <w:t>Under these circumstances the proposal is considered to be consistent with the thrust and objectives of the Resilience and Hazards SEPP.</w:t>
      </w:r>
    </w:p>
    <w:bookmarkEnd w:id="57"/>
    <w:p w14:paraId="7E17C7CE" w14:textId="3D44F4F7" w:rsidR="00C3736A" w:rsidRDefault="005626AE" w:rsidP="00B559FE">
      <w:pPr>
        <w:numPr>
          <w:ilvl w:val="12"/>
          <w:numId w:val="0"/>
        </w:numPr>
        <w:spacing w:line="360" w:lineRule="auto"/>
        <w:ind w:left="567"/>
      </w:pPr>
      <w:r>
        <w:t xml:space="preserve">The proposal </w:t>
      </w:r>
      <w:proofErr w:type="gramStart"/>
      <w:r>
        <w:t>is considered to be</w:t>
      </w:r>
      <w:proofErr w:type="gramEnd"/>
      <w:r>
        <w:t xml:space="preserve"> consistent with the provisions of </w:t>
      </w:r>
      <w:r w:rsidR="004426BC">
        <w:t xml:space="preserve">Chapter </w:t>
      </w:r>
      <w:r>
        <w:t>2 were they to apply.</w:t>
      </w:r>
    </w:p>
    <w:p w14:paraId="19767BF4" w14:textId="60A062EC" w:rsidR="004426BC" w:rsidRPr="005B2869" w:rsidRDefault="00514546" w:rsidP="00514546">
      <w:pPr>
        <w:pStyle w:val="Heading4"/>
      </w:pPr>
      <w:bookmarkStart w:id="61" w:name="_Toc120006028"/>
      <w:r>
        <w:t>3</w:t>
      </w:r>
      <w:r w:rsidR="004426BC" w:rsidRPr="005B2869">
        <w:t>.</w:t>
      </w:r>
      <w:r w:rsidR="00AF4397">
        <w:t>3</w:t>
      </w:r>
      <w:r w:rsidR="004426BC" w:rsidRPr="005B2869">
        <w:t>.</w:t>
      </w:r>
      <w:r w:rsidR="00AF4397">
        <w:t>3</w:t>
      </w:r>
      <w:r w:rsidR="004426BC" w:rsidRPr="005B2869">
        <w:t>.2</w:t>
      </w:r>
      <w:r w:rsidR="004426BC" w:rsidRPr="005B2869">
        <w:tab/>
        <w:t>Chapter 4 – Remediation of Land</w:t>
      </w:r>
      <w:bookmarkEnd w:id="61"/>
    </w:p>
    <w:p w14:paraId="27F2952F" w14:textId="7C3A81ED" w:rsidR="004426BC" w:rsidRPr="005B2869" w:rsidRDefault="004426BC" w:rsidP="004426BC">
      <w:pPr>
        <w:overflowPunct/>
        <w:autoSpaceDE/>
        <w:autoSpaceDN/>
        <w:adjustRightInd/>
        <w:spacing w:line="360" w:lineRule="auto"/>
        <w:ind w:left="567"/>
        <w:textAlignment w:val="auto"/>
        <w:rPr>
          <w:rFonts w:cs="Arial"/>
          <w:szCs w:val="22"/>
          <w:lang w:val="en-AU" w:eastAsia="en-GB"/>
        </w:rPr>
      </w:pPr>
      <w:r w:rsidRPr="005B2869">
        <w:rPr>
          <w:rFonts w:cs="Arial"/>
          <w:szCs w:val="22"/>
          <w:lang w:val="en-AU" w:eastAsia="en-GB"/>
        </w:rPr>
        <w:t>Chapter 4 of SEPP Resilience and Hazards deals with</w:t>
      </w:r>
      <w:r w:rsidR="009C443D" w:rsidRPr="005B2869">
        <w:rPr>
          <w:rFonts w:cs="Arial"/>
          <w:szCs w:val="22"/>
          <w:lang w:val="en-AU" w:eastAsia="en-GB"/>
        </w:rPr>
        <w:t xml:space="preserve"> the remediation of land</w:t>
      </w:r>
      <w:r w:rsidRPr="005B2869">
        <w:rPr>
          <w:rFonts w:cs="Arial"/>
          <w:szCs w:val="22"/>
          <w:lang w:val="en-AU" w:eastAsia="en-GB"/>
        </w:rPr>
        <w:t>.</w:t>
      </w:r>
    </w:p>
    <w:p w14:paraId="2E482788" w14:textId="487F5BDE" w:rsidR="00E520F9" w:rsidRPr="005B2869" w:rsidRDefault="00E520F9" w:rsidP="00E520F9">
      <w:pPr>
        <w:numPr>
          <w:ilvl w:val="12"/>
          <w:numId w:val="0"/>
        </w:numPr>
        <w:spacing w:line="360" w:lineRule="auto"/>
        <w:ind w:left="567"/>
      </w:pPr>
      <w:bookmarkStart w:id="62" w:name="_Hlk109319929"/>
      <w:r w:rsidRPr="005B2869">
        <w:t xml:space="preserve">ENRS have undertaken a Waste Management Plan to address the collection, </w:t>
      </w:r>
      <w:proofErr w:type="gramStart"/>
      <w:r w:rsidRPr="005B2869">
        <w:t>storage</w:t>
      </w:r>
      <w:proofErr w:type="gramEnd"/>
      <w:r w:rsidRPr="005B2869">
        <w:t xml:space="preserve"> and disposal of waste. </w:t>
      </w:r>
      <w:r w:rsidR="00514546">
        <w:t xml:space="preserve"> </w:t>
      </w:r>
      <w:r w:rsidRPr="005B2869">
        <w:t xml:space="preserve">The WMP flows from an earlier assessment of ENRS in the form of a Hazardous Materials Survey Report. </w:t>
      </w:r>
    </w:p>
    <w:p w14:paraId="67646872" w14:textId="0E9F502D" w:rsidR="004426BC" w:rsidRPr="005B2869" w:rsidRDefault="00E520F9" w:rsidP="00B559FE">
      <w:pPr>
        <w:numPr>
          <w:ilvl w:val="12"/>
          <w:numId w:val="0"/>
        </w:numPr>
        <w:spacing w:line="360" w:lineRule="auto"/>
        <w:ind w:left="567"/>
      </w:pPr>
      <w:r w:rsidRPr="005B2869">
        <w:t xml:space="preserve">ENRS </w:t>
      </w:r>
      <w:r w:rsidR="00956F31" w:rsidRPr="005B2869">
        <w:t xml:space="preserve">in the WMP have identified the need for a </w:t>
      </w:r>
      <w:r w:rsidR="00BC0912" w:rsidRPr="005B2869">
        <w:t>Clearance</w:t>
      </w:r>
      <w:r w:rsidR="00956F31" w:rsidRPr="005B2869">
        <w:t xml:space="preserve"> Certificate for the ground </w:t>
      </w:r>
      <w:r w:rsidR="00BC0912" w:rsidRPr="005B2869">
        <w:t>surface at</w:t>
      </w:r>
      <w:r w:rsidR="00956F31" w:rsidRPr="005B2869">
        <w:t xml:space="preserve"> the site upon </w:t>
      </w:r>
      <w:r w:rsidR="00BC0912" w:rsidRPr="005B2869">
        <w:t>completion</w:t>
      </w:r>
      <w:r w:rsidR="00956F31" w:rsidRPr="005B2869">
        <w:t xml:space="preserve"> of the </w:t>
      </w:r>
      <w:r w:rsidR="00BC0912" w:rsidRPr="005B2869">
        <w:t>asbestos</w:t>
      </w:r>
      <w:r w:rsidR="00956F31" w:rsidRPr="005B2869">
        <w:t xml:space="preserve"> </w:t>
      </w:r>
      <w:r w:rsidR="00BC0912" w:rsidRPr="005B2869">
        <w:t>removal</w:t>
      </w:r>
      <w:r w:rsidR="00956F31" w:rsidRPr="005B2869">
        <w:t xml:space="preserve"> and building demolition works. </w:t>
      </w:r>
    </w:p>
    <w:p w14:paraId="1DF67283" w14:textId="5CC5AADF" w:rsidR="00956F31" w:rsidRPr="005B2869" w:rsidRDefault="00BC0912" w:rsidP="00B559FE">
      <w:pPr>
        <w:numPr>
          <w:ilvl w:val="12"/>
          <w:numId w:val="0"/>
        </w:numPr>
        <w:spacing w:line="360" w:lineRule="auto"/>
        <w:ind w:left="567"/>
      </w:pPr>
      <w:r w:rsidRPr="005B2869">
        <w:lastRenderedPageBreak/>
        <w:t>Furthermore</w:t>
      </w:r>
      <w:r w:rsidR="00956F31" w:rsidRPr="005B2869">
        <w:t>, ENRS recommend that i</w:t>
      </w:r>
      <w:r w:rsidR="005B2869" w:rsidRPr="005B2869">
        <w:t>f</w:t>
      </w:r>
      <w:r w:rsidR="00956F31" w:rsidRPr="005B2869">
        <w:t xml:space="preserve"> contamination is </w:t>
      </w:r>
      <w:r w:rsidRPr="005B2869">
        <w:t>encountered</w:t>
      </w:r>
      <w:r w:rsidR="00956F31" w:rsidRPr="005B2869">
        <w:t xml:space="preserve">, or any soil </w:t>
      </w:r>
      <w:r w:rsidRPr="005B2869">
        <w:t>o</w:t>
      </w:r>
      <w:r w:rsidR="00956F31" w:rsidRPr="005B2869">
        <w:t xml:space="preserve">r </w:t>
      </w:r>
      <w:r w:rsidRPr="005B2869">
        <w:t>excavated</w:t>
      </w:r>
      <w:r w:rsidR="00956F31" w:rsidRPr="005B2869">
        <w:t xml:space="preserve"> </w:t>
      </w:r>
      <w:r w:rsidR="00B20494" w:rsidRPr="005B2869">
        <w:t>i</w:t>
      </w:r>
      <w:r w:rsidR="00B20494">
        <w:t>s</w:t>
      </w:r>
      <w:r w:rsidR="00B20494" w:rsidRPr="005B2869">
        <w:t xml:space="preserve"> </w:t>
      </w:r>
      <w:r w:rsidRPr="005B2869">
        <w:t>inadvertently</w:t>
      </w:r>
      <w:r w:rsidR="00956F31" w:rsidRPr="005B2869">
        <w:t xml:space="preserve"> removed</w:t>
      </w:r>
      <w:r w:rsidR="00174D1B" w:rsidRPr="005B2869">
        <w:t xml:space="preserve"> or disposed of off-</w:t>
      </w:r>
      <w:r w:rsidR="005B2869" w:rsidRPr="005B2869">
        <w:t>s</w:t>
      </w:r>
      <w:r w:rsidR="00174D1B" w:rsidRPr="005B2869">
        <w:t xml:space="preserve">ite, then it must be managed by a contaminated land consultant. </w:t>
      </w:r>
    </w:p>
    <w:p w14:paraId="1774FE55" w14:textId="1D2EF726" w:rsidR="009C443D" w:rsidRPr="005B2869" w:rsidRDefault="009C443D" w:rsidP="00B559FE">
      <w:pPr>
        <w:numPr>
          <w:ilvl w:val="12"/>
          <w:numId w:val="0"/>
        </w:numPr>
        <w:spacing w:line="360" w:lineRule="auto"/>
        <w:ind w:left="567"/>
      </w:pPr>
      <w:r w:rsidRPr="005B2869">
        <w:t>The proposed activity will result in the existing building being demolished, and all asbestos material being disposed of in</w:t>
      </w:r>
      <w:r w:rsidR="00174D1B" w:rsidRPr="005B2869">
        <w:t xml:space="preserve"> accordance with relevant EPA requirements. </w:t>
      </w:r>
    </w:p>
    <w:p w14:paraId="7DF42845" w14:textId="26391A8F" w:rsidR="00174D1B" w:rsidRPr="005B2869" w:rsidRDefault="00174D1B" w:rsidP="00B559FE">
      <w:pPr>
        <w:numPr>
          <w:ilvl w:val="12"/>
          <w:numId w:val="0"/>
        </w:numPr>
        <w:spacing w:line="360" w:lineRule="auto"/>
        <w:ind w:left="567"/>
      </w:pPr>
      <w:r w:rsidRPr="005B2869">
        <w:t>ENRS note the site history and use by the NSW</w:t>
      </w:r>
      <w:r w:rsidR="00B20494">
        <w:t xml:space="preserve"> </w:t>
      </w:r>
      <w:r w:rsidRPr="005B2869">
        <w:t>RFS, and therefore a wide range of potential contaminants</w:t>
      </w:r>
      <w:r w:rsidR="0067322A">
        <w:t xml:space="preserve"> must be considered </w:t>
      </w:r>
      <w:r w:rsidR="00B20494">
        <w:t>by the contractor</w:t>
      </w:r>
      <w:r w:rsidRPr="005B2869">
        <w:t>.</w:t>
      </w:r>
    </w:p>
    <w:p w14:paraId="2962A281" w14:textId="463EE14B" w:rsidR="005B2869" w:rsidRPr="005D6D17" w:rsidRDefault="005B2869" w:rsidP="00B559FE">
      <w:pPr>
        <w:numPr>
          <w:ilvl w:val="12"/>
          <w:numId w:val="0"/>
        </w:numPr>
        <w:spacing w:line="360" w:lineRule="auto"/>
        <w:ind w:left="567"/>
        <w:rPr>
          <w:highlight w:val="yellow"/>
        </w:rPr>
      </w:pPr>
      <w:r w:rsidRPr="005B2869">
        <w:t xml:space="preserve">The proposed activity is considerate of the remediation of land provisions. </w:t>
      </w:r>
    </w:p>
    <w:p w14:paraId="78FBD597" w14:textId="2AB287D3" w:rsidR="002D1A8A" w:rsidRPr="002D1A8A" w:rsidRDefault="00CC1DE1" w:rsidP="002D1A8A">
      <w:pPr>
        <w:pStyle w:val="Heading3"/>
      </w:pPr>
      <w:bookmarkStart w:id="63" w:name="_Toc120006029"/>
      <w:bookmarkEnd w:id="62"/>
      <w:r>
        <w:t>3</w:t>
      </w:r>
      <w:r w:rsidR="002D1A8A">
        <w:t>.</w:t>
      </w:r>
      <w:r w:rsidR="00AF4397">
        <w:t>3</w:t>
      </w:r>
      <w:r w:rsidR="002D1A8A">
        <w:t>.</w:t>
      </w:r>
      <w:r w:rsidR="00AF4397">
        <w:t>4</w:t>
      </w:r>
      <w:r w:rsidR="002D1A8A">
        <w:tab/>
      </w:r>
      <w:r w:rsidR="002D1A8A" w:rsidRPr="002D1A8A">
        <w:t>State Environmental Planning Policy (Biodiversity and Conservation) 2021</w:t>
      </w:r>
      <w:bookmarkEnd w:id="63"/>
    </w:p>
    <w:p w14:paraId="5192FBEC" w14:textId="77BCA8DA" w:rsidR="00B559FE" w:rsidRDefault="002D1A8A" w:rsidP="00CC1DE1">
      <w:pPr>
        <w:numPr>
          <w:ilvl w:val="12"/>
          <w:numId w:val="0"/>
        </w:numPr>
        <w:spacing w:after="240" w:line="360" w:lineRule="auto"/>
        <w:ind w:left="567"/>
      </w:pPr>
      <w:r>
        <w:t xml:space="preserve">The proposed activity </w:t>
      </w:r>
      <w:r w:rsidR="004426BC">
        <w:t>will not</w:t>
      </w:r>
      <w:r>
        <w:t xml:space="preserve"> </w:t>
      </w:r>
      <w:r w:rsidR="004426BC">
        <w:t>result</w:t>
      </w:r>
      <w:r>
        <w:t xml:space="preserve"> in the removal </w:t>
      </w:r>
      <w:r w:rsidR="00B20494">
        <w:t xml:space="preserve">of </w:t>
      </w:r>
      <w:r>
        <w:t xml:space="preserve">any </w:t>
      </w:r>
      <w:r w:rsidR="004426BC">
        <w:t>native</w:t>
      </w:r>
      <w:r>
        <w:t xml:space="preserve"> </w:t>
      </w:r>
      <w:r w:rsidR="004426BC">
        <w:t>vegetation</w:t>
      </w:r>
      <w:r>
        <w:t xml:space="preserve"> and </w:t>
      </w:r>
      <w:r w:rsidR="004426BC">
        <w:t>is not expected to result in any adverse impacts on biodiversity.</w:t>
      </w:r>
      <w:r w:rsidR="00B20494">
        <w:t xml:space="preserve">  Measures to avoid incidental impacts are recommended to protect vegetation on the site and avoid </w:t>
      </w:r>
      <w:r w:rsidR="0067322A">
        <w:t xml:space="preserve">inadvertent </w:t>
      </w:r>
      <w:r w:rsidR="00B20494">
        <w:t>weed introduction.</w:t>
      </w:r>
    </w:p>
    <w:p w14:paraId="0F78BCD7" w14:textId="1CD239C8" w:rsidR="00231D62" w:rsidRDefault="00CC1DE1" w:rsidP="006F59EF">
      <w:pPr>
        <w:pStyle w:val="Heading2"/>
      </w:pPr>
      <w:bookmarkStart w:id="64" w:name="_Toc473009044"/>
      <w:bookmarkStart w:id="65" w:name="_Toc483716495"/>
      <w:bookmarkStart w:id="66" w:name="_Toc520522178"/>
      <w:bookmarkStart w:id="67" w:name="_Toc21315407"/>
      <w:bookmarkStart w:id="68" w:name="_Toc529543597"/>
      <w:bookmarkStart w:id="69" w:name="_Toc120006030"/>
      <w:bookmarkEnd w:id="46"/>
      <w:bookmarkEnd w:id="47"/>
      <w:bookmarkEnd w:id="51"/>
      <w:bookmarkEnd w:id="52"/>
      <w:r>
        <w:t>3</w:t>
      </w:r>
      <w:r w:rsidR="00231D62">
        <w:t>.</w:t>
      </w:r>
      <w:r w:rsidR="00AF4397">
        <w:t>4</w:t>
      </w:r>
      <w:r w:rsidR="00231D62">
        <w:tab/>
        <w:t xml:space="preserve">Shoalhaven Local Environmental Plan </w:t>
      </w:r>
      <w:bookmarkEnd w:id="64"/>
      <w:bookmarkEnd w:id="65"/>
      <w:bookmarkEnd w:id="66"/>
      <w:bookmarkEnd w:id="67"/>
      <w:r w:rsidR="00015F01">
        <w:t>2014</w:t>
      </w:r>
      <w:r w:rsidR="00BD1CBC">
        <w:t xml:space="preserve"> (SLEP)</w:t>
      </w:r>
      <w:bookmarkEnd w:id="68"/>
      <w:bookmarkEnd w:id="69"/>
    </w:p>
    <w:p w14:paraId="25F13389" w14:textId="131CE583" w:rsidR="0003778E" w:rsidRDefault="00231D62" w:rsidP="0098683C">
      <w:pPr>
        <w:numPr>
          <w:ilvl w:val="12"/>
          <w:numId w:val="0"/>
        </w:numPr>
        <w:spacing w:line="360" w:lineRule="auto"/>
        <w:ind w:left="567"/>
      </w:pPr>
      <w:r>
        <w:t xml:space="preserve">Shoalhaven Local Environmental Plan </w:t>
      </w:r>
      <w:r w:rsidR="00015F01">
        <w:t>2014</w:t>
      </w:r>
      <w:r w:rsidR="00BD1CBC">
        <w:t xml:space="preserve"> (SLEP) </w:t>
      </w:r>
      <w:r>
        <w:t xml:space="preserve">applies to the subject </w:t>
      </w:r>
      <w:r w:rsidR="00C64CF7">
        <w:t>land</w:t>
      </w:r>
      <w:r w:rsidR="0003778E">
        <w:t>, which zones the site</w:t>
      </w:r>
      <w:r w:rsidR="0025129F">
        <w:t xml:space="preserve"> SP2 Infrastructure</w:t>
      </w:r>
      <w:r w:rsidR="0098683C">
        <w:t xml:space="preserve"> as shown in </w:t>
      </w:r>
      <w:r w:rsidR="0098683C">
        <w:rPr>
          <w:b/>
        </w:rPr>
        <w:t xml:space="preserve">Figure </w:t>
      </w:r>
      <w:r w:rsidR="001C1028">
        <w:rPr>
          <w:b/>
        </w:rPr>
        <w:t>7</w:t>
      </w:r>
      <w:r w:rsidR="00B4631D">
        <w:t xml:space="preserve">. </w:t>
      </w:r>
    </w:p>
    <w:p w14:paraId="5492DBC4" w14:textId="367A7A52" w:rsidR="0003778E" w:rsidRDefault="00795508" w:rsidP="0098683C">
      <w:pPr>
        <w:numPr>
          <w:ilvl w:val="12"/>
          <w:numId w:val="0"/>
        </w:numPr>
        <w:spacing w:line="360" w:lineRule="auto"/>
        <w:ind w:left="567"/>
        <w:jc w:val="center"/>
      </w:pPr>
      <w:r>
        <w:rPr>
          <w:noProof/>
        </w:rPr>
        <mc:AlternateContent>
          <mc:Choice Requires="wps">
            <w:drawing>
              <wp:anchor distT="0" distB="0" distL="114300" distR="114300" simplePos="0" relativeHeight="251851264" behindDoc="0" locked="0" layoutInCell="1" allowOverlap="1" wp14:anchorId="24BBD4BC" wp14:editId="38EEC0EB">
                <wp:simplePos x="0" y="0"/>
                <wp:positionH relativeFrom="column">
                  <wp:posOffset>1054735</wp:posOffset>
                </wp:positionH>
                <wp:positionV relativeFrom="paragraph">
                  <wp:posOffset>2139620</wp:posOffset>
                </wp:positionV>
                <wp:extent cx="437515" cy="241402"/>
                <wp:effectExtent l="0" t="0" r="0" b="6350"/>
                <wp:wrapNone/>
                <wp:docPr id="77" name="Text Box 77"/>
                <wp:cNvGraphicFramePr/>
                <a:graphic xmlns:a="http://schemas.openxmlformats.org/drawingml/2006/main">
                  <a:graphicData uri="http://schemas.microsoft.com/office/word/2010/wordprocessingShape">
                    <wps:wsp>
                      <wps:cNvSpPr txBox="1"/>
                      <wps:spPr>
                        <a:xfrm>
                          <a:off x="0" y="0"/>
                          <a:ext cx="437515" cy="241402"/>
                        </a:xfrm>
                        <a:prstGeom prst="rect">
                          <a:avLst/>
                        </a:prstGeom>
                        <a:noFill/>
                        <a:ln w="6350">
                          <a:noFill/>
                        </a:ln>
                      </wps:spPr>
                      <wps:txbx>
                        <w:txbxContent>
                          <w:p w14:paraId="280CE87F" w14:textId="64DEA83C" w:rsidR="00CC1DE1" w:rsidRPr="00CC1DE1" w:rsidRDefault="00CC1DE1">
                            <w:pPr>
                              <w:rPr>
                                <w:b/>
                                <w:bCs/>
                                <w:sz w:val="20"/>
                                <w:szCs w:val="18"/>
                                <w:lang w:val="en-AU"/>
                              </w:rPr>
                            </w:pPr>
                            <w:r>
                              <w:rPr>
                                <w:b/>
                                <w:bCs/>
                                <w:sz w:val="20"/>
                                <w:szCs w:val="18"/>
                                <w:lang w:val="en-AU"/>
                              </w:rPr>
                              <w:t>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BD4BC" id="Text Box 77" o:spid="_x0000_s1043" type="#_x0000_t202" style="position:absolute;left:0;text-align:left;margin-left:83.05pt;margin-top:168.45pt;width:34.45pt;height:19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" filled="f" stroked="f" strokeweight=".5pt">
                <v:textbox>
                  <w:txbxContent>
                    <w:p w14:paraId="280CE87F" w14:textId="64DEA83C" w:rsidR="00CC1DE1" w:rsidRPr="00CC1DE1" w:rsidRDefault="00CC1DE1">
                      <w:pPr>
                        <w:rPr>
                          <w:b/>
                          <w:bCs/>
                          <w:sz w:val="20"/>
                          <w:szCs w:val="18"/>
                          <w:lang w:val="en-AU"/>
                        </w:rPr>
                      </w:pPr>
                      <w:r>
                        <w:rPr>
                          <w:b/>
                          <w:bCs/>
                          <w:sz w:val="20"/>
                          <w:szCs w:val="18"/>
                          <w:lang w:val="en-AU"/>
                        </w:rPr>
                        <w:t>Site</w:t>
                      </w:r>
                    </w:p>
                  </w:txbxContent>
                </v:textbox>
              </v:shape>
            </w:pict>
          </mc:Fallback>
        </mc:AlternateContent>
      </w:r>
      <w:r>
        <w:rPr>
          <w:noProof/>
        </w:rPr>
        <mc:AlternateContent>
          <mc:Choice Requires="wps">
            <w:drawing>
              <wp:anchor distT="0" distB="0" distL="114300" distR="114300" simplePos="0" relativeHeight="251852288" behindDoc="0" locked="0" layoutInCell="1" allowOverlap="1" wp14:anchorId="2DCA3D8E" wp14:editId="3A60CB4E">
                <wp:simplePos x="0" y="0"/>
                <wp:positionH relativeFrom="column">
                  <wp:posOffset>1270965</wp:posOffset>
                </wp:positionH>
                <wp:positionV relativeFrom="paragraph">
                  <wp:posOffset>1308100</wp:posOffset>
                </wp:positionV>
                <wp:extent cx="0" cy="871500"/>
                <wp:effectExtent l="76200" t="38100" r="57150" b="24130"/>
                <wp:wrapNone/>
                <wp:docPr id="78" name="Straight Arrow Connector 78"/>
                <wp:cNvGraphicFramePr/>
                <a:graphic xmlns:a="http://schemas.openxmlformats.org/drawingml/2006/main">
                  <a:graphicData uri="http://schemas.microsoft.com/office/word/2010/wordprocessingShape">
                    <wps:wsp>
                      <wps:cNvCnPr/>
                      <wps:spPr>
                        <a:xfrm flipV="1">
                          <a:off x="0" y="0"/>
                          <a:ext cx="0" cy="8715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4A34E5" id="Straight Arrow Connector 78" o:spid="_x0000_s1026" type="#_x0000_t32" style="position:absolute;margin-left:100.1pt;margin-top:103pt;width:0;height:68.6pt;flip:y;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" strokecolor="black [3213]" strokeweight="1.5pt">
                <v:stroke endarrow="block" joinstyle="miter"/>
              </v:shape>
            </w:pict>
          </mc:Fallback>
        </mc:AlternateContent>
      </w:r>
      <w:r w:rsidR="0025129F">
        <w:rPr>
          <w:noProof/>
        </w:rPr>
        <w:drawing>
          <wp:inline distT="0" distB="0" distL="0" distR="0" wp14:anchorId="06F99873" wp14:editId="3D8372D5">
            <wp:extent cx="5490000" cy="3633089"/>
            <wp:effectExtent l="19050" t="19050" r="15875" b="24765"/>
            <wp:docPr id="28" name="Picture 2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pic:cNvPicPr/>
                  </pic:nvPicPr>
                  <pic:blipFill rotWithShape="1">
                    <a:blip r:embed="rId37"/>
                    <a:srcRect l="46755" t="44916" r="26676" b="23828"/>
                    <a:stretch/>
                  </pic:blipFill>
                  <pic:spPr bwMode="auto">
                    <a:xfrm>
                      <a:off x="0" y="0"/>
                      <a:ext cx="5490000" cy="36330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105CE90" w14:textId="569D90A1" w:rsidR="00FE10E7" w:rsidRPr="0098683C" w:rsidRDefault="0098683C" w:rsidP="0098683C">
      <w:pPr>
        <w:numPr>
          <w:ilvl w:val="12"/>
          <w:numId w:val="0"/>
        </w:numPr>
        <w:ind w:left="567"/>
        <w:jc w:val="center"/>
        <w:rPr>
          <w:b/>
        </w:rPr>
      </w:pPr>
      <w:r>
        <w:rPr>
          <w:b/>
        </w:rPr>
        <w:t xml:space="preserve">Figure </w:t>
      </w:r>
      <w:r w:rsidR="001C1028">
        <w:rPr>
          <w:b/>
        </w:rPr>
        <w:t>7</w:t>
      </w:r>
      <w:r>
        <w:rPr>
          <w:b/>
        </w:rPr>
        <w:t>:  Zoning Map (Shoalhaven LEP 2014)</w:t>
      </w:r>
    </w:p>
    <w:p w14:paraId="0C601DD1" w14:textId="77777777" w:rsidR="00795508" w:rsidRDefault="00795508">
      <w:pPr>
        <w:overflowPunct/>
        <w:autoSpaceDE/>
        <w:autoSpaceDN/>
        <w:adjustRightInd/>
        <w:spacing w:after="0"/>
        <w:jc w:val="left"/>
        <w:textAlignment w:val="auto"/>
      </w:pPr>
      <w:r>
        <w:br w:type="page"/>
      </w:r>
    </w:p>
    <w:p w14:paraId="3FA6FB97" w14:textId="4ADFF252" w:rsidR="0098683C" w:rsidRDefault="0025129F" w:rsidP="004B4020">
      <w:pPr>
        <w:numPr>
          <w:ilvl w:val="12"/>
          <w:numId w:val="0"/>
        </w:numPr>
        <w:spacing w:after="180"/>
        <w:ind w:left="567"/>
      </w:pPr>
      <w:r>
        <w:lastRenderedPageBreak/>
        <w:t>The objectives of the SP2 zone are as follows:</w:t>
      </w:r>
    </w:p>
    <w:p w14:paraId="75F8B715" w14:textId="09E6AE26" w:rsidR="0025129F" w:rsidRPr="004B4020" w:rsidRDefault="0025129F" w:rsidP="004B4020">
      <w:pPr>
        <w:pStyle w:val="ListParagraph"/>
        <w:numPr>
          <w:ilvl w:val="0"/>
          <w:numId w:val="28"/>
        </w:numPr>
        <w:shd w:val="clear" w:color="auto" w:fill="FFFFFF"/>
        <w:overflowPunct/>
        <w:autoSpaceDE/>
        <w:autoSpaceDN/>
        <w:adjustRightInd/>
        <w:spacing w:after="180" w:line="240" w:lineRule="auto"/>
        <w:ind w:left="1560" w:right="567" w:hanging="426"/>
        <w:contextualSpacing w:val="0"/>
        <w:jc w:val="left"/>
        <w:textAlignment w:val="auto"/>
        <w:rPr>
          <w:rFonts w:cs="Arial"/>
          <w:i/>
          <w:iCs/>
          <w:color w:val="000000"/>
          <w:szCs w:val="22"/>
          <w:lang w:val="en-AU" w:eastAsia="en-AU"/>
        </w:rPr>
      </w:pPr>
      <w:r w:rsidRPr="004B4020">
        <w:rPr>
          <w:rFonts w:cs="Arial"/>
          <w:i/>
          <w:iCs/>
          <w:color w:val="000000"/>
          <w:szCs w:val="22"/>
          <w:lang w:val="en-AU" w:eastAsia="en-AU"/>
        </w:rPr>
        <w:t>To provide for infrastructure and related uses.</w:t>
      </w:r>
    </w:p>
    <w:p w14:paraId="61948628" w14:textId="7BDFC78D" w:rsidR="0025129F" w:rsidRPr="004B4020" w:rsidRDefault="0025129F" w:rsidP="00032EAA">
      <w:pPr>
        <w:pStyle w:val="ListParagraph"/>
        <w:numPr>
          <w:ilvl w:val="0"/>
          <w:numId w:val="28"/>
        </w:numPr>
        <w:shd w:val="clear" w:color="auto" w:fill="FFFFFF"/>
        <w:overflowPunct/>
        <w:autoSpaceDE/>
        <w:autoSpaceDN/>
        <w:adjustRightInd/>
        <w:spacing w:after="240" w:line="240" w:lineRule="auto"/>
        <w:ind w:left="1559" w:right="567" w:hanging="425"/>
        <w:contextualSpacing w:val="0"/>
        <w:textAlignment w:val="auto"/>
        <w:rPr>
          <w:rFonts w:cs="Arial"/>
          <w:i/>
          <w:iCs/>
          <w:color w:val="000000"/>
          <w:szCs w:val="22"/>
          <w:lang w:val="en-AU" w:eastAsia="en-AU"/>
        </w:rPr>
      </w:pPr>
      <w:r w:rsidRPr="004B4020">
        <w:rPr>
          <w:rFonts w:cs="Arial"/>
          <w:i/>
          <w:iCs/>
          <w:color w:val="000000"/>
          <w:szCs w:val="22"/>
          <w:lang w:val="en-AU" w:eastAsia="en-AU"/>
        </w:rPr>
        <w:t>To prevent development that is not compatible with or that may detract from the provision of infrastructure.</w:t>
      </w:r>
    </w:p>
    <w:p w14:paraId="27C7EFDB" w14:textId="474D31FE" w:rsidR="0025129F" w:rsidRDefault="0025129F" w:rsidP="006A42C6">
      <w:pPr>
        <w:numPr>
          <w:ilvl w:val="12"/>
          <w:numId w:val="0"/>
        </w:numPr>
        <w:spacing w:line="360" w:lineRule="auto"/>
        <w:ind w:left="567"/>
      </w:pPr>
      <w:r>
        <w:t xml:space="preserve">The proposed activity is not incompatible with these objectives given the existing infrastructure is not fit for purpose and has been replaced elsewhere. </w:t>
      </w:r>
      <w:r w:rsidR="00B20494">
        <w:t xml:space="preserve"> Future use </w:t>
      </w:r>
      <w:r w:rsidR="0067322A">
        <w:t xml:space="preserve">of the site </w:t>
      </w:r>
      <w:r w:rsidR="00B20494">
        <w:t>can be considered by separate assessment</w:t>
      </w:r>
      <w:r w:rsidR="0067322A">
        <w:t xml:space="preserve"> in due course when alternative land uses have been identified.</w:t>
      </w:r>
    </w:p>
    <w:p w14:paraId="5D8B107F" w14:textId="4A278816" w:rsidR="00C16B7C" w:rsidRDefault="00EC0140" w:rsidP="006A42C6">
      <w:pPr>
        <w:numPr>
          <w:ilvl w:val="12"/>
          <w:numId w:val="0"/>
        </w:numPr>
        <w:spacing w:line="360" w:lineRule="auto"/>
        <w:ind w:left="567"/>
      </w:pPr>
      <w:r>
        <w:t xml:space="preserve">As outlined above in Section </w:t>
      </w:r>
      <w:r w:rsidR="00056A13">
        <w:t xml:space="preserve">4.2.3, </w:t>
      </w:r>
      <w:r>
        <w:t xml:space="preserve">the proposal is permissible without consent under the provisions of SEPP </w:t>
      </w:r>
      <w:r w:rsidR="00AD781A">
        <w:t xml:space="preserve">(Transport and </w:t>
      </w:r>
      <w:r>
        <w:t>Infrastructure</w:t>
      </w:r>
      <w:r w:rsidR="00AD781A">
        <w:t>) 2021</w:t>
      </w:r>
      <w:r>
        <w:t xml:space="preserve">, and consequently, it is unnecessary to </w:t>
      </w:r>
      <w:r w:rsidR="00C64CF7">
        <w:t>consider</w:t>
      </w:r>
      <w:r>
        <w:t xml:space="preserve"> permissibility under SLEP</w:t>
      </w:r>
      <w:r w:rsidR="00AB2CBA">
        <w:t>.</w:t>
      </w:r>
      <w:r>
        <w:t xml:space="preserve"> </w:t>
      </w:r>
      <w:r w:rsidR="00056A13">
        <w:t xml:space="preserve"> </w:t>
      </w:r>
    </w:p>
    <w:p w14:paraId="76D2346A" w14:textId="3578275E" w:rsidR="006A42C6" w:rsidRDefault="006A42C6" w:rsidP="00032EAA">
      <w:pPr>
        <w:numPr>
          <w:ilvl w:val="12"/>
          <w:numId w:val="0"/>
        </w:numPr>
        <w:spacing w:after="180"/>
        <w:ind w:left="567"/>
      </w:pPr>
      <w:r>
        <w:t>Clause 5.12 of SLEP deals with Infrastructure Development and states that</w:t>
      </w:r>
      <w:r w:rsidR="009C44C4">
        <w:t>:</w:t>
      </w:r>
    </w:p>
    <w:p w14:paraId="15A4F57A" w14:textId="33A764E8" w:rsidR="00AD781A" w:rsidRPr="00032EAA" w:rsidRDefault="00AD781A" w:rsidP="00032EAA">
      <w:pPr>
        <w:numPr>
          <w:ilvl w:val="12"/>
          <w:numId w:val="0"/>
        </w:numPr>
        <w:spacing w:after="180"/>
        <w:ind w:left="1701" w:right="567" w:hanging="567"/>
        <w:rPr>
          <w:i/>
          <w:lang w:val="en-AU"/>
        </w:rPr>
      </w:pPr>
      <w:r w:rsidRPr="00032EAA">
        <w:rPr>
          <w:i/>
          <w:lang w:val="en-AU"/>
        </w:rPr>
        <w:t xml:space="preserve">(1)  </w:t>
      </w:r>
      <w:r w:rsidRPr="00032EAA">
        <w:rPr>
          <w:i/>
          <w:lang w:val="en-AU"/>
        </w:rPr>
        <w:tab/>
        <w:t>This Plan does not restrict or prohibit, or enable the restriction or prohibition of, the carrying out of any development, by or on behalf of a public authority, that is permitted to be carried out with or without development consent, or that is exempt development, under </w:t>
      </w:r>
      <w:hyperlink r:id="rId38" w:history="1">
        <w:r w:rsidRPr="0025779D">
          <w:rPr>
            <w:rStyle w:val="Hyperlink"/>
            <w:i/>
            <w:iCs/>
            <w:color w:val="auto"/>
            <w:u w:val="none"/>
            <w:lang w:val="en-AU"/>
          </w:rPr>
          <w:t>State Environmental Planning Policy (Transport and Infrastructure) 2021</w:t>
        </w:r>
      </w:hyperlink>
      <w:r w:rsidRPr="00032EAA">
        <w:rPr>
          <w:i/>
          <w:lang w:val="en-AU"/>
        </w:rPr>
        <w:t>, Chapter 2.</w:t>
      </w:r>
    </w:p>
    <w:p w14:paraId="7469FD05" w14:textId="5E21BBAA" w:rsidR="00AD781A" w:rsidRPr="00032EAA" w:rsidRDefault="00AD781A" w:rsidP="00032EAA">
      <w:pPr>
        <w:numPr>
          <w:ilvl w:val="12"/>
          <w:numId w:val="0"/>
        </w:numPr>
        <w:spacing w:after="240"/>
        <w:ind w:left="1701" w:right="567" w:hanging="567"/>
        <w:rPr>
          <w:i/>
          <w:lang w:val="en-AU"/>
        </w:rPr>
      </w:pPr>
      <w:r w:rsidRPr="00032EAA">
        <w:rPr>
          <w:i/>
          <w:lang w:val="en-AU"/>
        </w:rPr>
        <w:t xml:space="preserve">(2)  </w:t>
      </w:r>
      <w:r w:rsidRPr="00032EAA">
        <w:rPr>
          <w:i/>
          <w:lang w:val="en-AU"/>
        </w:rPr>
        <w:tab/>
        <w:t>This Plan does not restrict or prohibit, or enable the restriction or prohibition of, the use of existing buildings of the Crown by the Crown.</w:t>
      </w:r>
    </w:p>
    <w:p w14:paraId="39123DDB" w14:textId="02904CD4" w:rsidR="006A42C6" w:rsidRPr="00745C59" w:rsidRDefault="006A42C6" w:rsidP="006A42C6">
      <w:pPr>
        <w:numPr>
          <w:ilvl w:val="12"/>
          <w:numId w:val="0"/>
        </w:numPr>
        <w:spacing w:line="360" w:lineRule="auto"/>
        <w:ind w:left="567"/>
        <w:rPr>
          <w:spacing w:val="-2"/>
        </w:rPr>
      </w:pPr>
      <w:r w:rsidRPr="00745C59">
        <w:rPr>
          <w:spacing w:val="-2"/>
        </w:rPr>
        <w:t xml:space="preserve">As outlined above in Section 4.2.3 of this REF, the proposed works are to be undertaken pursuant to the provisions of SEPP </w:t>
      </w:r>
      <w:r w:rsidR="00AD781A">
        <w:rPr>
          <w:spacing w:val="-2"/>
        </w:rPr>
        <w:t xml:space="preserve">(Transport and </w:t>
      </w:r>
      <w:r w:rsidRPr="00745C59">
        <w:rPr>
          <w:spacing w:val="-2"/>
        </w:rPr>
        <w:t>Infrastructure</w:t>
      </w:r>
      <w:r w:rsidR="00AD781A">
        <w:rPr>
          <w:spacing w:val="-2"/>
        </w:rPr>
        <w:t>)</w:t>
      </w:r>
      <w:r w:rsidRPr="00745C59">
        <w:rPr>
          <w:spacing w:val="-2"/>
        </w:rPr>
        <w:t>.  It is noted that</w:t>
      </w:r>
      <w:r w:rsidR="00D93BBC" w:rsidRPr="00745C59">
        <w:rPr>
          <w:spacing w:val="-2"/>
        </w:rPr>
        <w:t xml:space="preserve"> pursuant to subclause (2),</w:t>
      </w:r>
      <w:r w:rsidRPr="00745C59">
        <w:rPr>
          <w:spacing w:val="-2"/>
        </w:rPr>
        <w:t xml:space="preserve"> the provisions of SLEP must not restrict development permitted under SEPP</w:t>
      </w:r>
      <w:r w:rsidR="00D93BBC" w:rsidRPr="00745C59">
        <w:rPr>
          <w:spacing w:val="-2"/>
        </w:rPr>
        <w:t xml:space="preserve"> Infrastructure</w:t>
      </w:r>
      <w:r w:rsidRPr="00745C59">
        <w:rPr>
          <w:spacing w:val="-2"/>
        </w:rPr>
        <w:t>.</w:t>
      </w:r>
    </w:p>
    <w:p w14:paraId="2B60234A" w14:textId="2CACCDFA" w:rsidR="00C16B7C" w:rsidRDefault="00C16B7C" w:rsidP="002149FC">
      <w:pPr>
        <w:numPr>
          <w:ilvl w:val="12"/>
          <w:numId w:val="0"/>
        </w:numPr>
        <w:spacing w:after="60" w:line="360" w:lineRule="auto"/>
        <w:ind w:left="567"/>
      </w:pPr>
      <w:r>
        <w:t>Notwithstanding this,</w:t>
      </w:r>
      <w:r w:rsidR="00B20494">
        <w:t xml:space="preserve"> the following addresses the provisions and</w:t>
      </w:r>
      <w:r>
        <w:t xml:space="preserve"> the site is mapped by the Shoalhaven LEP 2014 as follows:</w:t>
      </w:r>
    </w:p>
    <w:p w14:paraId="7EFCD3C2" w14:textId="53A7F580" w:rsidR="00AD781A" w:rsidRPr="0025779D" w:rsidRDefault="00B20494" w:rsidP="0025779D">
      <w:pPr>
        <w:pStyle w:val="ListParagraph"/>
        <w:numPr>
          <w:ilvl w:val="0"/>
          <w:numId w:val="10"/>
        </w:numPr>
        <w:spacing w:after="60"/>
        <w:ind w:left="993" w:hanging="426"/>
        <w:contextualSpacing w:val="0"/>
        <w:rPr>
          <w:spacing w:val="-2"/>
        </w:rPr>
      </w:pPr>
      <w:r>
        <w:rPr>
          <w:spacing w:val="-2"/>
        </w:rPr>
        <w:t>C</w:t>
      </w:r>
      <w:r w:rsidR="00C16B7C" w:rsidRPr="0025779D">
        <w:rPr>
          <w:spacing w:val="-2"/>
        </w:rPr>
        <w:t>ontaining an item of environmental heritage</w:t>
      </w:r>
      <w:r w:rsidR="006D3C0C">
        <w:rPr>
          <w:spacing w:val="-2"/>
        </w:rPr>
        <w:t xml:space="preserve"> with local significance</w:t>
      </w:r>
      <w:r w:rsidR="00AD781A" w:rsidRPr="0025779D">
        <w:rPr>
          <w:spacing w:val="-2"/>
        </w:rPr>
        <w:t>.</w:t>
      </w:r>
      <w:r w:rsidR="0025779D" w:rsidRPr="0025779D">
        <w:rPr>
          <w:spacing w:val="-2"/>
        </w:rPr>
        <w:t xml:space="preserve"> </w:t>
      </w:r>
      <w:r w:rsidR="00C16B7C" w:rsidRPr="0025779D">
        <w:rPr>
          <w:spacing w:val="-2"/>
        </w:rPr>
        <w:t xml:space="preserve"> </w:t>
      </w:r>
      <w:r w:rsidR="00AD781A" w:rsidRPr="0025779D">
        <w:rPr>
          <w:spacing w:val="-2"/>
        </w:rPr>
        <w:t xml:space="preserve">The proposed activity involves the demolition of an item of environmental heritage. </w:t>
      </w:r>
      <w:r w:rsidR="0025779D" w:rsidRPr="0025779D">
        <w:rPr>
          <w:spacing w:val="-2"/>
        </w:rPr>
        <w:t xml:space="preserve"> </w:t>
      </w:r>
      <w:r w:rsidR="00AD781A" w:rsidRPr="0025779D">
        <w:rPr>
          <w:spacing w:val="-2"/>
        </w:rPr>
        <w:t xml:space="preserve">Accompanying this REF is a Statement of Heritage Impact prepared by </w:t>
      </w:r>
      <w:r>
        <w:rPr>
          <w:spacing w:val="-2"/>
        </w:rPr>
        <w:t>CO</w:t>
      </w:r>
      <w:r w:rsidR="00AD781A" w:rsidRPr="0025779D">
        <w:rPr>
          <w:spacing w:val="-2"/>
        </w:rPr>
        <w:t xml:space="preserve"> which has assessed the significance of the building the subject of the works, and the impacts of the proposed works. </w:t>
      </w:r>
    </w:p>
    <w:p w14:paraId="1CB2A5F9" w14:textId="12EA5F59" w:rsidR="00C16B7C" w:rsidRDefault="00B20494" w:rsidP="0025779D">
      <w:pPr>
        <w:pStyle w:val="ListParagraph"/>
        <w:numPr>
          <w:ilvl w:val="0"/>
          <w:numId w:val="10"/>
        </w:numPr>
        <w:spacing w:after="60"/>
        <w:ind w:left="993" w:hanging="426"/>
        <w:contextualSpacing w:val="0"/>
      </w:pPr>
      <w:r>
        <w:t>P</w:t>
      </w:r>
      <w:r w:rsidR="00C16B7C">
        <w:t>otential acid sulfate soils,</w:t>
      </w:r>
      <w:r w:rsidR="00AD781A" w:rsidRPr="00AD781A">
        <w:t xml:space="preserve"> </w:t>
      </w:r>
      <w:r w:rsidR="00AD781A">
        <w:t>however</w:t>
      </w:r>
      <w:r w:rsidR="0025779D">
        <w:t>,</w:t>
      </w:r>
      <w:r w:rsidR="00AD781A">
        <w:t xml:space="preserve"> the subject site is not located within 500 m of other potential ASS, and nor are the works expected to lower the water table. </w:t>
      </w:r>
      <w:r w:rsidR="0025779D">
        <w:t xml:space="preserve"> </w:t>
      </w:r>
      <w:r w:rsidR="00AD781A">
        <w:t>Consequently, no implications arise</w:t>
      </w:r>
      <w:r>
        <w:t>.</w:t>
      </w:r>
    </w:p>
    <w:p w14:paraId="19E65604" w14:textId="03B80E07" w:rsidR="00AD781A" w:rsidRDefault="00B20494" w:rsidP="0025779D">
      <w:pPr>
        <w:pStyle w:val="ListParagraph"/>
        <w:numPr>
          <w:ilvl w:val="0"/>
          <w:numId w:val="10"/>
        </w:numPr>
        <w:ind w:left="992" w:hanging="425"/>
        <w:contextualSpacing w:val="0"/>
      </w:pPr>
      <w:r>
        <w:t>W</w:t>
      </w:r>
      <w:r w:rsidR="00C16B7C">
        <w:t>ithin the Jervis Bay area where Clause 7.20 of the LEP applies</w:t>
      </w:r>
      <w:r w:rsidR="00AD781A">
        <w:t>.</w:t>
      </w:r>
      <w:r w:rsidR="00AD781A" w:rsidRPr="00AD781A">
        <w:t xml:space="preserve"> </w:t>
      </w:r>
      <w:r w:rsidR="0025779D">
        <w:t xml:space="preserve"> </w:t>
      </w:r>
      <w:r w:rsidR="00AD781A">
        <w:t xml:space="preserve">The proposal, being for the demolition of </w:t>
      </w:r>
      <w:proofErr w:type="gramStart"/>
      <w:r w:rsidR="00AD781A">
        <w:t>a</w:t>
      </w:r>
      <w:proofErr w:type="gramEnd"/>
      <w:r w:rsidR="00AD781A">
        <w:t xml:space="preserve"> NSW </w:t>
      </w:r>
      <w:r>
        <w:t>RFS</w:t>
      </w:r>
      <w:r w:rsidR="00AD781A">
        <w:t xml:space="preserve"> fire station does not offend any provisions of this </w:t>
      </w:r>
      <w:r w:rsidR="00AD781A">
        <w:lastRenderedPageBreak/>
        <w:t xml:space="preserve">clause. </w:t>
      </w:r>
      <w:r w:rsidR="0025779D">
        <w:t xml:space="preserve"> </w:t>
      </w:r>
      <w:r w:rsidR="00AD781A">
        <w:t xml:space="preserve">The proposal does not result in any adverse environmental impacts. </w:t>
      </w:r>
      <w:r w:rsidR="0025779D">
        <w:t xml:space="preserve"> </w:t>
      </w:r>
      <w:r w:rsidR="00AD781A">
        <w:t xml:space="preserve">Cultural impacts arising from the demolition of an identified heritage item are addressed below.  </w:t>
      </w:r>
    </w:p>
    <w:p w14:paraId="6C140E2F" w14:textId="359E2B35" w:rsidR="00AD781A" w:rsidRDefault="00AD781A" w:rsidP="00675831">
      <w:pPr>
        <w:pStyle w:val="ListParagraph"/>
        <w:spacing w:after="240"/>
        <w:ind w:left="567"/>
        <w:contextualSpacing w:val="0"/>
      </w:pPr>
      <w:r>
        <w:t xml:space="preserve">The </w:t>
      </w:r>
      <w:r w:rsidR="00A5555F">
        <w:t xml:space="preserve">activity </w:t>
      </w:r>
      <w:r>
        <w:t xml:space="preserve">is consistent with the </w:t>
      </w:r>
      <w:r w:rsidR="00A5555F">
        <w:t>provisions</w:t>
      </w:r>
      <w:r>
        <w:t xml:space="preserve"> of the Shoalhaven LEP 2014</w:t>
      </w:r>
      <w:r w:rsidR="00F30BD9">
        <w:t xml:space="preserve"> where they apply</w:t>
      </w:r>
      <w:r>
        <w:t>.</w:t>
      </w:r>
    </w:p>
    <w:p w14:paraId="0DB0A91D" w14:textId="2CFE92DA" w:rsidR="00522A68" w:rsidRDefault="0025779D" w:rsidP="00522A68">
      <w:pPr>
        <w:pStyle w:val="Heading2"/>
      </w:pPr>
      <w:bookmarkStart w:id="70" w:name="_Toc529543598"/>
      <w:bookmarkStart w:id="71" w:name="_Toc120006031"/>
      <w:r>
        <w:t>3</w:t>
      </w:r>
      <w:r w:rsidR="00522A68">
        <w:t>.</w:t>
      </w:r>
      <w:r w:rsidR="00AF4397">
        <w:t>5</w:t>
      </w:r>
      <w:r w:rsidR="00522A68">
        <w:tab/>
        <w:t>DRAFT PLANNING INSTRUMENTS</w:t>
      </w:r>
      <w:bookmarkEnd w:id="70"/>
      <w:bookmarkEnd w:id="71"/>
      <w:r w:rsidR="00522A68">
        <w:t xml:space="preserve"> </w:t>
      </w:r>
    </w:p>
    <w:p w14:paraId="4D5469F8" w14:textId="083246DF" w:rsidR="00522A68" w:rsidRDefault="00522A68" w:rsidP="00AD1AED">
      <w:pPr>
        <w:numPr>
          <w:ilvl w:val="12"/>
          <w:numId w:val="0"/>
        </w:numPr>
        <w:spacing w:after="240" w:line="360" w:lineRule="auto"/>
        <w:ind w:left="567"/>
      </w:pPr>
      <w:r>
        <w:t xml:space="preserve">There are no Draft </w:t>
      </w:r>
      <w:r w:rsidR="0025779D">
        <w:t>P</w:t>
      </w:r>
      <w:r>
        <w:t xml:space="preserve">lanning </w:t>
      </w:r>
      <w:r w:rsidR="0025779D">
        <w:t>I</w:t>
      </w:r>
      <w:r>
        <w:t>nstruments that would affect the proposed works.</w:t>
      </w:r>
    </w:p>
    <w:p w14:paraId="3A721DEB" w14:textId="6B9390E5" w:rsidR="00522A68" w:rsidRDefault="0025779D" w:rsidP="00522A68">
      <w:pPr>
        <w:pStyle w:val="Heading2"/>
      </w:pPr>
      <w:bookmarkStart w:id="72" w:name="_Toc529543599"/>
      <w:bookmarkStart w:id="73" w:name="_Toc120006032"/>
      <w:r>
        <w:t>3</w:t>
      </w:r>
      <w:r w:rsidR="00522A68">
        <w:t>.</w:t>
      </w:r>
      <w:r w:rsidR="00AF4397">
        <w:t>6</w:t>
      </w:r>
      <w:r w:rsidR="00522A68">
        <w:tab/>
        <w:t>DEVELOPMENT CONTROL PLANS</w:t>
      </w:r>
      <w:bookmarkEnd w:id="72"/>
      <w:bookmarkEnd w:id="73"/>
    </w:p>
    <w:p w14:paraId="46F29D82" w14:textId="0BD57DBB" w:rsidR="007F58FD" w:rsidRDefault="00A56C8F" w:rsidP="00522A68">
      <w:pPr>
        <w:numPr>
          <w:ilvl w:val="12"/>
          <w:numId w:val="0"/>
        </w:numPr>
        <w:spacing w:line="360" w:lineRule="auto"/>
        <w:ind w:left="567"/>
      </w:pPr>
      <w:r>
        <w:t xml:space="preserve">The subject site </w:t>
      </w:r>
      <w:r w:rsidR="00BF32E3">
        <w:t>is</w:t>
      </w:r>
      <w:r>
        <w:t xml:space="preserve"> within that area affected by the provisions of the Shoalhaven DCP 2014. </w:t>
      </w:r>
      <w:r w:rsidR="0025779D">
        <w:t xml:space="preserve"> </w:t>
      </w:r>
      <w:r w:rsidR="007F58FD">
        <w:t xml:space="preserve">The Shoalhaven DCP 2014 contains a series of generic chapters that apply to the whole Shoalhaven and affect certain development, </w:t>
      </w:r>
      <w:proofErr w:type="gramStart"/>
      <w:r w:rsidR="007F58FD">
        <w:t>constraints</w:t>
      </w:r>
      <w:proofErr w:type="gramEnd"/>
      <w:r w:rsidR="007F58FD">
        <w:t xml:space="preserve"> and land uses, in addition to area specific chapters where Council has adopted specific controls. </w:t>
      </w:r>
      <w:r w:rsidR="00AD1AED">
        <w:t xml:space="preserve"> </w:t>
      </w:r>
    </w:p>
    <w:p w14:paraId="470F7945" w14:textId="77777777" w:rsidR="00CA42A2" w:rsidRDefault="00CA42A2" w:rsidP="000B71CC">
      <w:pPr>
        <w:numPr>
          <w:ilvl w:val="12"/>
          <w:numId w:val="0"/>
        </w:numPr>
        <w:spacing w:line="360" w:lineRule="auto"/>
        <w:ind w:left="567"/>
      </w:pPr>
      <w:r>
        <w:t xml:space="preserve">The provisions of the Shoalhaven DCP 2014 only apply where </w:t>
      </w:r>
      <w:r w:rsidR="00BF32E3">
        <w:t xml:space="preserve">development </w:t>
      </w:r>
      <w:r>
        <w:t>consent is required, and therefore have no implications</w:t>
      </w:r>
      <w:r w:rsidR="00BF32E3">
        <w:t xml:space="preserve"> for this project</w:t>
      </w:r>
      <w:r>
        <w:t>.</w:t>
      </w:r>
    </w:p>
    <w:p w14:paraId="2492E603" w14:textId="3B771875" w:rsidR="00F81D02" w:rsidRPr="001C132C" w:rsidRDefault="00F81D02" w:rsidP="00F81D02">
      <w:pPr>
        <w:numPr>
          <w:ilvl w:val="12"/>
          <w:numId w:val="0"/>
        </w:numPr>
        <w:spacing w:line="360" w:lineRule="auto"/>
        <w:ind w:left="567"/>
      </w:pPr>
      <w:bookmarkStart w:id="74" w:name="_Toc473009045"/>
      <w:bookmarkStart w:id="75" w:name="_Toc483716499"/>
      <w:bookmarkStart w:id="76" w:name="_Toc520522180"/>
      <w:bookmarkStart w:id="77" w:name="_Toc21315409"/>
      <w:r>
        <w:t xml:space="preserve">Having regard to the works assessed by this REF, the only relevant matters is Chapter G7 </w:t>
      </w:r>
      <w:r w:rsidR="00313ADE">
        <w:t>–</w:t>
      </w:r>
      <w:r>
        <w:t xml:space="preserve"> Waste Minimisation and Management Controls. </w:t>
      </w:r>
      <w:r w:rsidR="0025779D">
        <w:t xml:space="preserve"> </w:t>
      </w:r>
      <w:r>
        <w:t xml:space="preserve">Accompanying this REF is a Waste Management Plan prepared by ENRS which has assessed the proposed works. </w:t>
      </w:r>
    </w:p>
    <w:p w14:paraId="328EC666" w14:textId="77777777" w:rsidR="00F81D02" w:rsidRPr="001C132C" w:rsidRDefault="00F81D02" w:rsidP="00F81D02"/>
    <w:p w14:paraId="287F5429" w14:textId="77777777" w:rsidR="0025779D" w:rsidRDefault="0025779D">
      <w:pPr>
        <w:overflowPunct/>
        <w:autoSpaceDE/>
        <w:autoSpaceDN/>
        <w:adjustRightInd/>
        <w:spacing w:after="0"/>
        <w:jc w:val="left"/>
        <w:textAlignment w:val="auto"/>
        <w:rPr>
          <w:b/>
          <w:caps/>
          <w:kern w:val="28"/>
          <w:sz w:val="28"/>
        </w:rPr>
      </w:pPr>
      <w:bookmarkStart w:id="78" w:name="_Toc529543600"/>
      <w:r>
        <w:br w:type="page"/>
      </w:r>
    </w:p>
    <w:p w14:paraId="7BEC627F" w14:textId="218C900F" w:rsidR="00231D62" w:rsidRDefault="0025779D" w:rsidP="00454781">
      <w:pPr>
        <w:pStyle w:val="Heading1"/>
      </w:pPr>
      <w:bookmarkStart w:id="79" w:name="_Toc120006033"/>
      <w:r>
        <w:lastRenderedPageBreak/>
        <w:t>4</w:t>
      </w:r>
      <w:r w:rsidR="00231D62">
        <w:t>.0</w:t>
      </w:r>
      <w:r w:rsidR="00231D62">
        <w:tab/>
        <w:t xml:space="preserve">ENVIRONMENTAL </w:t>
      </w:r>
      <w:bookmarkEnd w:id="74"/>
      <w:bookmarkEnd w:id="75"/>
      <w:r w:rsidR="00231D62">
        <w:t>CONSIDERATIONS</w:t>
      </w:r>
      <w:bookmarkEnd w:id="76"/>
      <w:bookmarkEnd w:id="77"/>
      <w:bookmarkEnd w:id="78"/>
      <w:bookmarkEnd w:id="79"/>
    </w:p>
    <w:p w14:paraId="368B9BF9" w14:textId="353F3C17" w:rsidR="00231D62" w:rsidRDefault="00313ADE" w:rsidP="00713219">
      <w:pPr>
        <w:pStyle w:val="Heading2"/>
      </w:pPr>
      <w:bookmarkStart w:id="80" w:name="_Toc473009046"/>
      <w:bookmarkStart w:id="81" w:name="_Toc483716500"/>
      <w:bookmarkStart w:id="82" w:name="_Toc520522181"/>
      <w:bookmarkStart w:id="83" w:name="_Toc21315410"/>
      <w:bookmarkStart w:id="84" w:name="_Toc529543601"/>
      <w:bookmarkStart w:id="85" w:name="_Toc120006034"/>
      <w:r>
        <w:t>4</w:t>
      </w:r>
      <w:r w:rsidR="00231D62">
        <w:t>.1</w:t>
      </w:r>
      <w:r w:rsidR="00231D62">
        <w:tab/>
        <w:t>TOPOGRAPHY</w:t>
      </w:r>
      <w:bookmarkEnd w:id="80"/>
      <w:bookmarkEnd w:id="81"/>
      <w:bookmarkEnd w:id="82"/>
      <w:bookmarkEnd w:id="83"/>
      <w:r w:rsidR="0033309F">
        <w:t xml:space="preserve"> AND SOILS</w:t>
      </w:r>
      <w:bookmarkEnd w:id="84"/>
      <w:bookmarkEnd w:id="85"/>
      <w:r w:rsidR="0033309F">
        <w:t xml:space="preserve"> </w:t>
      </w:r>
    </w:p>
    <w:p w14:paraId="3DD19A74" w14:textId="428EC827" w:rsidR="00700101" w:rsidRDefault="00321B44" w:rsidP="0026364C">
      <w:pPr>
        <w:numPr>
          <w:ilvl w:val="12"/>
          <w:numId w:val="0"/>
        </w:numPr>
        <w:spacing w:line="360" w:lineRule="auto"/>
        <w:ind w:left="567"/>
      </w:pPr>
      <w:r>
        <w:t>Th</w:t>
      </w:r>
      <w:r w:rsidR="00D97397">
        <w:t>e</w:t>
      </w:r>
      <w:r>
        <w:t xml:space="preserve"> </w:t>
      </w:r>
      <w:r w:rsidR="00D97397">
        <w:t xml:space="preserve">subject </w:t>
      </w:r>
      <w:r>
        <w:t xml:space="preserve">site </w:t>
      </w:r>
      <w:r w:rsidR="00C26533">
        <w:t xml:space="preserve">is </w:t>
      </w:r>
      <w:r w:rsidR="00700101">
        <w:t xml:space="preserve">located on a slight gradient, sloping </w:t>
      </w:r>
      <w:r w:rsidR="00C26533">
        <w:t xml:space="preserve">gently </w:t>
      </w:r>
      <w:r w:rsidR="00700101">
        <w:t>down to the east being the R</w:t>
      </w:r>
      <w:r w:rsidR="005D6D17">
        <w:t>ose Street</w:t>
      </w:r>
      <w:r w:rsidR="00700101">
        <w:t xml:space="preserve"> frontage. </w:t>
      </w:r>
    </w:p>
    <w:p w14:paraId="7AA15C2D" w14:textId="1FA8D900" w:rsidR="00E520F9" w:rsidRDefault="00E520F9" w:rsidP="0026364C">
      <w:pPr>
        <w:numPr>
          <w:ilvl w:val="12"/>
          <w:numId w:val="0"/>
        </w:numPr>
        <w:spacing w:line="360" w:lineRule="auto"/>
        <w:ind w:left="567"/>
      </w:pPr>
      <w:r>
        <w:t xml:space="preserve">No identified drainage is apparent on the site, and surface water is expected to simulate the topography, flowing generally eastward towards Rose Street/Astor Street.  </w:t>
      </w:r>
    </w:p>
    <w:p w14:paraId="4835F6D7" w14:textId="7481F272" w:rsidR="0026364C" w:rsidRDefault="0026364C" w:rsidP="00A03A1D">
      <w:pPr>
        <w:numPr>
          <w:ilvl w:val="12"/>
          <w:numId w:val="0"/>
        </w:numPr>
        <w:spacing w:after="240" w:line="360" w:lineRule="auto"/>
        <w:ind w:left="567"/>
      </w:pPr>
      <w:r>
        <w:t xml:space="preserve">The site and adjoining lands are mapped by SLEP </w:t>
      </w:r>
      <w:r w:rsidR="001E77B7">
        <w:t xml:space="preserve">2014 </w:t>
      </w:r>
      <w:r>
        <w:t>as containing acid sulfate soils</w:t>
      </w:r>
      <w:r w:rsidR="00C26533">
        <w:t xml:space="preserve"> comprising </w:t>
      </w:r>
      <w:r w:rsidR="00761D0A">
        <w:t xml:space="preserve">Class </w:t>
      </w:r>
      <w:r w:rsidR="00F30BD9">
        <w:t>5</w:t>
      </w:r>
      <w:r w:rsidR="00C26533">
        <w:t xml:space="preserve">. </w:t>
      </w:r>
    </w:p>
    <w:p w14:paraId="594B7B1C" w14:textId="29022EE2" w:rsidR="00231D62" w:rsidRDefault="00794854" w:rsidP="00713219">
      <w:pPr>
        <w:pStyle w:val="Heading2"/>
      </w:pPr>
      <w:bookmarkStart w:id="86" w:name="_Toc473009049"/>
      <w:bookmarkStart w:id="87" w:name="_Toc483716502"/>
      <w:bookmarkStart w:id="88" w:name="_Toc520522183"/>
      <w:bookmarkStart w:id="89" w:name="_Toc21315412"/>
      <w:bookmarkStart w:id="90" w:name="_Toc529543602"/>
      <w:bookmarkStart w:id="91" w:name="_Toc120006035"/>
      <w:r>
        <w:t>4</w:t>
      </w:r>
      <w:r w:rsidR="00231D62">
        <w:t>.</w:t>
      </w:r>
      <w:r w:rsidR="004E2BBC">
        <w:t>2</w:t>
      </w:r>
      <w:r w:rsidR="00231D62">
        <w:tab/>
      </w:r>
      <w:bookmarkEnd w:id="86"/>
      <w:bookmarkEnd w:id="87"/>
      <w:bookmarkEnd w:id="88"/>
      <w:bookmarkEnd w:id="89"/>
      <w:r w:rsidR="00231D62">
        <w:t>water</w:t>
      </w:r>
      <w:r w:rsidR="00BF4C37">
        <w:t xml:space="preserve"> and soil </w:t>
      </w:r>
      <w:r w:rsidR="00231D62">
        <w:t>quality issues</w:t>
      </w:r>
      <w:bookmarkEnd w:id="90"/>
      <w:bookmarkEnd w:id="91"/>
    </w:p>
    <w:p w14:paraId="3FBEB551" w14:textId="0A30918A" w:rsidR="000B79D1" w:rsidRPr="000B79D1" w:rsidRDefault="00794854" w:rsidP="00C13371">
      <w:pPr>
        <w:pStyle w:val="Heading3"/>
      </w:pPr>
      <w:bookmarkStart w:id="92" w:name="_Toc529543603"/>
      <w:bookmarkStart w:id="93" w:name="_Toc120006036"/>
      <w:bookmarkStart w:id="94" w:name="_Toc473009054"/>
      <w:bookmarkStart w:id="95" w:name="_Toc483716503"/>
      <w:bookmarkStart w:id="96" w:name="_Toc520522184"/>
      <w:bookmarkStart w:id="97" w:name="_Toc21315413"/>
      <w:bookmarkStart w:id="98" w:name="_Toc473009050"/>
      <w:r>
        <w:t>4</w:t>
      </w:r>
      <w:r w:rsidR="000B79D1">
        <w:t>.2.1</w:t>
      </w:r>
      <w:r w:rsidR="000B79D1">
        <w:tab/>
      </w:r>
      <w:r w:rsidR="000B79D1" w:rsidRPr="000B79D1">
        <w:t>Acid Sulfate Soils</w:t>
      </w:r>
      <w:bookmarkEnd w:id="92"/>
      <w:bookmarkEnd w:id="93"/>
      <w:r w:rsidR="000B79D1" w:rsidRPr="000B79D1">
        <w:t xml:space="preserve"> </w:t>
      </w:r>
    </w:p>
    <w:p w14:paraId="410C899B" w14:textId="15669475" w:rsidR="00D762E5" w:rsidRDefault="00CB1E3A" w:rsidP="005332E5">
      <w:pPr>
        <w:spacing w:line="360" w:lineRule="auto"/>
        <w:ind w:left="567"/>
      </w:pPr>
      <w:r>
        <w:t>Mapping accompanying the Shoalhaven LEP 2014 identifies lands which are potentially affected by acid sulfate soils</w:t>
      </w:r>
      <w:r w:rsidR="00F30BD9">
        <w:t xml:space="preserve"> (ASS)</w:t>
      </w:r>
      <w:r>
        <w:t xml:space="preserve">.  </w:t>
      </w:r>
      <w:r w:rsidR="005332E5">
        <w:t xml:space="preserve">The subject </w:t>
      </w:r>
      <w:r w:rsidR="000B79D1">
        <w:t>site</w:t>
      </w:r>
      <w:r w:rsidR="005332E5">
        <w:t xml:space="preserve"> is</w:t>
      </w:r>
      <w:r w:rsidR="000B79D1">
        <w:t xml:space="preserve"> affected by potential acid sulfate soils</w:t>
      </w:r>
      <w:r w:rsidR="00AD1AED">
        <w:t xml:space="preserve"> </w:t>
      </w:r>
      <w:r w:rsidR="005332E5">
        <w:t xml:space="preserve">being mapped as </w:t>
      </w:r>
      <w:r w:rsidR="000B79D1">
        <w:t>Class 5</w:t>
      </w:r>
      <w:r w:rsidR="005332E5">
        <w:t>.</w:t>
      </w:r>
      <w:r w:rsidR="00133A14">
        <w:t xml:space="preserve"> </w:t>
      </w:r>
    </w:p>
    <w:p w14:paraId="717F0022" w14:textId="10FA98FF" w:rsidR="00D762E5" w:rsidRDefault="00133A14" w:rsidP="00D762E5">
      <w:pPr>
        <w:spacing w:line="360" w:lineRule="auto"/>
        <w:ind w:left="567"/>
      </w:pPr>
      <w:r w:rsidRPr="00133A14">
        <w:t>The risk relates</w:t>
      </w:r>
      <w:r>
        <w:t xml:space="preserve"> </w:t>
      </w:r>
      <w:r w:rsidRPr="00133A14">
        <w:t xml:space="preserve">to excavation </w:t>
      </w:r>
      <w:r w:rsidR="00D762E5">
        <w:t xml:space="preserve">works within 500 metres of adjacent Class 1, 2, 3 or 4 land that is below 5 metres Australian Height Datum and by which the watertable is likely to be lowered below 1 metre Australian Height Datum on adjacent </w:t>
      </w:r>
      <w:r w:rsidR="00F30BD9">
        <w:t>ASS</w:t>
      </w:r>
      <w:r w:rsidR="00D762E5">
        <w:t xml:space="preserve"> land. </w:t>
      </w:r>
      <w:r w:rsidR="00313ADE">
        <w:t xml:space="preserve"> </w:t>
      </w:r>
      <w:r w:rsidR="00D762E5">
        <w:t xml:space="preserve">Having regard to the potential acid sulfate soils identified on the subject site, these are not located within 500 m of other </w:t>
      </w:r>
      <w:r w:rsidR="00F30BD9">
        <w:t>ASS</w:t>
      </w:r>
      <w:r w:rsidR="00D762E5">
        <w:t xml:space="preserve"> lands.</w:t>
      </w:r>
      <w:r w:rsidR="00313ADE">
        <w:t xml:space="preserve"> </w:t>
      </w:r>
      <w:r w:rsidR="00D762E5">
        <w:t xml:space="preserve"> Furthermore</w:t>
      </w:r>
      <w:r w:rsidR="00F30BD9">
        <w:t>,</w:t>
      </w:r>
      <w:r w:rsidR="00D762E5">
        <w:t xml:space="preserve"> the </w:t>
      </w:r>
      <w:r w:rsidR="00D90F5C">
        <w:t>minor</w:t>
      </w:r>
      <w:r w:rsidR="00D762E5">
        <w:t xml:space="preserve"> nature of</w:t>
      </w:r>
      <w:r w:rsidR="00D90F5C">
        <w:t xml:space="preserve"> </w:t>
      </w:r>
      <w:r w:rsidR="00D762E5">
        <w:t>th</w:t>
      </w:r>
      <w:r w:rsidR="00D90F5C">
        <w:t>i</w:t>
      </w:r>
      <w:r w:rsidR="00D762E5">
        <w:t xml:space="preserve">s activity is unlikely to </w:t>
      </w:r>
      <w:r w:rsidR="00D90F5C">
        <w:t xml:space="preserve">lower the watertable on nearby lands. </w:t>
      </w:r>
    </w:p>
    <w:p w14:paraId="7FA399CA" w14:textId="2F687535" w:rsidR="00D90F5C" w:rsidRDefault="00D90F5C" w:rsidP="00133A14">
      <w:pPr>
        <w:spacing w:line="360" w:lineRule="auto"/>
        <w:ind w:left="567"/>
      </w:pPr>
      <w:r>
        <w:t>Based on this, it is considered that no impacts arise on potential ASS.</w:t>
      </w:r>
    </w:p>
    <w:p w14:paraId="63D26B3F" w14:textId="73411AB5" w:rsidR="000B79D1" w:rsidRPr="000B79D1" w:rsidRDefault="00794854" w:rsidP="002B2F1D">
      <w:pPr>
        <w:pStyle w:val="Heading3"/>
      </w:pPr>
      <w:bookmarkStart w:id="99" w:name="_Toc529543604"/>
      <w:bookmarkStart w:id="100" w:name="_Toc120006037"/>
      <w:r>
        <w:t>4</w:t>
      </w:r>
      <w:r w:rsidR="000B79D1">
        <w:t>.2.2</w:t>
      </w:r>
      <w:r w:rsidR="000B79D1">
        <w:tab/>
      </w:r>
      <w:r w:rsidR="000B79D1" w:rsidRPr="000B79D1">
        <w:t>Soil Erosion and Sedimentation Control</w:t>
      </w:r>
      <w:bookmarkEnd w:id="99"/>
      <w:bookmarkEnd w:id="100"/>
      <w:r w:rsidR="000B79D1" w:rsidRPr="000B79D1">
        <w:t xml:space="preserve"> </w:t>
      </w:r>
    </w:p>
    <w:p w14:paraId="356C236C" w14:textId="7783B516" w:rsidR="00D90F5C" w:rsidRDefault="005332E5" w:rsidP="00454809">
      <w:pPr>
        <w:spacing w:line="360" w:lineRule="auto"/>
        <w:ind w:left="567"/>
      </w:pPr>
      <w:r>
        <w:t xml:space="preserve">The </w:t>
      </w:r>
      <w:r w:rsidR="000B79D1">
        <w:t xml:space="preserve">proposal </w:t>
      </w:r>
      <w:r w:rsidR="00474632">
        <w:t>ha</w:t>
      </w:r>
      <w:r>
        <w:t>s</w:t>
      </w:r>
      <w:r w:rsidR="00474632">
        <w:t xml:space="preserve"> the potential to </w:t>
      </w:r>
      <w:r w:rsidR="00454809" w:rsidRPr="00454809">
        <w:t>adversely impact water quality due the mobilisation of</w:t>
      </w:r>
      <w:r w:rsidR="00454809">
        <w:t xml:space="preserve"> </w:t>
      </w:r>
      <w:r w:rsidR="00454809" w:rsidRPr="00454809">
        <w:t xml:space="preserve">sediment </w:t>
      </w:r>
      <w:r w:rsidR="00D90F5C">
        <w:t xml:space="preserve">during the works where site disturbances will occur until the land is stabilised. </w:t>
      </w:r>
    </w:p>
    <w:p w14:paraId="79E85D15" w14:textId="392B8201" w:rsidR="00D90F5C" w:rsidRDefault="00D90F5C" w:rsidP="00454809">
      <w:pPr>
        <w:spacing w:line="360" w:lineRule="auto"/>
        <w:ind w:left="567"/>
      </w:pPr>
      <w:r>
        <w:t>The subject site is not affected by significant constraints such as steeply sloping landform</w:t>
      </w:r>
      <w:r w:rsidR="00F30BD9">
        <w:t>, unstable lands</w:t>
      </w:r>
      <w:r>
        <w:t xml:space="preserve"> or containing water courses. </w:t>
      </w:r>
      <w:r w:rsidR="00313ADE">
        <w:t xml:space="preserve"> </w:t>
      </w:r>
      <w:r>
        <w:t xml:space="preserve">Consequently, it is considered that typical sediment controls in the form of silt fences and hay bales will be appropriate for implementation. </w:t>
      </w:r>
      <w:r w:rsidR="00313ADE">
        <w:t xml:space="preserve"> </w:t>
      </w:r>
      <w:r>
        <w:t>Furthermore</w:t>
      </w:r>
      <w:r w:rsidR="00767D69">
        <w:t>,</w:t>
      </w:r>
      <w:r>
        <w:t xml:space="preserve"> grass seeding to encourage vegetation growth to stabilise the site is also recommended. </w:t>
      </w:r>
    </w:p>
    <w:p w14:paraId="3CCC317D" w14:textId="78A590AB" w:rsidR="00454809" w:rsidRDefault="00D90F5C" w:rsidP="00454809">
      <w:pPr>
        <w:spacing w:line="360" w:lineRule="auto"/>
        <w:ind w:left="567"/>
      </w:pPr>
      <w:r>
        <w:t>T</w:t>
      </w:r>
      <w:r w:rsidR="00454809" w:rsidRPr="00454809">
        <w:t xml:space="preserve">he project is likely to result in minor short-term impacts and no </w:t>
      </w:r>
      <w:r w:rsidR="0067322A" w:rsidRPr="00454809">
        <w:t>long-lasting</w:t>
      </w:r>
      <w:r w:rsidR="00454809" w:rsidRPr="00454809">
        <w:t xml:space="preserve"> effects are expected.</w:t>
      </w:r>
    </w:p>
    <w:p w14:paraId="7F6E125A" w14:textId="5D52E7ED" w:rsidR="005B2869" w:rsidRDefault="00794854" w:rsidP="005B2869">
      <w:pPr>
        <w:pStyle w:val="Heading3"/>
      </w:pPr>
      <w:bookmarkStart w:id="101" w:name="_Toc120006038"/>
      <w:r>
        <w:lastRenderedPageBreak/>
        <w:t>4</w:t>
      </w:r>
      <w:r w:rsidR="005B2869">
        <w:t>.2.3</w:t>
      </w:r>
      <w:r w:rsidR="005B2869">
        <w:tab/>
        <w:t>Site Contamination</w:t>
      </w:r>
      <w:bookmarkEnd w:id="101"/>
      <w:r w:rsidR="005B2869">
        <w:t xml:space="preserve"> </w:t>
      </w:r>
    </w:p>
    <w:p w14:paraId="378ED6A6" w14:textId="3E17FC43" w:rsidR="005B2869" w:rsidRPr="005B2869" w:rsidRDefault="005B2869" w:rsidP="005B2869">
      <w:pPr>
        <w:numPr>
          <w:ilvl w:val="12"/>
          <w:numId w:val="0"/>
        </w:numPr>
        <w:spacing w:line="360" w:lineRule="auto"/>
        <w:ind w:left="567"/>
      </w:pPr>
      <w:r w:rsidRPr="005B2869">
        <w:t>ENRS have undertaken a Waste Management Plan</w:t>
      </w:r>
      <w:r w:rsidR="00F30BD9">
        <w:t xml:space="preserve"> (WMP)</w:t>
      </w:r>
      <w:r w:rsidRPr="005B2869">
        <w:t xml:space="preserve"> to address the collection, </w:t>
      </w:r>
      <w:proofErr w:type="gramStart"/>
      <w:r w:rsidRPr="005B2869">
        <w:t>storage</w:t>
      </w:r>
      <w:proofErr w:type="gramEnd"/>
      <w:r w:rsidRPr="005B2869">
        <w:t xml:space="preserve"> and disposal of waste</w:t>
      </w:r>
      <w:r>
        <w:t xml:space="preserve"> from the</w:t>
      </w:r>
      <w:r w:rsidR="00E5332F">
        <w:t xml:space="preserve"> proposed</w:t>
      </w:r>
      <w:r>
        <w:t xml:space="preserve"> activity</w:t>
      </w:r>
      <w:r w:rsidRPr="005B2869">
        <w:t xml:space="preserve">. </w:t>
      </w:r>
      <w:r w:rsidR="00767D69">
        <w:t xml:space="preserve"> </w:t>
      </w:r>
      <w:r w:rsidRPr="005B2869">
        <w:t xml:space="preserve">The WMP </w:t>
      </w:r>
      <w:r w:rsidR="0067322A">
        <w:t xml:space="preserve">supplements </w:t>
      </w:r>
      <w:r w:rsidRPr="005B2869">
        <w:t xml:space="preserve">an earlier assessment of ENRS in the form of a Hazardous Materials Survey Report. </w:t>
      </w:r>
    </w:p>
    <w:p w14:paraId="47C98A21" w14:textId="77777777" w:rsidR="00F30BD9" w:rsidRPr="005B2869" w:rsidRDefault="00F30BD9" w:rsidP="00F30BD9">
      <w:pPr>
        <w:numPr>
          <w:ilvl w:val="12"/>
          <w:numId w:val="0"/>
        </w:numPr>
        <w:spacing w:line="360" w:lineRule="auto"/>
        <w:ind w:left="567"/>
      </w:pPr>
      <w:r w:rsidRPr="005B2869">
        <w:t xml:space="preserve">The proposed activity will result in the existing building being demolished, and all asbestos material being disposed of in accordance with relevant EPA requirements. </w:t>
      </w:r>
    </w:p>
    <w:p w14:paraId="4B36FB44" w14:textId="0DDDDDB4" w:rsidR="005B2869" w:rsidRPr="005B2869" w:rsidRDefault="005B2869" w:rsidP="005B2869">
      <w:pPr>
        <w:numPr>
          <w:ilvl w:val="12"/>
          <w:numId w:val="0"/>
        </w:numPr>
        <w:spacing w:line="360" w:lineRule="auto"/>
        <w:ind w:left="567"/>
      </w:pPr>
      <w:r w:rsidRPr="005B2869">
        <w:t xml:space="preserve">ENRS in the WMP have identified the need for a Clearance Certificate for the ground surface at the site upon completion of the asbestos removal and building demolition works. </w:t>
      </w:r>
      <w:r w:rsidR="00E5332F">
        <w:t xml:space="preserve"> </w:t>
      </w:r>
      <w:r w:rsidRPr="005B2869">
        <w:t xml:space="preserve">Furthermore, ENRS recommend that if contamination is encountered, or any soil </w:t>
      </w:r>
      <w:r w:rsidR="00E5332F">
        <w:t xml:space="preserve">is </w:t>
      </w:r>
      <w:r w:rsidRPr="005B2869">
        <w:t xml:space="preserve">inadvertently removed or disposed of off-site, then it must be managed by a contaminated land consultant. </w:t>
      </w:r>
    </w:p>
    <w:p w14:paraId="469EF061" w14:textId="235658E0" w:rsidR="005B2869" w:rsidRPr="005B2869" w:rsidRDefault="005B2869" w:rsidP="005B2869">
      <w:pPr>
        <w:numPr>
          <w:ilvl w:val="12"/>
          <w:numId w:val="0"/>
        </w:numPr>
        <w:spacing w:line="360" w:lineRule="auto"/>
        <w:ind w:left="567"/>
      </w:pPr>
      <w:r w:rsidRPr="005B2869">
        <w:t>ENRS note the site history and use by the NSW</w:t>
      </w:r>
      <w:r w:rsidR="00F30BD9">
        <w:t> </w:t>
      </w:r>
      <w:r w:rsidRPr="005B2869">
        <w:t>RFS, and therefore should consider a wide range of potential contaminants which must be reviewed</w:t>
      </w:r>
      <w:r w:rsidR="00F30BD9">
        <w:t xml:space="preserve"> by the contractor</w:t>
      </w:r>
      <w:r w:rsidRPr="005B2869">
        <w:t>.</w:t>
      </w:r>
    </w:p>
    <w:p w14:paraId="5A7883F1" w14:textId="517C6DA0" w:rsidR="005B2869" w:rsidRPr="005D6D17" w:rsidRDefault="005B2869" w:rsidP="00767D69">
      <w:pPr>
        <w:numPr>
          <w:ilvl w:val="12"/>
          <w:numId w:val="0"/>
        </w:numPr>
        <w:spacing w:after="240" w:line="360" w:lineRule="auto"/>
        <w:ind w:left="567"/>
        <w:rPr>
          <w:highlight w:val="yellow"/>
        </w:rPr>
      </w:pPr>
      <w:r w:rsidRPr="005B2869">
        <w:t xml:space="preserve">The proposed activity is considerate of the remediation of land provisions. </w:t>
      </w:r>
    </w:p>
    <w:p w14:paraId="18EB6B9A" w14:textId="4807A8B8" w:rsidR="00231D62" w:rsidRDefault="00767D69" w:rsidP="00713219">
      <w:pPr>
        <w:pStyle w:val="Heading2"/>
      </w:pPr>
      <w:bookmarkStart w:id="102" w:name="_Toc473009053"/>
      <w:bookmarkStart w:id="103" w:name="_Toc483716505"/>
      <w:bookmarkStart w:id="104" w:name="_Toc520522186"/>
      <w:bookmarkStart w:id="105" w:name="_Toc21315415"/>
      <w:bookmarkStart w:id="106" w:name="_Toc529543605"/>
      <w:bookmarkStart w:id="107" w:name="_Toc120006039"/>
      <w:bookmarkEnd w:id="94"/>
      <w:bookmarkEnd w:id="95"/>
      <w:bookmarkEnd w:id="96"/>
      <w:bookmarkEnd w:id="97"/>
      <w:bookmarkEnd w:id="98"/>
      <w:r>
        <w:t>4</w:t>
      </w:r>
      <w:r w:rsidR="00231D62">
        <w:t>.</w:t>
      </w:r>
      <w:r w:rsidR="004E2BBC">
        <w:t>3</w:t>
      </w:r>
      <w:r w:rsidR="00231D62">
        <w:tab/>
        <w:t>FLORA AND FAUNA</w:t>
      </w:r>
      <w:bookmarkEnd w:id="102"/>
      <w:bookmarkEnd w:id="103"/>
      <w:bookmarkEnd w:id="104"/>
      <w:bookmarkEnd w:id="105"/>
      <w:bookmarkEnd w:id="106"/>
      <w:bookmarkEnd w:id="107"/>
    </w:p>
    <w:p w14:paraId="31CD858B" w14:textId="2172EF03" w:rsidR="000C2DAB" w:rsidRDefault="000C2DAB" w:rsidP="004A4BA6">
      <w:pPr>
        <w:spacing w:line="360" w:lineRule="auto"/>
        <w:ind w:left="567"/>
      </w:pPr>
      <w:r w:rsidRPr="000C2DAB">
        <w:t xml:space="preserve">The proposed activity </w:t>
      </w:r>
      <w:r w:rsidR="005437AF">
        <w:t xml:space="preserve">involves the </w:t>
      </w:r>
      <w:r w:rsidR="004A4BA6">
        <w:t>demolition</w:t>
      </w:r>
      <w:r w:rsidR="005437AF">
        <w:t xml:space="preserve"> of an </w:t>
      </w:r>
      <w:r w:rsidR="004A4BA6">
        <w:t>existing</w:t>
      </w:r>
      <w:r w:rsidR="005437AF">
        <w:t xml:space="preserve"> building</w:t>
      </w:r>
      <w:r w:rsidR="004A4BA6">
        <w:t xml:space="preserve"> being the NSW </w:t>
      </w:r>
      <w:r w:rsidR="00F30BD9">
        <w:t>RFS</w:t>
      </w:r>
      <w:r w:rsidR="004A4BA6">
        <w:t xml:space="preserve"> fire station.</w:t>
      </w:r>
      <w:r w:rsidR="005437AF">
        <w:t xml:space="preserve"> </w:t>
      </w:r>
      <w:r w:rsidR="00767D69">
        <w:t xml:space="preserve"> </w:t>
      </w:r>
      <w:r w:rsidR="005437AF">
        <w:t xml:space="preserve">The activity </w:t>
      </w:r>
      <w:r w:rsidR="004A4BA6">
        <w:t>will not</w:t>
      </w:r>
      <w:r w:rsidR="005437AF">
        <w:t xml:space="preserve"> </w:t>
      </w:r>
      <w:r w:rsidR="004A4BA6">
        <w:t>result</w:t>
      </w:r>
      <w:r w:rsidR="005437AF">
        <w:t xml:space="preserve"> in the re</w:t>
      </w:r>
      <w:r w:rsidR="004A4BA6">
        <w:t xml:space="preserve">moval of vegetation, nor otherwise impact the biodiversity values of the area. </w:t>
      </w:r>
    </w:p>
    <w:p w14:paraId="20311A9B" w14:textId="1AD4B483" w:rsidR="004A4BA6" w:rsidRDefault="004A4BA6" w:rsidP="00767D69">
      <w:pPr>
        <w:spacing w:after="60" w:line="360" w:lineRule="auto"/>
        <w:ind w:left="567"/>
      </w:pPr>
      <w:r>
        <w:t xml:space="preserve">Notwithstanding the above, the site does adjoin land that has habitat values, </w:t>
      </w:r>
      <w:r w:rsidR="00EA584C">
        <w:t>containing</w:t>
      </w:r>
      <w:r>
        <w:t xml:space="preserve"> the </w:t>
      </w:r>
      <w:r w:rsidR="00EA584C">
        <w:t xml:space="preserve">Jervis Bay National Park. </w:t>
      </w:r>
      <w:r>
        <w:t xml:space="preserve"> </w:t>
      </w:r>
      <w:r w:rsidR="00EA584C">
        <w:t>Care needs to be taken having regard to:</w:t>
      </w:r>
    </w:p>
    <w:p w14:paraId="4E51851E" w14:textId="378FB18C" w:rsidR="00EA584C" w:rsidRDefault="00EA584C" w:rsidP="00767D69">
      <w:pPr>
        <w:pStyle w:val="ListParagraph"/>
        <w:numPr>
          <w:ilvl w:val="0"/>
          <w:numId w:val="20"/>
        </w:numPr>
        <w:spacing w:after="60"/>
        <w:ind w:left="993" w:hanging="426"/>
        <w:contextualSpacing w:val="0"/>
      </w:pPr>
      <w:bookmarkStart w:id="108" w:name="_Hlk109310233"/>
      <w:r>
        <w:t>mitigation of soil erosion during demolition works where site disturbances</w:t>
      </w:r>
      <w:r w:rsidR="00A34D97">
        <w:t xml:space="preserve"> will</w:t>
      </w:r>
      <w:r>
        <w:t xml:space="preserve"> arise,</w:t>
      </w:r>
    </w:p>
    <w:p w14:paraId="69441FF7" w14:textId="1DD41FEE" w:rsidR="00CF72CD" w:rsidRDefault="00CF72CD" w:rsidP="00767D69">
      <w:pPr>
        <w:pStyle w:val="ListParagraph"/>
        <w:numPr>
          <w:ilvl w:val="0"/>
          <w:numId w:val="20"/>
        </w:numPr>
        <w:spacing w:after="60"/>
        <w:ind w:left="993" w:hanging="426"/>
        <w:contextualSpacing w:val="0"/>
      </w:pPr>
      <w:r>
        <w:t xml:space="preserve">protection of </w:t>
      </w:r>
      <w:r w:rsidR="00D762E5">
        <w:t>vegetation</w:t>
      </w:r>
      <w:r>
        <w:t xml:space="preserve"> during the </w:t>
      </w:r>
      <w:r w:rsidR="00D762E5">
        <w:t>demolition</w:t>
      </w:r>
      <w:r>
        <w:t xml:space="preserve"> works to avoid unintended </w:t>
      </w:r>
      <w:proofErr w:type="gramStart"/>
      <w:r>
        <w:t>impacts;</w:t>
      </w:r>
      <w:proofErr w:type="gramEnd"/>
    </w:p>
    <w:p w14:paraId="6F934B37" w14:textId="7E23BFEE" w:rsidR="00EA584C" w:rsidRDefault="00EA584C" w:rsidP="00767D69">
      <w:pPr>
        <w:pStyle w:val="ListParagraph"/>
        <w:numPr>
          <w:ilvl w:val="0"/>
          <w:numId w:val="20"/>
        </w:numPr>
        <w:spacing w:after="60"/>
        <w:ind w:left="993" w:hanging="426"/>
        <w:contextualSpacing w:val="0"/>
      </w:pPr>
      <w:r>
        <w:t xml:space="preserve">avoid the introduction </w:t>
      </w:r>
      <w:r w:rsidR="00A34D97">
        <w:t xml:space="preserve">and spread </w:t>
      </w:r>
      <w:r>
        <w:t>of weed species during demolition works,</w:t>
      </w:r>
    </w:p>
    <w:p w14:paraId="2A45D516" w14:textId="5147F751" w:rsidR="00EA584C" w:rsidRDefault="00EA584C" w:rsidP="00767D69">
      <w:pPr>
        <w:pStyle w:val="ListParagraph"/>
        <w:numPr>
          <w:ilvl w:val="0"/>
          <w:numId w:val="20"/>
        </w:numPr>
        <w:ind w:left="993" w:hanging="426"/>
      </w:pPr>
      <w:r>
        <w:t>use of native grass species endemic to the area in</w:t>
      </w:r>
      <w:r w:rsidR="00F30BD9">
        <w:t xml:space="preserve"> any</w:t>
      </w:r>
      <w:r>
        <w:t xml:space="preserve"> site stabilisation.</w:t>
      </w:r>
    </w:p>
    <w:bookmarkEnd w:id="108"/>
    <w:p w14:paraId="42D302BE" w14:textId="74917817" w:rsidR="000C2DAB" w:rsidRDefault="000C2DAB" w:rsidP="00767D69">
      <w:pPr>
        <w:spacing w:after="240" w:line="360" w:lineRule="auto"/>
        <w:ind w:left="567"/>
      </w:pPr>
      <w:r>
        <w:t xml:space="preserve">Provided work are undertaken to mitigate soil erosion, no impacts on fauna or flora are expected. </w:t>
      </w:r>
    </w:p>
    <w:p w14:paraId="0B363E01" w14:textId="167CF2E2" w:rsidR="00231D62" w:rsidRDefault="00767D69" w:rsidP="00713219">
      <w:pPr>
        <w:pStyle w:val="Heading2"/>
      </w:pPr>
      <w:bookmarkStart w:id="109" w:name="_Toc473009051"/>
      <w:bookmarkStart w:id="110" w:name="_Toc483716513"/>
      <w:bookmarkStart w:id="111" w:name="_Toc520522187"/>
      <w:bookmarkStart w:id="112" w:name="_Toc21315416"/>
      <w:bookmarkStart w:id="113" w:name="_Toc529543606"/>
      <w:bookmarkStart w:id="114" w:name="_Toc120006040"/>
      <w:r>
        <w:t>4</w:t>
      </w:r>
      <w:r w:rsidR="00231D62">
        <w:t>.</w:t>
      </w:r>
      <w:r w:rsidR="000353B5">
        <w:t>4</w:t>
      </w:r>
      <w:r w:rsidR="00231D62">
        <w:tab/>
        <w:t>VISUAL IMPACT</w:t>
      </w:r>
      <w:bookmarkEnd w:id="109"/>
      <w:bookmarkEnd w:id="110"/>
      <w:bookmarkEnd w:id="111"/>
      <w:bookmarkEnd w:id="112"/>
      <w:bookmarkEnd w:id="113"/>
      <w:bookmarkEnd w:id="114"/>
    </w:p>
    <w:p w14:paraId="6B4AA6EF" w14:textId="3D472802" w:rsidR="00124852" w:rsidRDefault="00124852" w:rsidP="00767D69">
      <w:pPr>
        <w:spacing w:line="360" w:lineRule="auto"/>
        <w:ind w:left="567"/>
      </w:pPr>
      <w:bookmarkStart w:id="115" w:name="_Toc483716517"/>
      <w:r>
        <w:t xml:space="preserve">The subject site contains the NSW </w:t>
      </w:r>
      <w:r w:rsidR="00F30BD9">
        <w:t>RFS</w:t>
      </w:r>
      <w:r>
        <w:t xml:space="preserve"> fire station, which is a modest single storey clad building</w:t>
      </w:r>
      <w:r w:rsidR="00767D69">
        <w:t>.</w:t>
      </w:r>
      <w:r>
        <w:t xml:space="preserve"> </w:t>
      </w:r>
      <w:r w:rsidR="00767D69">
        <w:t xml:space="preserve"> </w:t>
      </w:r>
      <w:r>
        <w:t>The building has limited aesthetic appeal, being of a very simple, functional design</w:t>
      </w:r>
      <w:r w:rsidR="00F91FDE">
        <w:t xml:space="preserve"> with no architectural merit.</w:t>
      </w:r>
      <w:r w:rsidR="00767D69">
        <w:t xml:space="preserve"> </w:t>
      </w:r>
      <w:r w:rsidR="00F91FDE">
        <w:t xml:space="preserve"> </w:t>
      </w:r>
      <w:r>
        <w:t xml:space="preserve">The building is largely screened from Rose Street by mature </w:t>
      </w:r>
      <w:proofErr w:type="gramStart"/>
      <w:r>
        <w:t>vegetation, and</w:t>
      </w:r>
      <w:proofErr w:type="gramEnd"/>
      <w:r>
        <w:t xml:space="preserve"> is not prominent in the landscape. </w:t>
      </w:r>
    </w:p>
    <w:p w14:paraId="13AEAADF" w14:textId="2DF98191" w:rsidR="00124852" w:rsidRDefault="00124852" w:rsidP="00767D69">
      <w:pPr>
        <w:spacing w:line="360" w:lineRule="auto"/>
        <w:ind w:left="567"/>
      </w:pPr>
      <w:r>
        <w:t xml:space="preserve">The activity involves the demolition of the structure in its entirety. </w:t>
      </w:r>
    </w:p>
    <w:p w14:paraId="550BA3BD" w14:textId="5E86B2C5" w:rsidR="002514D5" w:rsidRDefault="00DF2895" w:rsidP="00767D69">
      <w:pPr>
        <w:spacing w:line="360" w:lineRule="auto"/>
        <w:ind w:left="567"/>
      </w:pPr>
      <w:r>
        <w:lastRenderedPageBreak/>
        <w:t xml:space="preserve">The </w:t>
      </w:r>
      <w:r w:rsidR="00F91FDE">
        <w:t xml:space="preserve">demolition proposed </w:t>
      </w:r>
      <w:r w:rsidR="000C2DAB">
        <w:t xml:space="preserve">is not expected to result in any adverse visual impacts </w:t>
      </w:r>
      <w:r w:rsidR="005437AF">
        <w:t xml:space="preserve">given it involves the demolition of an existing building that does not positively contribute to the </w:t>
      </w:r>
      <w:r w:rsidR="00F30BD9">
        <w:t xml:space="preserve">streetscape or </w:t>
      </w:r>
      <w:r w:rsidR="005437AF">
        <w:t xml:space="preserve">scenic </w:t>
      </w:r>
      <w:r w:rsidR="002514D5">
        <w:t>qualities of</w:t>
      </w:r>
      <w:r w:rsidR="005437AF">
        <w:t xml:space="preserve"> the locality.</w:t>
      </w:r>
      <w:r w:rsidR="00A34D97">
        <w:t xml:space="preserve"> </w:t>
      </w:r>
      <w:r w:rsidR="00767D69">
        <w:t xml:space="preserve"> </w:t>
      </w:r>
      <w:r w:rsidR="00A34D97">
        <w:t xml:space="preserve">The building has no special scenic qualities that would warrant its retention. </w:t>
      </w:r>
      <w:r w:rsidR="00767D69">
        <w:t xml:space="preserve"> </w:t>
      </w:r>
      <w:r w:rsidR="00A34D97">
        <w:t xml:space="preserve">Furthermore, as will become evident in Section </w:t>
      </w:r>
      <w:r w:rsidR="00F30BD9">
        <w:t xml:space="preserve">4.5.2 </w:t>
      </w:r>
      <w:r w:rsidR="00A34D97">
        <w:t>below and the Statemen</w:t>
      </w:r>
      <w:r w:rsidR="00F30BD9">
        <w:t>t</w:t>
      </w:r>
      <w:r w:rsidR="00A34D97">
        <w:t xml:space="preserve"> of Heritage Impact prepared</w:t>
      </w:r>
      <w:r w:rsidR="00F30BD9">
        <w:t xml:space="preserve"> by CO</w:t>
      </w:r>
      <w:r w:rsidR="00A34D97">
        <w:t xml:space="preserve"> to assess the proposed works, the building has no significant heritage value that warrants</w:t>
      </w:r>
      <w:r w:rsidR="00F30BD9">
        <w:t xml:space="preserve"> its</w:t>
      </w:r>
      <w:r w:rsidR="00A34D97">
        <w:t xml:space="preserve"> retention. </w:t>
      </w:r>
    </w:p>
    <w:p w14:paraId="45B852F0" w14:textId="7512B76E" w:rsidR="00A34D97" w:rsidRDefault="00A34D97" w:rsidP="00767D69">
      <w:pPr>
        <w:spacing w:line="360" w:lineRule="auto"/>
        <w:ind w:left="567"/>
      </w:pPr>
      <w:r>
        <w:t xml:space="preserve">The impacts will result in the complete removal of the building, with the material disposed of in accordance with the WMP prepared by ENRS. </w:t>
      </w:r>
    </w:p>
    <w:p w14:paraId="0DCD6BB4" w14:textId="2E25B562" w:rsidR="00124852" w:rsidRDefault="00A34D97" w:rsidP="00767D69">
      <w:pPr>
        <w:spacing w:line="360" w:lineRule="auto"/>
        <w:ind w:left="567"/>
      </w:pPr>
      <w:r>
        <w:t xml:space="preserve">It is expected that, following demolition of the building, the </w:t>
      </w:r>
      <w:r w:rsidR="00124852">
        <w:t>remaining</w:t>
      </w:r>
      <w:r>
        <w:t xml:space="preserve"> </w:t>
      </w:r>
      <w:r w:rsidR="00124852">
        <w:t>vegetation</w:t>
      </w:r>
      <w:r>
        <w:t xml:space="preserve"> on the site will result in the property </w:t>
      </w:r>
      <w:r w:rsidR="00124852">
        <w:t>blending</w:t>
      </w:r>
      <w:r>
        <w:t xml:space="preserve"> with </w:t>
      </w:r>
      <w:r w:rsidR="00124852">
        <w:t xml:space="preserve">the immediately surrounding land. </w:t>
      </w:r>
    </w:p>
    <w:p w14:paraId="281872C1" w14:textId="70708DC1" w:rsidR="004F6BF8" w:rsidRDefault="004F6BF8" w:rsidP="00767D69">
      <w:pPr>
        <w:spacing w:after="240" w:line="360" w:lineRule="auto"/>
        <w:ind w:left="567"/>
      </w:pPr>
      <w:r>
        <w:t>Given this, no significant adverse impacts are anticipated from the works proposed to be undertak</w:t>
      </w:r>
      <w:r w:rsidR="002514D5">
        <w:t>en</w:t>
      </w:r>
      <w:r>
        <w:t xml:space="preserve">. </w:t>
      </w:r>
    </w:p>
    <w:p w14:paraId="1006A5F1" w14:textId="00EC38DD" w:rsidR="00231D62" w:rsidRDefault="00767D69" w:rsidP="00713219">
      <w:pPr>
        <w:pStyle w:val="Heading2"/>
      </w:pPr>
      <w:bookmarkStart w:id="116" w:name="_Toc520522188"/>
      <w:bookmarkStart w:id="117" w:name="_Toc21315417"/>
      <w:bookmarkStart w:id="118" w:name="_Toc529543607"/>
      <w:bookmarkStart w:id="119" w:name="_Toc120006041"/>
      <w:r>
        <w:t>4</w:t>
      </w:r>
      <w:r w:rsidR="00231D62">
        <w:t>.</w:t>
      </w:r>
      <w:r w:rsidR="002228DC">
        <w:t>5</w:t>
      </w:r>
      <w:r w:rsidR="00231D62">
        <w:t xml:space="preserve"> </w:t>
      </w:r>
      <w:r w:rsidR="00231D62">
        <w:tab/>
        <w:t>Heritage</w:t>
      </w:r>
      <w:bookmarkEnd w:id="116"/>
      <w:bookmarkEnd w:id="117"/>
      <w:bookmarkEnd w:id="118"/>
      <w:bookmarkEnd w:id="119"/>
    </w:p>
    <w:p w14:paraId="6A18D535" w14:textId="2F292991" w:rsidR="00231D62" w:rsidRDefault="00767D69" w:rsidP="00FB4612">
      <w:pPr>
        <w:pStyle w:val="Heading3"/>
      </w:pPr>
      <w:bookmarkStart w:id="120" w:name="_Toc520522189"/>
      <w:bookmarkStart w:id="121" w:name="_Toc21315418"/>
      <w:bookmarkStart w:id="122" w:name="_Toc529543608"/>
      <w:bookmarkStart w:id="123" w:name="_Toc120006042"/>
      <w:r>
        <w:t>4</w:t>
      </w:r>
      <w:r w:rsidR="00231D62">
        <w:t>.</w:t>
      </w:r>
      <w:r w:rsidR="002228DC">
        <w:t>5</w:t>
      </w:r>
      <w:r w:rsidR="00231D62">
        <w:t xml:space="preserve">.1 </w:t>
      </w:r>
      <w:r w:rsidR="00231D62">
        <w:tab/>
      </w:r>
      <w:bookmarkEnd w:id="120"/>
      <w:bookmarkEnd w:id="121"/>
      <w:r w:rsidR="00BE7B63">
        <w:t>Indigenous Heritage</w:t>
      </w:r>
      <w:bookmarkEnd w:id="122"/>
      <w:bookmarkEnd w:id="123"/>
    </w:p>
    <w:p w14:paraId="77D2D070" w14:textId="30B57E34" w:rsidR="004F6BF8" w:rsidRDefault="004F6BF8" w:rsidP="002D21CF">
      <w:pPr>
        <w:spacing w:line="360" w:lineRule="auto"/>
        <w:ind w:left="567"/>
      </w:pPr>
      <w:r>
        <w:t xml:space="preserve">The proposed works </w:t>
      </w:r>
      <w:r w:rsidR="002514D5">
        <w:t xml:space="preserve">involve the demolition of </w:t>
      </w:r>
      <w:r w:rsidR="00C76B12">
        <w:t xml:space="preserve">the </w:t>
      </w:r>
      <w:proofErr w:type="gramStart"/>
      <w:r w:rsidR="00C76B12">
        <w:t xml:space="preserve">former </w:t>
      </w:r>
      <w:r w:rsidR="002514D5">
        <w:t xml:space="preserve"> NSW</w:t>
      </w:r>
      <w:proofErr w:type="gramEnd"/>
      <w:r w:rsidR="002514D5">
        <w:t xml:space="preserve"> </w:t>
      </w:r>
      <w:r w:rsidR="00051466">
        <w:t>RFS</w:t>
      </w:r>
      <w:r w:rsidR="002514D5">
        <w:t xml:space="preserve"> Fire station which is no longer fit for purpose. </w:t>
      </w:r>
    </w:p>
    <w:p w14:paraId="28A64703" w14:textId="0B94CC73" w:rsidR="004F6BF8" w:rsidRDefault="004F6BF8" w:rsidP="002D21CF">
      <w:pPr>
        <w:spacing w:line="360" w:lineRule="auto"/>
        <w:ind w:left="567"/>
      </w:pPr>
      <w:r>
        <w:t xml:space="preserve">As outlined above, no AHIP is required </w:t>
      </w:r>
      <w:r w:rsidR="00AA4660">
        <w:t xml:space="preserve">under the National Parks and Wildlife Act due to the site being already disturbed. </w:t>
      </w:r>
    </w:p>
    <w:p w14:paraId="6DD75945" w14:textId="6674028F" w:rsidR="002514D5" w:rsidRDefault="002514D5" w:rsidP="002D21CF">
      <w:pPr>
        <w:spacing w:line="360" w:lineRule="auto"/>
        <w:ind w:left="567"/>
      </w:pPr>
      <w:r>
        <w:t xml:space="preserve">Furthermore, </w:t>
      </w:r>
      <w:r w:rsidR="00051466">
        <w:t xml:space="preserve">as outlined in the SOHI prepared by CO, an </w:t>
      </w:r>
      <w:r>
        <w:t>AHIMS search has not revealed the existence of any identified items in the vicinity of the property.</w:t>
      </w:r>
    </w:p>
    <w:p w14:paraId="0B931D4A" w14:textId="2B4F5BB2" w:rsidR="00AA4660" w:rsidRDefault="00AA4660" w:rsidP="002D21CF">
      <w:pPr>
        <w:spacing w:line="360" w:lineRule="auto"/>
        <w:ind w:left="567"/>
      </w:pPr>
      <w:r>
        <w:t xml:space="preserve">Consequently, it is unlikely that any material is existent on the site. </w:t>
      </w:r>
    </w:p>
    <w:p w14:paraId="64052D4B" w14:textId="327D6AC7" w:rsidR="00231D62" w:rsidRPr="00D507F2" w:rsidRDefault="005A42C3" w:rsidP="00767D69">
      <w:pPr>
        <w:pStyle w:val="BodyTextIndent2"/>
        <w:tabs>
          <w:tab w:val="clear" w:pos="1134"/>
        </w:tabs>
        <w:rPr>
          <w:szCs w:val="22"/>
        </w:rPr>
      </w:pPr>
      <w:r w:rsidRPr="00D507F2">
        <w:rPr>
          <w:szCs w:val="22"/>
        </w:rPr>
        <w:t>N</w:t>
      </w:r>
      <w:r w:rsidR="00D21DAC" w:rsidRPr="00D507F2">
        <w:rPr>
          <w:szCs w:val="22"/>
        </w:rPr>
        <w:t xml:space="preserve">otwithstanding the </w:t>
      </w:r>
      <w:r w:rsidRPr="00D507F2">
        <w:rPr>
          <w:szCs w:val="22"/>
        </w:rPr>
        <w:t xml:space="preserve">above, </w:t>
      </w:r>
      <w:r w:rsidR="002D21CF" w:rsidRPr="00D507F2">
        <w:rPr>
          <w:szCs w:val="22"/>
        </w:rPr>
        <w:t xml:space="preserve">it is </w:t>
      </w:r>
      <w:r w:rsidRPr="00D507F2">
        <w:rPr>
          <w:szCs w:val="22"/>
        </w:rPr>
        <w:t>recommend</w:t>
      </w:r>
      <w:r w:rsidR="002D21CF" w:rsidRPr="00D507F2">
        <w:rPr>
          <w:szCs w:val="22"/>
        </w:rPr>
        <w:t>ed</w:t>
      </w:r>
      <w:r w:rsidRPr="00D507F2">
        <w:rPr>
          <w:szCs w:val="22"/>
        </w:rPr>
        <w:t xml:space="preserve"> that </w:t>
      </w:r>
      <w:r w:rsidR="00231D62" w:rsidRPr="00D507F2">
        <w:rPr>
          <w:szCs w:val="22"/>
        </w:rPr>
        <w:t>if any aboriginal material is unearthed</w:t>
      </w:r>
      <w:r w:rsidR="00446C2B">
        <w:rPr>
          <w:szCs w:val="22"/>
        </w:rPr>
        <w:t xml:space="preserve"> during the proposed </w:t>
      </w:r>
      <w:r w:rsidR="004F6BF8">
        <w:rPr>
          <w:szCs w:val="22"/>
        </w:rPr>
        <w:t xml:space="preserve">maintenance </w:t>
      </w:r>
      <w:r w:rsidR="00446C2B">
        <w:rPr>
          <w:szCs w:val="22"/>
        </w:rPr>
        <w:t>activities</w:t>
      </w:r>
      <w:r w:rsidR="00231D62" w:rsidRPr="00D507F2">
        <w:rPr>
          <w:szCs w:val="22"/>
        </w:rPr>
        <w:t>, work will</w:t>
      </w:r>
      <w:r w:rsidR="00C9732D" w:rsidRPr="00D507F2">
        <w:rPr>
          <w:szCs w:val="22"/>
        </w:rPr>
        <w:t xml:space="preserve"> be required to</w:t>
      </w:r>
      <w:r w:rsidR="00231D62" w:rsidRPr="00D507F2">
        <w:rPr>
          <w:szCs w:val="22"/>
        </w:rPr>
        <w:t xml:space="preserve"> cease immediately and advice from National Parks &amp; Wildlife Service will be sought before work continues.</w:t>
      </w:r>
    </w:p>
    <w:p w14:paraId="35A77F12" w14:textId="0A95C531" w:rsidR="00231D62" w:rsidRDefault="006C711B" w:rsidP="00FB4612">
      <w:pPr>
        <w:pStyle w:val="Heading3"/>
      </w:pPr>
      <w:bookmarkStart w:id="124" w:name="_Toc520522190"/>
      <w:bookmarkStart w:id="125" w:name="_Toc21315419"/>
      <w:bookmarkStart w:id="126" w:name="_Toc529543609"/>
      <w:bookmarkStart w:id="127" w:name="_Toc120006043"/>
      <w:r>
        <w:t>4</w:t>
      </w:r>
      <w:r w:rsidR="00231D62">
        <w:t>.</w:t>
      </w:r>
      <w:r w:rsidR="002228DC">
        <w:t>5</w:t>
      </w:r>
      <w:r w:rsidR="00231D62">
        <w:t xml:space="preserve">.2 </w:t>
      </w:r>
      <w:r w:rsidR="00231D62">
        <w:tab/>
      </w:r>
      <w:r w:rsidR="00BE7B63">
        <w:t xml:space="preserve">Non-Indigenous </w:t>
      </w:r>
      <w:r w:rsidR="00231D62">
        <w:t>Heritage</w:t>
      </w:r>
      <w:bookmarkEnd w:id="124"/>
      <w:bookmarkEnd w:id="125"/>
      <w:bookmarkEnd w:id="126"/>
      <w:bookmarkEnd w:id="127"/>
    </w:p>
    <w:p w14:paraId="162D2C50" w14:textId="772112AE" w:rsidR="002514D5" w:rsidRDefault="004F6BF8" w:rsidP="002514D5">
      <w:pPr>
        <w:pStyle w:val="BodyTextIndent2"/>
      </w:pPr>
      <w:r>
        <w:t xml:space="preserve">The subject site is identified by the Shoalhaven LEP 2104 as containing an item of environmental heritage </w:t>
      </w:r>
      <w:r w:rsidR="006D3C0C">
        <w:t xml:space="preserve">with local significance, </w:t>
      </w:r>
      <w:r>
        <w:t>being</w:t>
      </w:r>
      <w:r w:rsidR="002514D5" w:rsidRPr="002514D5">
        <w:t xml:space="preserve"> </w:t>
      </w:r>
      <w:r w:rsidR="002514D5">
        <w:t xml:space="preserve">the </w:t>
      </w:r>
      <w:r w:rsidR="002514D5" w:rsidRPr="002514D5">
        <w:rPr>
          <w:i/>
          <w:iCs/>
        </w:rPr>
        <w:t>Hyams Beach bushfire station</w:t>
      </w:r>
      <w:r w:rsidR="002514D5">
        <w:t xml:space="preserve">. </w:t>
      </w:r>
      <w:r w:rsidR="00767D69">
        <w:t xml:space="preserve"> </w:t>
      </w:r>
      <w:r w:rsidR="00F077E1">
        <w:t xml:space="preserve">The proposed activity involves the demolition of this item. </w:t>
      </w:r>
    </w:p>
    <w:p w14:paraId="4083B4CE" w14:textId="5702542F" w:rsidR="002514D5" w:rsidRDefault="002514D5" w:rsidP="002514D5">
      <w:pPr>
        <w:pStyle w:val="BodyTextIndent2"/>
      </w:pPr>
      <w:r>
        <w:t xml:space="preserve">Accompanying this REF is a Statement of Heritage Impact prepared by </w:t>
      </w:r>
      <w:r w:rsidR="00821B2B">
        <w:t xml:space="preserve">CO </w:t>
      </w:r>
      <w:r>
        <w:t xml:space="preserve">which has assessed the impacts of </w:t>
      </w:r>
      <w:r w:rsidR="0050681E">
        <w:t>the</w:t>
      </w:r>
      <w:r>
        <w:t xml:space="preserve"> p</w:t>
      </w:r>
      <w:r w:rsidR="0050681E">
        <w:t>rop</w:t>
      </w:r>
      <w:r>
        <w:t xml:space="preserve">osed activity. </w:t>
      </w:r>
      <w:r w:rsidR="00767D69">
        <w:t xml:space="preserve"> </w:t>
      </w:r>
      <w:r w:rsidR="0050681E">
        <w:t xml:space="preserve">This is </w:t>
      </w:r>
      <w:r w:rsidR="00051466">
        <w:t xml:space="preserve">reproduced as </w:t>
      </w:r>
      <w:r w:rsidR="0050681E" w:rsidRPr="00767D69">
        <w:rPr>
          <w:b/>
          <w:bCs/>
        </w:rPr>
        <w:t>Annexure</w:t>
      </w:r>
      <w:r w:rsidR="00767D69">
        <w:rPr>
          <w:b/>
          <w:bCs/>
        </w:rPr>
        <w:t> </w:t>
      </w:r>
      <w:r w:rsidR="00821B2B" w:rsidRPr="00767D69">
        <w:rPr>
          <w:b/>
          <w:bCs/>
        </w:rPr>
        <w:t>1</w:t>
      </w:r>
      <w:r w:rsidR="00821B2B">
        <w:t>.</w:t>
      </w:r>
    </w:p>
    <w:p w14:paraId="0DAEDDC2" w14:textId="06985015" w:rsidR="0068418A" w:rsidRDefault="0050681E" w:rsidP="002671D3">
      <w:pPr>
        <w:pStyle w:val="BodyTextIndent2"/>
        <w:rPr>
          <w:szCs w:val="22"/>
          <w:lang w:val="en-AU"/>
        </w:rPr>
      </w:pPr>
      <w:r>
        <w:rPr>
          <w:szCs w:val="22"/>
          <w:lang w:val="en-AU"/>
        </w:rPr>
        <w:lastRenderedPageBreak/>
        <w:t>The following is based</w:t>
      </w:r>
      <w:r w:rsidR="00F077E1">
        <w:rPr>
          <w:szCs w:val="22"/>
          <w:lang w:val="en-AU"/>
        </w:rPr>
        <w:t xml:space="preserve"> </w:t>
      </w:r>
      <w:r>
        <w:rPr>
          <w:szCs w:val="22"/>
          <w:lang w:val="en-AU"/>
        </w:rPr>
        <w:t xml:space="preserve">on </w:t>
      </w:r>
      <w:r w:rsidR="00F077E1">
        <w:rPr>
          <w:szCs w:val="22"/>
          <w:lang w:val="en-AU"/>
        </w:rPr>
        <w:t>the</w:t>
      </w:r>
      <w:r w:rsidR="00767D69">
        <w:rPr>
          <w:szCs w:val="22"/>
          <w:lang w:val="en-AU"/>
        </w:rPr>
        <w:t xml:space="preserve"> </w:t>
      </w:r>
      <w:r>
        <w:rPr>
          <w:szCs w:val="22"/>
          <w:lang w:val="en-AU"/>
        </w:rPr>
        <w:t xml:space="preserve">SoHI of </w:t>
      </w:r>
      <w:r w:rsidR="00821B2B">
        <w:rPr>
          <w:szCs w:val="22"/>
          <w:lang w:val="en-AU"/>
        </w:rPr>
        <w:t>CO</w:t>
      </w:r>
      <w:r>
        <w:rPr>
          <w:szCs w:val="22"/>
          <w:lang w:val="en-AU"/>
        </w:rPr>
        <w:t>.</w:t>
      </w:r>
      <w:r w:rsidR="00767D69">
        <w:rPr>
          <w:szCs w:val="22"/>
          <w:lang w:val="en-AU"/>
        </w:rPr>
        <w:t xml:space="preserve"> </w:t>
      </w:r>
      <w:r>
        <w:rPr>
          <w:szCs w:val="22"/>
          <w:lang w:val="en-AU"/>
        </w:rPr>
        <w:t xml:space="preserve"> </w:t>
      </w:r>
      <w:r w:rsidR="00821B2B">
        <w:rPr>
          <w:szCs w:val="22"/>
          <w:lang w:val="en-AU"/>
        </w:rPr>
        <w:t xml:space="preserve">CO have assessed the activity against the </w:t>
      </w:r>
      <w:r w:rsidR="00AA4660">
        <w:rPr>
          <w:szCs w:val="22"/>
          <w:lang w:val="en-AU"/>
        </w:rPr>
        <w:t xml:space="preserve">relevant guidelines including </w:t>
      </w:r>
      <w:r w:rsidR="00821B2B">
        <w:rPr>
          <w:szCs w:val="22"/>
          <w:lang w:val="en-AU"/>
        </w:rPr>
        <w:t xml:space="preserve">the Burra Charter Methodology and </w:t>
      </w:r>
      <w:r w:rsidR="00AA4660">
        <w:rPr>
          <w:szCs w:val="22"/>
          <w:lang w:val="en-AU"/>
        </w:rPr>
        <w:t xml:space="preserve">the </w:t>
      </w:r>
      <w:r w:rsidR="00821B2B">
        <w:rPr>
          <w:szCs w:val="22"/>
          <w:lang w:val="en-AU"/>
        </w:rPr>
        <w:t>NSW State Heritage Guidelines</w:t>
      </w:r>
      <w:r w:rsidR="00AA7057">
        <w:rPr>
          <w:szCs w:val="22"/>
          <w:lang w:val="en-AU"/>
        </w:rPr>
        <w:t>.</w:t>
      </w:r>
    </w:p>
    <w:p w14:paraId="6CCF4B10" w14:textId="1490EDD8" w:rsidR="00AA4660" w:rsidRDefault="00AA7057" w:rsidP="002671D3">
      <w:pPr>
        <w:pStyle w:val="BodyTextIndent2"/>
        <w:rPr>
          <w:szCs w:val="22"/>
          <w:lang w:val="en-AU"/>
        </w:rPr>
      </w:pPr>
      <w:r>
        <w:rPr>
          <w:szCs w:val="22"/>
          <w:lang w:val="en-AU"/>
        </w:rPr>
        <w:t>According to CO, the building only has heritage significance due to the manner in which the facility was funded and erected.</w:t>
      </w:r>
      <w:r w:rsidR="00767D69">
        <w:rPr>
          <w:szCs w:val="22"/>
          <w:lang w:val="en-AU"/>
        </w:rPr>
        <w:t xml:space="preserve"> </w:t>
      </w:r>
      <w:r>
        <w:rPr>
          <w:szCs w:val="22"/>
          <w:lang w:val="en-AU"/>
        </w:rPr>
        <w:t xml:space="preserve"> In this regard, the building was funded </w:t>
      </w:r>
      <w:r w:rsidR="00051466">
        <w:rPr>
          <w:szCs w:val="22"/>
          <w:lang w:val="en-AU"/>
        </w:rPr>
        <w:t xml:space="preserve">through </w:t>
      </w:r>
      <w:r>
        <w:rPr>
          <w:szCs w:val="22"/>
          <w:lang w:val="en-AU"/>
        </w:rPr>
        <w:t xml:space="preserve">community fundraising activities, contributions by the Hyams Beach Progress </w:t>
      </w:r>
      <w:r w:rsidR="0062381D">
        <w:rPr>
          <w:szCs w:val="22"/>
          <w:lang w:val="en-AU"/>
        </w:rPr>
        <w:t>Association, and</w:t>
      </w:r>
      <w:r>
        <w:rPr>
          <w:szCs w:val="22"/>
          <w:lang w:val="en-AU"/>
        </w:rPr>
        <w:t xml:space="preserve"> constructed using volunteer labour. </w:t>
      </w:r>
      <w:r w:rsidR="00767D69">
        <w:rPr>
          <w:szCs w:val="22"/>
          <w:lang w:val="en-AU"/>
        </w:rPr>
        <w:t xml:space="preserve"> </w:t>
      </w:r>
      <w:r>
        <w:rPr>
          <w:szCs w:val="22"/>
          <w:lang w:val="en-AU"/>
        </w:rPr>
        <w:t>CO</w:t>
      </w:r>
      <w:r w:rsidR="0062381D">
        <w:rPr>
          <w:szCs w:val="22"/>
          <w:lang w:val="en-AU"/>
        </w:rPr>
        <w:t xml:space="preserve"> consider that, in applying the Burra Charter assessment of significance, the building meets category c) (social or spiritual value)</w:t>
      </w:r>
      <w:r w:rsidR="00051466">
        <w:rPr>
          <w:szCs w:val="22"/>
          <w:lang w:val="en-AU"/>
        </w:rPr>
        <w:t>.  CO</w:t>
      </w:r>
      <w:r w:rsidR="00795508">
        <w:rPr>
          <w:szCs w:val="22"/>
          <w:lang w:val="en-AU"/>
        </w:rPr>
        <w:t> </w:t>
      </w:r>
      <w:r w:rsidR="00051466">
        <w:rPr>
          <w:szCs w:val="22"/>
          <w:lang w:val="en-AU"/>
        </w:rPr>
        <w:t xml:space="preserve">consider that the building has no historical, aesthetic, or scientific significance. </w:t>
      </w:r>
      <w:r w:rsidR="0062381D">
        <w:rPr>
          <w:szCs w:val="22"/>
          <w:lang w:val="en-AU"/>
        </w:rPr>
        <w:t xml:space="preserve"> </w:t>
      </w:r>
      <w:r w:rsidR="00051466">
        <w:rPr>
          <w:szCs w:val="22"/>
          <w:lang w:val="en-AU"/>
        </w:rPr>
        <w:t>CO</w:t>
      </w:r>
      <w:r w:rsidR="00795508">
        <w:rPr>
          <w:szCs w:val="22"/>
          <w:lang w:val="en-AU"/>
        </w:rPr>
        <w:t> </w:t>
      </w:r>
      <w:r w:rsidR="00051466">
        <w:rPr>
          <w:szCs w:val="22"/>
          <w:lang w:val="en-AU"/>
        </w:rPr>
        <w:t xml:space="preserve">consider </w:t>
      </w:r>
      <w:r w:rsidR="0062381D">
        <w:rPr>
          <w:szCs w:val="22"/>
          <w:lang w:val="en-AU"/>
        </w:rPr>
        <w:t xml:space="preserve">the grading of significance being D, being of “Little significance”. </w:t>
      </w:r>
      <w:r w:rsidR="00767D69">
        <w:rPr>
          <w:szCs w:val="22"/>
          <w:lang w:val="en-AU"/>
        </w:rPr>
        <w:t xml:space="preserve"> </w:t>
      </w:r>
    </w:p>
    <w:p w14:paraId="26EA5C34" w14:textId="77777777" w:rsidR="00AA4660" w:rsidRDefault="0062381D" w:rsidP="002671D3">
      <w:pPr>
        <w:pStyle w:val="BodyTextIndent2"/>
        <w:rPr>
          <w:szCs w:val="22"/>
          <w:lang w:val="en-AU"/>
        </w:rPr>
      </w:pPr>
      <w:r>
        <w:rPr>
          <w:szCs w:val="22"/>
          <w:lang w:val="en-AU"/>
        </w:rPr>
        <w:t xml:space="preserve">In applying the NSW State Heritage Office criteria, the </w:t>
      </w:r>
      <w:r w:rsidR="00627F17">
        <w:rPr>
          <w:szCs w:val="22"/>
          <w:lang w:val="en-AU"/>
        </w:rPr>
        <w:t xml:space="preserve">building </w:t>
      </w:r>
      <w:r>
        <w:rPr>
          <w:szCs w:val="22"/>
          <w:lang w:val="en-AU"/>
        </w:rPr>
        <w:t>s</w:t>
      </w:r>
      <w:r w:rsidR="00627F17">
        <w:rPr>
          <w:szCs w:val="22"/>
          <w:lang w:val="en-AU"/>
        </w:rPr>
        <w:t>a</w:t>
      </w:r>
      <w:r>
        <w:rPr>
          <w:szCs w:val="22"/>
          <w:lang w:val="en-AU"/>
        </w:rPr>
        <w:t>tis</w:t>
      </w:r>
      <w:r w:rsidR="00627F17">
        <w:rPr>
          <w:szCs w:val="22"/>
          <w:lang w:val="en-AU"/>
        </w:rPr>
        <w:t>fi</w:t>
      </w:r>
      <w:r>
        <w:rPr>
          <w:szCs w:val="22"/>
          <w:lang w:val="en-AU"/>
        </w:rPr>
        <w:t xml:space="preserve">es </w:t>
      </w:r>
      <w:r w:rsidR="00627F17">
        <w:rPr>
          <w:szCs w:val="22"/>
          <w:lang w:val="en-AU"/>
        </w:rPr>
        <w:t>criteria</w:t>
      </w:r>
      <w:r>
        <w:rPr>
          <w:szCs w:val="22"/>
          <w:lang w:val="en-AU"/>
        </w:rPr>
        <w:t xml:space="preserve"> b) and d) (</w:t>
      </w:r>
      <w:r w:rsidR="00627F17">
        <w:rPr>
          <w:szCs w:val="22"/>
          <w:lang w:val="en-AU"/>
        </w:rPr>
        <w:t xml:space="preserve">historical and social respectively), with the grading being D, which again is of “Little Value”. </w:t>
      </w:r>
      <w:r w:rsidR="001C18B1">
        <w:rPr>
          <w:szCs w:val="22"/>
          <w:lang w:val="en-AU"/>
        </w:rPr>
        <w:t xml:space="preserve"> </w:t>
      </w:r>
    </w:p>
    <w:p w14:paraId="4B736360" w14:textId="5A3731C7" w:rsidR="0062381D" w:rsidRDefault="00627F17" w:rsidP="002671D3">
      <w:pPr>
        <w:pStyle w:val="BodyTextIndent2"/>
        <w:rPr>
          <w:szCs w:val="22"/>
          <w:lang w:val="en-AU"/>
        </w:rPr>
      </w:pPr>
      <w:r>
        <w:rPr>
          <w:szCs w:val="22"/>
          <w:lang w:val="en-AU"/>
        </w:rPr>
        <w:t>According to th</w:t>
      </w:r>
      <w:r w:rsidR="00AA4660">
        <w:rPr>
          <w:szCs w:val="22"/>
          <w:lang w:val="en-AU"/>
        </w:rPr>
        <w:t xml:space="preserve">e assessment against the relevant </w:t>
      </w:r>
      <w:r>
        <w:rPr>
          <w:szCs w:val="22"/>
          <w:lang w:val="en-AU"/>
        </w:rPr>
        <w:t>criteria</w:t>
      </w:r>
      <w:r w:rsidR="00AA4660">
        <w:rPr>
          <w:szCs w:val="22"/>
          <w:lang w:val="en-AU"/>
        </w:rPr>
        <w:t xml:space="preserve"> of both the Burra Charter and the State Heritage Guidelines, </w:t>
      </w:r>
      <w:r w:rsidR="00051466">
        <w:rPr>
          <w:szCs w:val="22"/>
          <w:lang w:val="en-AU"/>
        </w:rPr>
        <w:t xml:space="preserve">CO consider that </w:t>
      </w:r>
      <w:r>
        <w:rPr>
          <w:szCs w:val="22"/>
          <w:lang w:val="en-AU"/>
        </w:rPr>
        <w:t xml:space="preserve">the building does not warrant local listing. </w:t>
      </w:r>
    </w:p>
    <w:p w14:paraId="266CE487" w14:textId="747449D0" w:rsidR="00487BBB" w:rsidRDefault="00627F17" w:rsidP="002671D3">
      <w:pPr>
        <w:pStyle w:val="BodyTextIndent2"/>
        <w:rPr>
          <w:szCs w:val="22"/>
          <w:lang w:val="en-AU"/>
        </w:rPr>
      </w:pPr>
      <w:r>
        <w:rPr>
          <w:szCs w:val="22"/>
          <w:lang w:val="en-AU"/>
        </w:rPr>
        <w:t xml:space="preserve">The SoHI of CO has examined possibilities for reuse or redevelopment of the site enabling the retention of the </w:t>
      </w:r>
      <w:r w:rsidR="00487BBB">
        <w:rPr>
          <w:szCs w:val="22"/>
          <w:lang w:val="en-AU"/>
        </w:rPr>
        <w:t xml:space="preserve">building, </w:t>
      </w:r>
      <w:proofErr w:type="gramStart"/>
      <w:r w:rsidR="00487BBB">
        <w:rPr>
          <w:szCs w:val="22"/>
          <w:lang w:val="en-AU"/>
        </w:rPr>
        <w:t>however</w:t>
      </w:r>
      <w:proofErr w:type="gramEnd"/>
      <w:r>
        <w:rPr>
          <w:szCs w:val="22"/>
          <w:lang w:val="en-AU"/>
        </w:rPr>
        <w:t xml:space="preserve"> notes the use of asbestos materials as a limiting factor for reuse, along with the relatively small size of the land, along with it being constrained by significant bush fire risks, with </w:t>
      </w:r>
      <w:r w:rsidR="00AA4660">
        <w:rPr>
          <w:szCs w:val="22"/>
          <w:lang w:val="en-AU"/>
        </w:rPr>
        <w:t xml:space="preserve">very limited ability </w:t>
      </w:r>
      <w:r>
        <w:rPr>
          <w:szCs w:val="22"/>
          <w:lang w:val="en-AU"/>
        </w:rPr>
        <w:t xml:space="preserve">for asset </w:t>
      </w:r>
      <w:r w:rsidR="00487BBB">
        <w:rPr>
          <w:szCs w:val="22"/>
          <w:lang w:val="en-AU"/>
        </w:rPr>
        <w:t>protection</w:t>
      </w:r>
      <w:r w:rsidR="00AA4660">
        <w:rPr>
          <w:szCs w:val="22"/>
          <w:lang w:val="en-AU"/>
        </w:rPr>
        <w:t xml:space="preserve">. </w:t>
      </w:r>
      <w:r w:rsidR="0088781F">
        <w:rPr>
          <w:szCs w:val="22"/>
          <w:lang w:val="en-AU"/>
        </w:rPr>
        <w:t xml:space="preserve">These constraints </w:t>
      </w:r>
      <w:r w:rsidR="00487BBB">
        <w:rPr>
          <w:szCs w:val="22"/>
          <w:lang w:val="en-AU"/>
        </w:rPr>
        <w:t xml:space="preserve">prevent </w:t>
      </w:r>
      <w:r w:rsidR="0088781F">
        <w:rPr>
          <w:szCs w:val="22"/>
          <w:lang w:val="en-AU"/>
        </w:rPr>
        <w:t xml:space="preserve">reuse </w:t>
      </w:r>
      <w:r w:rsidR="00487BBB">
        <w:rPr>
          <w:szCs w:val="22"/>
          <w:lang w:val="en-AU"/>
        </w:rPr>
        <w:t xml:space="preserve">opportunities. </w:t>
      </w:r>
    </w:p>
    <w:p w14:paraId="2D7FB1D3" w14:textId="245EF2DB" w:rsidR="00487BBB" w:rsidRDefault="00487BBB" w:rsidP="002671D3">
      <w:pPr>
        <w:pStyle w:val="BodyTextIndent2"/>
        <w:rPr>
          <w:szCs w:val="22"/>
          <w:lang w:val="en-AU"/>
        </w:rPr>
      </w:pPr>
      <w:r>
        <w:rPr>
          <w:szCs w:val="22"/>
          <w:lang w:val="en-AU"/>
        </w:rPr>
        <w:t xml:space="preserve">Consequently, CO conclude that based on the limited significance of the item, its demolition will not unreasonably impact the social </w:t>
      </w:r>
      <w:r w:rsidR="00AA4660">
        <w:rPr>
          <w:szCs w:val="22"/>
          <w:lang w:val="en-AU"/>
        </w:rPr>
        <w:t>significance that is attributed to the item</w:t>
      </w:r>
      <w:r>
        <w:rPr>
          <w:szCs w:val="22"/>
          <w:lang w:val="en-AU"/>
        </w:rPr>
        <w:t>.</w:t>
      </w:r>
    </w:p>
    <w:p w14:paraId="05927695" w14:textId="74E4C688" w:rsidR="00487BBB" w:rsidRDefault="00487BBB" w:rsidP="001C18B1">
      <w:pPr>
        <w:pStyle w:val="BodyTextIndent2"/>
        <w:spacing w:after="60"/>
        <w:rPr>
          <w:szCs w:val="22"/>
          <w:lang w:val="en-AU"/>
        </w:rPr>
      </w:pPr>
      <w:r>
        <w:rPr>
          <w:szCs w:val="22"/>
          <w:lang w:val="en-AU"/>
        </w:rPr>
        <w:t xml:space="preserve">CO </w:t>
      </w:r>
      <w:r w:rsidR="00AA4660">
        <w:rPr>
          <w:szCs w:val="22"/>
          <w:lang w:val="en-AU"/>
        </w:rPr>
        <w:t xml:space="preserve">do however </w:t>
      </w:r>
      <w:r>
        <w:rPr>
          <w:szCs w:val="22"/>
          <w:lang w:val="en-AU"/>
        </w:rPr>
        <w:t>recommend the following mitigation measure:</w:t>
      </w:r>
    </w:p>
    <w:p w14:paraId="32DF35AF" w14:textId="1DA2D3CF" w:rsidR="00487BBB" w:rsidRPr="00487BBB" w:rsidRDefault="00487BBB" w:rsidP="001C18B1">
      <w:pPr>
        <w:pStyle w:val="BodyTextIndent2"/>
        <w:spacing w:after="240" w:line="240" w:lineRule="auto"/>
        <w:ind w:left="1134" w:right="567"/>
        <w:rPr>
          <w:i/>
          <w:iCs/>
          <w:szCs w:val="22"/>
          <w:lang w:val="en-AU"/>
        </w:rPr>
      </w:pPr>
      <w:r w:rsidRPr="00487BBB">
        <w:rPr>
          <w:i/>
          <w:iCs/>
        </w:rPr>
        <w:t>If Council determines the demolition of the former Hyams Beach Rural Fire Station, it is strongly recommended to erect a permanent vandal-resistant structure as a memento to the former building in recognition of the 1960s community which took the initiative to erect the facility to help protect the community.</w:t>
      </w:r>
    </w:p>
    <w:p w14:paraId="24765FE2" w14:textId="2C4098A4" w:rsidR="00487BBB" w:rsidRDefault="00487BBB" w:rsidP="001C18B1">
      <w:pPr>
        <w:pStyle w:val="BodyTextIndent2"/>
        <w:spacing w:after="240"/>
        <w:rPr>
          <w:szCs w:val="22"/>
          <w:lang w:val="en-AU"/>
        </w:rPr>
      </w:pPr>
      <w:r>
        <w:rPr>
          <w:szCs w:val="22"/>
          <w:lang w:val="en-AU"/>
        </w:rPr>
        <w:t>B</w:t>
      </w:r>
      <w:r w:rsidR="0068418A">
        <w:rPr>
          <w:szCs w:val="22"/>
          <w:lang w:val="en-AU"/>
        </w:rPr>
        <w:t xml:space="preserve">ased on the assessment of </w:t>
      </w:r>
      <w:r w:rsidR="0088781F">
        <w:rPr>
          <w:szCs w:val="22"/>
          <w:lang w:val="en-AU"/>
        </w:rPr>
        <w:t>CO</w:t>
      </w:r>
      <w:r w:rsidR="0068418A">
        <w:rPr>
          <w:szCs w:val="22"/>
          <w:lang w:val="en-AU"/>
        </w:rPr>
        <w:t xml:space="preserve">, it is evident that the building </w:t>
      </w:r>
      <w:r w:rsidR="00B501E8">
        <w:rPr>
          <w:szCs w:val="22"/>
          <w:lang w:val="en-AU"/>
        </w:rPr>
        <w:t xml:space="preserve">does not have sufficient heritage significance that would warrant its </w:t>
      </w:r>
      <w:r w:rsidR="00375C17">
        <w:rPr>
          <w:szCs w:val="22"/>
          <w:lang w:val="en-AU"/>
        </w:rPr>
        <w:t>retention</w:t>
      </w:r>
      <w:r>
        <w:rPr>
          <w:szCs w:val="22"/>
          <w:lang w:val="en-AU"/>
        </w:rPr>
        <w:t xml:space="preserve"> and the mitigation measures are supported by this REF. </w:t>
      </w:r>
    </w:p>
    <w:p w14:paraId="42CD908D" w14:textId="58424EFC" w:rsidR="00231D62" w:rsidRDefault="001C18B1" w:rsidP="00713219">
      <w:pPr>
        <w:pStyle w:val="Heading2"/>
      </w:pPr>
      <w:bookmarkStart w:id="128" w:name="_Toc520522191"/>
      <w:bookmarkStart w:id="129" w:name="_Toc21315420"/>
      <w:bookmarkStart w:id="130" w:name="_Toc529543610"/>
      <w:bookmarkStart w:id="131" w:name="_Toc120006044"/>
      <w:r>
        <w:t>4</w:t>
      </w:r>
      <w:r w:rsidR="00231D62">
        <w:t>.</w:t>
      </w:r>
      <w:r w:rsidR="002228DC">
        <w:t>6</w:t>
      </w:r>
      <w:r w:rsidR="00231D62">
        <w:tab/>
        <w:t xml:space="preserve">TRAFFIC </w:t>
      </w:r>
      <w:r w:rsidR="00BE7B63">
        <w:t xml:space="preserve">and transportation </w:t>
      </w:r>
      <w:r w:rsidR="00231D62">
        <w:t>IMPACTS</w:t>
      </w:r>
      <w:bookmarkEnd w:id="115"/>
      <w:bookmarkEnd w:id="128"/>
      <w:bookmarkEnd w:id="129"/>
      <w:bookmarkEnd w:id="130"/>
      <w:bookmarkEnd w:id="131"/>
    </w:p>
    <w:p w14:paraId="722A773F" w14:textId="77777777" w:rsidR="00B501E8" w:rsidRDefault="00C5655D" w:rsidP="009F5CFA">
      <w:pPr>
        <w:spacing w:line="360" w:lineRule="auto"/>
        <w:ind w:left="567"/>
        <w:rPr>
          <w:bCs/>
        </w:rPr>
      </w:pPr>
      <w:bookmarkStart w:id="132" w:name="_Toc483716520"/>
      <w:bookmarkStart w:id="133" w:name="_Toc520522194"/>
      <w:bookmarkStart w:id="134" w:name="_Toc21315423"/>
      <w:r>
        <w:rPr>
          <w:bCs/>
        </w:rPr>
        <w:t>T</w:t>
      </w:r>
      <w:r w:rsidR="009F5CFA">
        <w:rPr>
          <w:bCs/>
        </w:rPr>
        <w:t xml:space="preserve">raffic impacts associated with the </w:t>
      </w:r>
      <w:r>
        <w:rPr>
          <w:bCs/>
        </w:rPr>
        <w:t xml:space="preserve">proposed works </w:t>
      </w:r>
      <w:r w:rsidR="009F5CFA">
        <w:rPr>
          <w:bCs/>
        </w:rPr>
        <w:t xml:space="preserve">are </w:t>
      </w:r>
      <w:r>
        <w:rPr>
          <w:bCs/>
        </w:rPr>
        <w:t xml:space="preserve">expected </w:t>
      </w:r>
      <w:r w:rsidR="009F5CFA">
        <w:rPr>
          <w:bCs/>
        </w:rPr>
        <w:t xml:space="preserve">to occur from traffic </w:t>
      </w:r>
      <w:r w:rsidR="00083D95">
        <w:rPr>
          <w:bCs/>
        </w:rPr>
        <w:t xml:space="preserve">and parking </w:t>
      </w:r>
      <w:r w:rsidR="009F5CFA">
        <w:rPr>
          <w:bCs/>
        </w:rPr>
        <w:t xml:space="preserve">associated with work crews undertaking the relevant </w:t>
      </w:r>
      <w:r w:rsidR="00B501E8">
        <w:rPr>
          <w:bCs/>
        </w:rPr>
        <w:t xml:space="preserve">demolition </w:t>
      </w:r>
      <w:r w:rsidR="009F5CFA">
        <w:rPr>
          <w:bCs/>
        </w:rPr>
        <w:t>activit</w:t>
      </w:r>
      <w:r w:rsidR="00343BEE">
        <w:rPr>
          <w:bCs/>
        </w:rPr>
        <w:t>y</w:t>
      </w:r>
      <w:r w:rsidR="009F5CFA">
        <w:rPr>
          <w:bCs/>
        </w:rPr>
        <w:t>.</w:t>
      </w:r>
      <w:r w:rsidR="00D507F2">
        <w:rPr>
          <w:bCs/>
        </w:rPr>
        <w:t xml:space="preserve"> </w:t>
      </w:r>
      <w:r w:rsidR="009F5CFA">
        <w:rPr>
          <w:bCs/>
        </w:rPr>
        <w:t xml:space="preserve"> </w:t>
      </w:r>
    </w:p>
    <w:p w14:paraId="386FAFEA" w14:textId="0BE41C90" w:rsidR="00B501E8" w:rsidRDefault="00343BEE" w:rsidP="009F5CFA">
      <w:pPr>
        <w:spacing w:line="360" w:lineRule="auto"/>
        <w:ind w:left="567"/>
        <w:rPr>
          <w:bCs/>
        </w:rPr>
      </w:pPr>
      <w:r>
        <w:rPr>
          <w:bCs/>
        </w:rPr>
        <w:lastRenderedPageBreak/>
        <w:t xml:space="preserve">In time, traffic </w:t>
      </w:r>
      <w:r w:rsidR="00B501E8">
        <w:rPr>
          <w:bCs/>
        </w:rPr>
        <w:t xml:space="preserve">might be </w:t>
      </w:r>
      <w:r>
        <w:rPr>
          <w:bCs/>
        </w:rPr>
        <w:t xml:space="preserve">generated by </w:t>
      </w:r>
      <w:r w:rsidR="00B501E8">
        <w:rPr>
          <w:bCs/>
        </w:rPr>
        <w:t xml:space="preserve">a future use, dependent on </w:t>
      </w:r>
      <w:r>
        <w:rPr>
          <w:bCs/>
        </w:rPr>
        <w:t xml:space="preserve">the </w:t>
      </w:r>
      <w:r w:rsidR="00B501E8">
        <w:rPr>
          <w:bCs/>
        </w:rPr>
        <w:t>nature of the use ultimately decided for the property.</w:t>
      </w:r>
      <w:r w:rsidR="001C18B1">
        <w:rPr>
          <w:bCs/>
        </w:rPr>
        <w:t xml:space="preserve"> </w:t>
      </w:r>
      <w:r w:rsidR="00B501E8">
        <w:rPr>
          <w:bCs/>
        </w:rPr>
        <w:t xml:space="preserve"> This will need to be considered as part of </w:t>
      </w:r>
      <w:r w:rsidR="001C18B1">
        <w:rPr>
          <w:bCs/>
        </w:rPr>
        <w:t>an</w:t>
      </w:r>
      <w:r w:rsidR="00B501E8">
        <w:rPr>
          <w:bCs/>
        </w:rPr>
        <w:t xml:space="preserve">y assessment that would be required for that future use. </w:t>
      </w:r>
    </w:p>
    <w:p w14:paraId="3063A3F9" w14:textId="0B9BA050" w:rsidR="00B501E8" w:rsidRDefault="00B501E8" w:rsidP="009F5CFA">
      <w:pPr>
        <w:spacing w:line="360" w:lineRule="auto"/>
        <w:ind w:left="567"/>
        <w:rPr>
          <w:bCs/>
        </w:rPr>
      </w:pPr>
      <w:r>
        <w:rPr>
          <w:bCs/>
        </w:rPr>
        <w:t xml:space="preserve">The </w:t>
      </w:r>
      <w:r w:rsidR="00CB7E13">
        <w:rPr>
          <w:bCs/>
        </w:rPr>
        <w:t>subject</w:t>
      </w:r>
      <w:r>
        <w:rPr>
          <w:bCs/>
        </w:rPr>
        <w:t xml:space="preserve"> </w:t>
      </w:r>
      <w:r w:rsidR="00CB7E13">
        <w:rPr>
          <w:bCs/>
        </w:rPr>
        <w:t xml:space="preserve">site </w:t>
      </w:r>
      <w:r>
        <w:rPr>
          <w:bCs/>
        </w:rPr>
        <w:t xml:space="preserve">has </w:t>
      </w:r>
      <w:r w:rsidR="00CB7E13">
        <w:rPr>
          <w:bCs/>
        </w:rPr>
        <w:t>frontage</w:t>
      </w:r>
      <w:r>
        <w:rPr>
          <w:bCs/>
        </w:rPr>
        <w:t xml:space="preserve"> to Rose Street</w:t>
      </w:r>
      <w:r w:rsidR="00CB7E13">
        <w:rPr>
          <w:bCs/>
        </w:rPr>
        <w:t xml:space="preserve"> near Aster Street which is the closest cross street. </w:t>
      </w:r>
      <w:r w:rsidR="001C18B1">
        <w:rPr>
          <w:bCs/>
        </w:rPr>
        <w:t xml:space="preserve"> </w:t>
      </w:r>
      <w:r w:rsidR="00CB7E13">
        <w:rPr>
          <w:bCs/>
        </w:rPr>
        <w:t xml:space="preserve">Both Rose Street and Aster Street are sealed public roads maintained by Shoalhaven Council. </w:t>
      </w:r>
      <w:r w:rsidR="001C18B1">
        <w:rPr>
          <w:bCs/>
        </w:rPr>
        <w:t xml:space="preserve"> </w:t>
      </w:r>
      <w:r w:rsidR="00CB7E13">
        <w:rPr>
          <w:bCs/>
        </w:rPr>
        <w:t xml:space="preserve">Neither Rose Street </w:t>
      </w:r>
      <w:proofErr w:type="gramStart"/>
      <w:r w:rsidR="00CB7E13">
        <w:rPr>
          <w:bCs/>
        </w:rPr>
        <w:t>or</w:t>
      </w:r>
      <w:proofErr w:type="gramEnd"/>
      <w:r w:rsidR="00CB7E13">
        <w:rPr>
          <w:bCs/>
        </w:rPr>
        <w:t xml:space="preserve"> Aster Street are anticipated to carry large volumes of traffic due to the relatively limited traffic emanating within Hyams Beach, which is a small coastal village</w:t>
      </w:r>
      <w:r w:rsidR="00CF72CD">
        <w:rPr>
          <w:bCs/>
        </w:rPr>
        <w:t xml:space="preserve"> with no through traffic</w:t>
      </w:r>
      <w:r w:rsidR="00CB7E13">
        <w:rPr>
          <w:bCs/>
        </w:rPr>
        <w:t xml:space="preserve">. </w:t>
      </w:r>
    </w:p>
    <w:p w14:paraId="3F8FC682" w14:textId="65F58F3D" w:rsidR="00CF72CD" w:rsidRDefault="00CF72CD" w:rsidP="009F5CFA">
      <w:pPr>
        <w:spacing w:line="360" w:lineRule="auto"/>
        <w:ind w:left="567"/>
        <w:rPr>
          <w:bCs/>
        </w:rPr>
      </w:pPr>
      <w:r>
        <w:rPr>
          <w:bCs/>
        </w:rPr>
        <w:t>Rose Street and Aster St</w:t>
      </w:r>
      <w:r w:rsidR="001C18B1">
        <w:rPr>
          <w:bCs/>
        </w:rPr>
        <w:t>reet</w:t>
      </w:r>
      <w:r>
        <w:rPr>
          <w:bCs/>
        </w:rPr>
        <w:t xml:space="preserve"> are relatively narrow, and no formal kerb and gutter is provided. </w:t>
      </w:r>
      <w:r w:rsidR="001C18B1">
        <w:rPr>
          <w:bCs/>
        </w:rPr>
        <w:t xml:space="preserve"> </w:t>
      </w:r>
      <w:r>
        <w:rPr>
          <w:bCs/>
        </w:rPr>
        <w:t>Street parking is restricted to informal parking on the grass verge.</w:t>
      </w:r>
      <w:r w:rsidR="00682EF4">
        <w:rPr>
          <w:bCs/>
        </w:rPr>
        <w:t xml:space="preserve"> </w:t>
      </w:r>
    </w:p>
    <w:p w14:paraId="28231934" w14:textId="3A3D84B1" w:rsidR="00C5655D" w:rsidRDefault="00343BEE" w:rsidP="009F5CFA">
      <w:pPr>
        <w:spacing w:line="360" w:lineRule="auto"/>
        <w:ind w:left="567"/>
        <w:rPr>
          <w:bCs/>
        </w:rPr>
      </w:pPr>
      <w:r>
        <w:rPr>
          <w:bCs/>
        </w:rPr>
        <w:t xml:space="preserve">The site of the proposed works </w:t>
      </w:r>
      <w:r w:rsidR="001C18B1">
        <w:rPr>
          <w:bCs/>
        </w:rPr>
        <w:t>is</w:t>
      </w:r>
      <w:r w:rsidR="0009414E">
        <w:rPr>
          <w:bCs/>
        </w:rPr>
        <w:t xml:space="preserve"> currently accessible by vehicles and equipment </w:t>
      </w:r>
      <w:r w:rsidR="009F5CFA">
        <w:rPr>
          <w:bCs/>
        </w:rPr>
        <w:t xml:space="preserve">and </w:t>
      </w:r>
      <w:r w:rsidR="00AC4639">
        <w:rPr>
          <w:bCs/>
        </w:rPr>
        <w:t xml:space="preserve">therefore </w:t>
      </w:r>
      <w:r w:rsidR="009F5CFA">
        <w:rPr>
          <w:bCs/>
        </w:rPr>
        <w:t xml:space="preserve">access should not present any difficulty. </w:t>
      </w:r>
    </w:p>
    <w:p w14:paraId="658A9CBB" w14:textId="7FFAB917" w:rsidR="002671D3" w:rsidRDefault="00AC4639" w:rsidP="00C13371">
      <w:pPr>
        <w:spacing w:after="240" w:line="360" w:lineRule="auto"/>
        <w:ind w:left="567"/>
        <w:rPr>
          <w:bCs/>
        </w:rPr>
      </w:pPr>
      <w:r>
        <w:rPr>
          <w:bCs/>
        </w:rPr>
        <w:t xml:space="preserve">Having regard to the impacts associated with </w:t>
      </w:r>
      <w:r w:rsidR="0088781F">
        <w:rPr>
          <w:bCs/>
        </w:rPr>
        <w:t xml:space="preserve">demolition </w:t>
      </w:r>
      <w:r w:rsidR="009F5CFA">
        <w:rPr>
          <w:bCs/>
        </w:rPr>
        <w:t>traffic</w:t>
      </w:r>
      <w:r>
        <w:rPr>
          <w:bCs/>
        </w:rPr>
        <w:t xml:space="preserve">, these </w:t>
      </w:r>
      <w:r w:rsidR="009F5CFA">
        <w:rPr>
          <w:bCs/>
        </w:rPr>
        <w:t xml:space="preserve">will only occur </w:t>
      </w:r>
      <w:r w:rsidR="002671D3">
        <w:rPr>
          <w:bCs/>
        </w:rPr>
        <w:t>for a short p</w:t>
      </w:r>
      <w:r>
        <w:rPr>
          <w:bCs/>
        </w:rPr>
        <w:t>eriod</w:t>
      </w:r>
      <w:r w:rsidR="00682EF4">
        <w:rPr>
          <w:bCs/>
        </w:rPr>
        <w:t>,</w:t>
      </w:r>
      <w:r>
        <w:rPr>
          <w:bCs/>
        </w:rPr>
        <w:t xml:space="preserve"> </w:t>
      </w:r>
      <w:r w:rsidR="00083D95">
        <w:rPr>
          <w:bCs/>
        </w:rPr>
        <w:t xml:space="preserve">expected to be </w:t>
      </w:r>
      <w:r w:rsidR="00083D95" w:rsidRPr="006D3C0C">
        <w:rPr>
          <w:bCs/>
        </w:rPr>
        <w:t xml:space="preserve">approximately </w:t>
      </w:r>
      <w:r w:rsidR="00375C17" w:rsidRPr="00C565C7">
        <w:rPr>
          <w:bCs/>
        </w:rPr>
        <w:t>4</w:t>
      </w:r>
      <w:r w:rsidR="00083D95" w:rsidRPr="006D3C0C">
        <w:rPr>
          <w:bCs/>
        </w:rPr>
        <w:t xml:space="preserve"> weeks</w:t>
      </w:r>
      <w:r w:rsidR="00083D95">
        <w:rPr>
          <w:bCs/>
        </w:rPr>
        <w:t xml:space="preserve">, </w:t>
      </w:r>
      <w:r>
        <w:rPr>
          <w:bCs/>
        </w:rPr>
        <w:t>and as</w:t>
      </w:r>
      <w:r w:rsidR="002671D3">
        <w:rPr>
          <w:bCs/>
        </w:rPr>
        <w:t xml:space="preserve"> </w:t>
      </w:r>
      <w:r w:rsidR="009F5CFA">
        <w:rPr>
          <w:bCs/>
        </w:rPr>
        <w:t>such</w:t>
      </w:r>
      <w:r>
        <w:rPr>
          <w:bCs/>
        </w:rPr>
        <w:t>, are</w:t>
      </w:r>
      <w:r w:rsidR="009F5CFA">
        <w:rPr>
          <w:bCs/>
        </w:rPr>
        <w:t xml:space="preserve"> unlikely to </w:t>
      </w:r>
      <w:r w:rsidR="002671D3">
        <w:rPr>
          <w:bCs/>
        </w:rPr>
        <w:t xml:space="preserve">lead to </w:t>
      </w:r>
      <w:r w:rsidR="0009414E">
        <w:rPr>
          <w:bCs/>
        </w:rPr>
        <w:t xml:space="preserve">significant adverse </w:t>
      </w:r>
      <w:r w:rsidR="002671D3">
        <w:rPr>
          <w:bCs/>
        </w:rPr>
        <w:t xml:space="preserve">traffic conflicts. </w:t>
      </w:r>
      <w:r w:rsidR="001C18B1">
        <w:rPr>
          <w:bCs/>
        </w:rPr>
        <w:t xml:space="preserve"> </w:t>
      </w:r>
      <w:r>
        <w:rPr>
          <w:bCs/>
        </w:rPr>
        <w:t>Notwithstanding this, i</w:t>
      </w:r>
      <w:r w:rsidR="002671D3">
        <w:rPr>
          <w:bCs/>
        </w:rPr>
        <w:t>t is considered that</w:t>
      </w:r>
      <w:r w:rsidR="00D507F2">
        <w:rPr>
          <w:bCs/>
        </w:rPr>
        <w:t xml:space="preserve"> a</w:t>
      </w:r>
      <w:r w:rsidR="002671D3">
        <w:rPr>
          <w:bCs/>
        </w:rPr>
        <w:t xml:space="preserve"> Traffic Management Plan should be prepared</w:t>
      </w:r>
      <w:r w:rsidR="00CF72CD">
        <w:rPr>
          <w:bCs/>
        </w:rPr>
        <w:t xml:space="preserve"> and implemented for the duration of the demolition </w:t>
      </w:r>
      <w:r w:rsidR="0009414E">
        <w:rPr>
          <w:bCs/>
        </w:rPr>
        <w:t>works</w:t>
      </w:r>
      <w:r w:rsidR="002671D3">
        <w:rPr>
          <w:bCs/>
        </w:rPr>
        <w:t xml:space="preserve"> </w:t>
      </w:r>
      <w:proofErr w:type="gramStart"/>
      <w:r w:rsidR="002671D3">
        <w:rPr>
          <w:bCs/>
        </w:rPr>
        <w:t>in order to</w:t>
      </w:r>
      <w:proofErr w:type="gramEnd"/>
      <w:r w:rsidR="002671D3">
        <w:rPr>
          <w:bCs/>
        </w:rPr>
        <w:t xml:space="preserve"> ensure that </w:t>
      </w:r>
      <w:r w:rsidR="00CF72CD">
        <w:rPr>
          <w:bCs/>
        </w:rPr>
        <w:t>demolition/</w:t>
      </w:r>
      <w:r w:rsidR="00083D95">
        <w:rPr>
          <w:bCs/>
        </w:rPr>
        <w:t xml:space="preserve">contractor parking </w:t>
      </w:r>
      <w:r w:rsidR="002671D3">
        <w:rPr>
          <w:bCs/>
        </w:rPr>
        <w:t xml:space="preserve">is properly managed to avoid </w:t>
      </w:r>
      <w:r w:rsidR="0088781F">
        <w:rPr>
          <w:bCs/>
        </w:rPr>
        <w:t>impacting</w:t>
      </w:r>
      <w:r w:rsidR="00682EF4">
        <w:rPr>
          <w:bCs/>
        </w:rPr>
        <w:t xml:space="preserve"> nearby properties</w:t>
      </w:r>
      <w:r w:rsidR="002671D3">
        <w:rPr>
          <w:bCs/>
        </w:rPr>
        <w:t xml:space="preserve">. </w:t>
      </w:r>
    </w:p>
    <w:p w14:paraId="7FF25C02" w14:textId="169AE103" w:rsidR="00231D62" w:rsidRDefault="001C18B1" w:rsidP="00713219">
      <w:pPr>
        <w:pStyle w:val="Heading2"/>
      </w:pPr>
      <w:bookmarkStart w:id="135" w:name="_Toc529543611"/>
      <w:bookmarkStart w:id="136" w:name="_Toc120006045"/>
      <w:r>
        <w:t>4</w:t>
      </w:r>
      <w:r w:rsidR="00231D62">
        <w:t>.</w:t>
      </w:r>
      <w:r w:rsidR="00B07B56">
        <w:t>7</w:t>
      </w:r>
      <w:r w:rsidR="00231D62">
        <w:tab/>
      </w:r>
      <w:bookmarkEnd w:id="132"/>
      <w:bookmarkEnd w:id="133"/>
      <w:bookmarkEnd w:id="134"/>
      <w:r w:rsidR="00E76F49">
        <w:t>amenity</w:t>
      </w:r>
      <w:r w:rsidR="004F0752">
        <w:t xml:space="preserve"> IMPACTS</w:t>
      </w:r>
      <w:bookmarkEnd w:id="135"/>
      <w:bookmarkEnd w:id="136"/>
    </w:p>
    <w:p w14:paraId="0FC0B5C9" w14:textId="135B6434" w:rsidR="004B5BD2" w:rsidRDefault="004B5BD2" w:rsidP="004874DE">
      <w:pPr>
        <w:spacing w:line="360" w:lineRule="auto"/>
        <w:ind w:left="567"/>
        <w:rPr>
          <w:rFonts w:cs="Arial"/>
          <w:bCs/>
          <w:szCs w:val="22"/>
          <w:lang w:val="en-AU" w:eastAsia="en-AU"/>
        </w:rPr>
      </w:pPr>
      <w:bookmarkStart w:id="137" w:name="_Toc520522195"/>
      <w:bookmarkStart w:id="138" w:name="_Toc21315424"/>
      <w:bookmarkStart w:id="139" w:name="_Toc483716521"/>
      <w:r>
        <w:rPr>
          <w:rFonts w:cs="Arial"/>
          <w:bCs/>
          <w:szCs w:val="22"/>
          <w:lang w:val="en-AU" w:eastAsia="en-AU"/>
        </w:rPr>
        <w:t>The proposal has the potential to impact on the amenity of the loca</w:t>
      </w:r>
      <w:r w:rsidR="00797325">
        <w:rPr>
          <w:rFonts w:cs="Arial"/>
          <w:bCs/>
          <w:szCs w:val="22"/>
          <w:lang w:val="en-AU" w:eastAsia="en-AU"/>
        </w:rPr>
        <w:t xml:space="preserve">lity during </w:t>
      </w:r>
      <w:r w:rsidR="00682EF4">
        <w:rPr>
          <w:rFonts w:cs="Arial"/>
          <w:bCs/>
          <w:szCs w:val="22"/>
          <w:lang w:val="en-AU" w:eastAsia="en-AU"/>
        </w:rPr>
        <w:t xml:space="preserve">demolition </w:t>
      </w:r>
      <w:r w:rsidR="00797325">
        <w:rPr>
          <w:rFonts w:cs="Arial"/>
          <w:bCs/>
          <w:szCs w:val="22"/>
          <w:lang w:val="en-AU" w:eastAsia="en-AU"/>
        </w:rPr>
        <w:t>works.</w:t>
      </w:r>
    </w:p>
    <w:p w14:paraId="6F0A99A3" w14:textId="77777777" w:rsidR="00C64401" w:rsidRPr="004874DE" w:rsidRDefault="004B5BD2" w:rsidP="00B25A50">
      <w:pPr>
        <w:spacing w:after="60" w:line="360" w:lineRule="auto"/>
        <w:ind w:left="567"/>
        <w:rPr>
          <w:rFonts w:cs="Arial"/>
          <w:bCs/>
          <w:szCs w:val="22"/>
          <w:lang w:val="en-AU" w:eastAsia="en-AU"/>
        </w:rPr>
      </w:pPr>
      <w:r>
        <w:rPr>
          <w:rFonts w:cs="Arial"/>
          <w:bCs/>
          <w:szCs w:val="22"/>
          <w:lang w:val="en-AU" w:eastAsia="en-AU"/>
        </w:rPr>
        <w:t>Construction i</w:t>
      </w:r>
      <w:r w:rsidR="00C64401" w:rsidRPr="004874DE">
        <w:rPr>
          <w:rFonts w:cs="Arial"/>
          <w:bCs/>
          <w:szCs w:val="22"/>
          <w:lang w:val="en-AU" w:eastAsia="en-AU"/>
        </w:rPr>
        <w:t xml:space="preserve">mpacts associated with the </w:t>
      </w:r>
      <w:r>
        <w:rPr>
          <w:rFonts w:cs="Arial"/>
          <w:bCs/>
          <w:szCs w:val="22"/>
          <w:lang w:val="en-AU" w:eastAsia="en-AU"/>
        </w:rPr>
        <w:t xml:space="preserve">works </w:t>
      </w:r>
      <w:r w:rsidR="00C64401" w:rsidRPr="004874DE">
        <w:rPr>
          <w:rFonts w:cs="Arial"/>
          <w:bCs/>
          <w:szCs w:val="22"/>
          <w:lang w:val="en-AU" w:eastAsia="en-AU"/>
        </w:rPr>
        <w:t>would</w:t>
      </w:r>
      <w:r w:rsidR="005C7382">
        <w:rPr>
          <w:rFonts w:cs="Arial"/>
          <w:bCs/>
          <w:szCs w:val="22"/>
          <w:lang w:val="en-AU" w:eastAsia="en-AU"/>
        </w:rPr>
        <w:t xml:space="preserve"> mainly</w:t>
      </w:r>
      <w:r w:rsidR="00C64401" w:rsidRPr="004874DE">
        <w:rPr>
          <w:rFonts w:cs="Arial"/>
          <w:bCs/>
          <w:szCs w:val="22"/>
          <w:lang w:val="en-AU" w:eastAsia="en-AU"/>
        </w:rPr>
        <w:t xml:space="preserve"> relate to </w:t>
      </w:r>
      <w:r w:rsidR="00246785">
        <w:rPr>
          <w:rFonts w:cs="Arial"/>
          <w:bCs/>
          <w:szCs w:val="22"/>
          <w:lang w:val="en-AU" w:eastAsia="en-AU"/>
        </w:rPr>
        <w:t>noise</w:t>
      </w:r>
      <w:r w:rsidR="001C15C6">
        <w:rPr>
          <w:rFonts w:cs="Arial"/>
          <w:bCs/>
          <w:szCs w:val="22"/>
          <w:lang w:val="en-AU" w:eastAsia="en-AU"/>
        </w:rPr>
        <w:t xml:space="preserve"> and dust</w:t>
      </w:r>
      <w:r w:rsidR="00C64401" w:rsidRPr="004874DE">
        <w:rPr>
          <w:rFonts w:cs="Arial"/>
          <w:bCs/>
          <w:szCs w:val="22"/>
          <w:lang w:val="en-AU" w:eastAsia="en-AU"/>
        </w:rPr>
        <w:t xml:space="preserve">. </w:t>
      </w:r>
      <w:r w:rsidR="000A1262">
        <w:rPr>
          <w:rFonts w:cs="Arial"/>
          <w:bCs/>
          <w:szCs w:val="22"/>
          <w:lang w:val="en-AU" w:eastAsia="en-AU"/>
        </w:rPr>
        <w:t xml:space="preserve"> </w:t>
      </w:r>
      <w:r w:rsidR="00C64401" w:rsidRPr="004874DE">
        <w:rPr>
          <w:rFonts w:cs="Arial"/>
          <w:bCs/>
          <w:szCs w:val="22"/>
          <w:lang w:val="en-AU" w:eastAsia="en-AU"/>
        </w:rPr>
        <w:t>These impacts are somewhat mitigated by virtue of:</w:t>
      </w:r>
    </w:p>
    <w:p w14:paraId="04B4F635" w14:textId="30D85C7E" w:rsidR="000E60CB" w:rsidRPr="001C15C6" w:rsidRDefault="0088781F" w:rsidP="00E5332F">
      <w:pPr>
        <w:numPr>
          <w:ilvl w:val="0"/>
          <w:numId w:val="5"/>
        </w:numPr>
        <w:tabs>
          <w:tab w:val="clear" w:pos="927"/>
          <w:tab w:val="left" w:pos="992"/>
        </w:tabs>
        <w:spacing w:after="60" w:line="360" w:lineRule="auto"/>
        <w:ind w:left="992" w:hanging="425"/>
        <w:rPr>
          <w:rFonts w:cs="Arial"/>
        </w:rPr>
      </w:pPr>
      <w:r>
        <w:rPr>
          <w:rFonts w:cs="Arial"/>
        </w:rPr>
        <w:t>t</w:t>
      </w:r>
      <w:r w:rsidR="00861CD1" w:rsidRPr="001C15C6">
        <w:rPr>
          <w:rFonts w:cs="Arial"/>
        </w:rPr>
        <w:t xml:space="preserve">he </w:t>
      </w:r>
      <w:r w:rsidR="004B5BD2" w:rsidRPr="001C15C6">
        <w:rPr>
          <w:rFonts w:cs="Arial"/>
        </w:rPr>
        <w:t xml:space="preserve">limited </w:t>
      </w:r>
      <w:r w:rsidR="00375C17">
        <w:rPr>
          <w:rFonts w:cs="Arial"/>
        </w:rPr>
        <w:t xml:space="preserve">demolition </w:t>
      </w:r>
      <w:r w:rsidR="004B5BD2" w:rsidRPr="001C15C6">
        <w:rPr>
          <w:rFonts w:cs="Arial"/>
        </w:rPr>
        <w:t>phase</w:t>
      </w:r>
      <w:r w:rsidR="00861CD1" w:rsidRPr="001C15C6">
        <w:rPr>
          <w:rFonts w:cs="Arial"/>
        </w:rPr>
        <w:t xml:space="preserve"> being </w:t>
      </w:r>
      <w:r w:rsidR="00861CD1" w:rsidRPr="006D3C0C">
        <w:rPr>
          <w:rFonts w:cs="Arial"/>
        </w:rPr>
        <w:t xml:space="preserve">approximately </w:t>
      </w:r>
      <w:r w:rsidR="00375C17" w:rsidRPr="00C565C7">
        <w:rPr>
          <w:rFonts w:cs="Arial"/>
        </w:rPr>
        <w:t>4</w:t>
      </w:r>
      <w:r w:rsidR="00861CD1" w:rsidRPr="006D3C0C">
        <w:rPr>
          <w:rFonts w:cs="Arial"/>
        </w:rPr>
        <w:t xml:space="preserve"> </w:t>
      </w:r>
      <w:proofErr w:type="gramStart"/>
      <w:r w:rsidR="00861CD1" w:rsidRPr="006D3C0C">
        <w:rPr>
          <w:rFonts w:cs="Arial"/>
        </w:rPr>
        <w:t>weeks</w:t>
      </w:r>
      <w:r w:rsidR="004B5BD2" w:rsidRPr="006D3C0C">
        <w:rPr>
          <w:rFonts w:cs="Arial"/>
        </w:rPr>
        <w:t>;</w:t>
      </w:r>
      <w:proofErr w:type="gramEnd"/>
    </w:p>
    <w:p w14:paraId="2D5609A0" w14:textId="77777777" w:rsidR="00C64401" w:rsidRDefault="00C64401" w:rsidP="00E5332F">
      <w:pPr>
        <w:numPr>
          <w:ilvl w:val="0"/>
          <w:numId w:val="5"/>
        </w:numPr>
        <w:tabs>
          <w:tab w:val="clear" w:pos="927"/>
          <w:tab w:val="left" w:pos="992"/>
        </w:tabs>
        <w:spacing w:after="60" w:line="360" w:lineRule="auto"/>
        <w:ind w:left="992" w:hanging="425"/>
        <w:rPr>
          <w:rFonts w:cs="Arial"/>
        </w:rPr>
      </w:pPr>
      <w:r w:rsidRPr="004874DE">
        <w:rPr>
          <w:rFonts w:cs="Arial"/>
        </w:rPr>
        <w:t>works being undertaken during nor</w:t>
      </w:r>
      <w:r w:rsidR="004B5BD2">
        <w:rPr>
          <w:rFonts w:cs="Arial"/>
        </w:rPr>
        <w:t>mal daylight hours;</w:t>
      </w:r>
      <w:r w:rsidR="00861CD1">
        <w:rPr>
          <w:rFonts w:cs="Arial"/>
        </w:rPr>
        <w:t xml:space="preserve"> and</w:t>
      </w:r>
    </w:p>
    <w:p w14:paraId="58BC05B5" w14:textId="77777777" w:rsidR="00FA07EF" w:rsidRDefault="005A143F" w:rsidP="00E5332F">
      <w:pPr>
        <w:numPr>
          <w:ilvl w:val="0"/>
          <w:numId w:val="5"/>
        </w:numPr>
        <w:tabs>
          <w:tab w:val="clear" w:pos="927"/>
          <w:tab w:val="left" w:pos="992"/>
        </w:tabs>
        <w:spacing w:line="360" w:lineRule="auto"/>
        <w:ind w:left="992" w:hanging="425"/>
      </w:pPr>
      <w:r>
        <w:rPr>
          <w:rFonts w:cs="Arial"/>
        </w:rPr>
        <w:t xml:space="preserve">all plant and equipment operating at the site being </w:t>
      </w:r>
      <w:r w:rsidR="00FA07EF">
        <w:t>used between 7</w:t>
      </w:r>
      <w:r w:rsidR="00DE2639">
        <w:t>:</w:t>
      </w:r>
      <w:r w:rsidR="00FA07EF">
        <w:t>00</w:t>
      </w:r>
      <w:r w:rsidR="002D4A0F">
        <w:t xml:space="preserve"> am </w:t>
      </w:r>
      <w:r w:rsidR="00FA07EF">
        <w:t xml:space="preserve">and </w:t>
      </w:r>
      <w:r w:rsidR="00DE2639">
        <w:t>5:00 </w:t>
      </w:r>
      <w:r w:rsidR="002D4A0F">
        <w:t>pm</w:t>
      </w:r>
      <w:r w:rsidR="00FA07EF">
        <w:t xml:space="preserve"> during weekdays</w:t>
      </w:r>
      <w:r w:rsidR="002D4A0F">
        <w:t xml:space="preserve"> and 8</w:t>
      </w:r>
      <w:r w:rsidR="00DE2639">
        <w:t>:</w:t>
      </w:r>
      <w:r w:rsidR="002D4A0F">
        <w:t>00 am to 1</w:t>
      </w:r>
      <w:r w:rsidR="00DE2639">
        <w:t>:</w:t>
      </w:r>
      <w:r w:rsidR="002D4A0F">
        <w:t xml:space="preserve">00 pm on weekends </w:t>
      </w:r>
      <w:r w:rsidR="00FA07EF">
        <w:t>as background noise levels are normally higher than other times during the day</w:t>
      </w:r>
      <w:r w:rsidR="002D4A0F">
        <w:t>.</w:t>
      </w:r>
      <w:r w:rsidR="00DE2639">
        <w:t xml:space="preserve"> </w:t>
      </w:r>
      <w:r w:rsidR="002D4A0F">
        <w:t xml:space="preserve"> No work is to be undertaken on Sundays</w:t>
      </w:r>
      <w:r w:rsidR="00861CD1">
        <w:t>.</w:t>
      </w:r>
    </w:p>
    <w:p w14:paraId="5CD5D96E" w14:textId="5D8B2992" w:rsidR="001C15C6" w:rsidRDefault="001C15C6" w:rsidP="0001393D">
      <w:pPr>
        <w:spacing w:after="240" w:line="360" w:lineRule="auto"/>
        <w:ind w:left="567"/>
        <w:rPr>
          <w:rFonts w:cs="Arial"/>
        </w:rPr>
      </w:pPr>
      <w:r>
        <w:rPr>
          <w:rFonts w:cs="Arial"/>
        </w:rPr>
        <w:t xml:space="preserve">These measures will ensure that impacts are suitably ameliorated and </w:t>
      </w:r>
      <w:r w:rsidR="00682EF4">
        <w:rPr>
          <w:rFonts w:cs="Arial"/>
        </w:rPr>
        <w:t xml:space="preserve">are therefore </w:t>
      </w:r>
      <w:r>
        <w:rPr>
          <w:rFonts w:cs="Arial"/>
        </w:rPr>
        <w:t xml:space="preserve">recommended in this REF. </w:t>
      </w:r>
    </w:p>
    <w:p w14:paraId="13032DBA" w14:textId="4C72FDEA" w:rsidR="006E3F45" w:rsidRDefault="001C18B1" w:rsidP="00713219">
      <w:pPr>
        <w:pStyle w:val="Heading2"/>
      </w:pPr>
      <w:bookmarkStart w:id="140" w:name="_Toc529543612"/>
      <w:bookmarkStart w:id="141" w:name="_Toc120006046"/>
      <w:r>
        <w:lastRenderedPageBreak/>
        <w:t>4</w:t>
      </w:r>
      <w:r w:rsidR="006E3F45">
        <w:t>.</w:t>
      </w:r>
      <w:r w:rsidR="00B07B56">
        <w:t>8</w:t>
      </w:r>
      <w:r w:rsidR="006E3F45">
        <w:tab/>
      </w:r>
      <w:r w:rsidR="006E3F45" w:rsidRPr="006E3F45">
        <w:t>SERV</w:t>
      </w:r>
      <w:r w:rsidR="006E3F45">
        <w:t>I</w:t>
      </w:r>
      <w:r w:rsidR="006E3F45" w:rsidRPr="006E3F45">
        <w:t>CING</w:t>
      </w:r>
      <w:bookmarkEnd w:id="140"/>
      <w:bookmarkEnd w:id="141"/>
      <w:r w:rsidR="006E3F45" w:rsidRPr="006E3F45">
        <w:t xml:space="preserve"> </w:t>
      </w:r>
    </w:p>
    <w:p w14:paraId="12447184" w14:textId="46E277DA" w:rsidR="00FF22FD" w:rsidRDefault="00FF22FD" w:rsidP="0088781F">
      <w:pPr>
        <w:spacing w:after="40" w:line="360" w:lineRule="auto"/>
        <w:ind w:left="567"/>
        <w:rPr>
          <w:rFonts w:cs="Arial"/>
        </w:rPr>
      </w:pPr>
      <w:r>
        <w:rPr>
          <w:rFonts w:cs="Arial"/>
        </w:rPr>
        <w:t xml:space="preserve">The </w:t>
      </w:r>
      <w:r w:rsidR="00B424F6">
        <w:rPr>
          <w:rFonts w:cs="Arial"/>
        </w:rPr>
        <w:t xml:space="preserve">locality is well serviced with all essential infrastructure </w:t>
      </w:r>
      <w:r w:rsidR="00B74EAF">
        <w:rPr>
          <w:rFonts w:cs="Arial"/>
        </w:rPr>
        <w:t>i</w:t>
      </w:r>
      <w:r w:rsidR="00B424F6">
        <w:rPr>
          <w:rFonts w:cs="Arial"/>
        </w:rPr>
        <w:t>n the form of</w:t>
      </w:r>
      <w:r w:rsidR="00B74EAF">
        <w:rPr>
          <w:rFonts w:cs="Arial"/>
        </w:rPr>
        <w:t>:</w:t>
      </w:r>
    </w:p>
    <w:p w14:paraId="3542BA8A" w14:textId="759A76B9" w:rsidR="00B424F6" w:rsidRDefault="00B424F6" w:rsidP="0088781F">
      <w:pPr>
        <w:numPr>
          <w:ilvl w:val="0"/>
          <w:numId w:val="5"/>
        </w:numPr>
        <w:tabs>
          <w:tab w:val="clear" w:pos="927"/>
          <w:tab w:val="left" w:pos="992"/>
        </w:tabs>
        <w:spacing w:after="40" w:line="360" w:lineRule="auto"/>
        <w:ind w:left="992" w:hanging="425"/>
        <w:rPr>
          <w:rFonts w:cs="Arial"/>
        </w:rPr>
      </w:pPr>
      <w:proofErr w:type="gramStart"/>
      <w:r>
        <w:rPr>
          <w:rFonts w:cs="Arial"/>
        </w:rPr>
        <w:t>Electricity;</w:t>
      </w:r>
      <w:proofErr w:type="gramEnd"/>
    </w:p>
    <w:p w14:paraId="775212B7" w14:textId="624CEDAF" w:rsidR="00B424F6" w:rsidRDefault="00B424F6" w:rsidP="0088781F">
      <w:pPr>
        <w:numPr>
          <w:ilvl w:val="0"/>
          <w:numId w:val="5"/>
        </w:numPr>
        <w:tabs>
          <w:tab w:val="clear" w:pos="927"/>
          <w:tab w:val="left" w:pos="992"/>
        </w:tabs>
        <w:spacing w:after="40" w:line="360" w:lineRule="auto"/>
        <w:ind w:left="992" w:hanging="425"/>
        <w:rPr>
          <w:rFonts w:cs="Arial"/>
        </w:rPr>
      </w:pPr>
      <w:proofErr w:type="gramStart"/>
      <w:r>
        <w:rPr>
          <w:rFonts w:cs="Arial"/>
        </w:rPr>
        <w:t>Telecommunications;</w:t>
      </w:r>
      <w:proofErr w:type="gramEnd"/>
      <w:r>
        <w:rPr>
          <w:rFonts w:cs="Arial"/>
        </w:rPr>
        <w:t xml:space="preserve"> </w:t>
      </w:r>
    </w:p>
    <w:p w14:paraId="6AE8442F" w14:textId="1244B0CB" w:rsidR="00B424F6" w:rsidRDefault="00B424F6" w:rsidP="0088781F">
      <w:pPr>
        <w:numPr>
          <w:ilvl w:val="0"/>
          <w:numId w:val="5"/>
        </w:numPr>
        <w:tabs>
          <w:tab w:val="clear" w:pos="927"/>
          <w:tab w:val="left" w:pos="992"/>
        </w:tabs>
        <w:spacing w:after="40" w:line="360" w:lineRule="auto"/>
        <w:ind w:left="992" w:hanging="425"/>
        <w:rPr>
          <w:rFonts w:cs="Arial"/>
        </w:rPr>
      </w:pPr>
      <w:r>
        <w:rPr>
          <w:rFonts w:cs="Arial"/>
        </w:rPr>
        <w:t>Reticulated water and sewerage services; and</w:t>
      </w:r>
    </w:p>
    <w:p w14:paraId="2065613E" w14:textId="2B03319A" w:rsidR="00B424F6" w:rsidRDefault="00D27A7E" w:rsidP="00E5332F">
      <w:pPr>
        <w:numPr>
          <w:ilvl w:val="0"/>
          <w:numId w:val="5"/>
        </w:numPr>
        <w:tabs>
          <w:tab w:val="clear" w:pos="927"/>
          <w:tab w:val="left" w:pos="992"/>
        </w:tabs>
        <w:spacing w:line="360" w:lineRule="auto"/>
        <w:ind w:left="992" w:hanging="425"/>
        <w:rPr>
          <w:rFonts w:cs="Arial"/>
        </w:rPr>
      </w:pPr>
      <w:r>
        <w:rPr>
          <w:rFonts w:cs="Arial"/>
        </w:rPr>
        <w:t>Limited street d</w:t>
      </w:r>
      <w:r w:rsidR="00B424F6">
        <w:rPr>
          <w:rFonts w:cs="Arial"/>
        </w:rPr>
        <w:t xml:space="preserve">rainage. </w:t>
      </w:r>
    </w:p>
    <w:p w14:paraId="66C38A73" w14:textId="6BC44296" w:rsidR="00FF22FD" w:rsidRDefault="00D27A7E" w:rsidP="0001393D">
      <w:pPr>
        <w:spacing w:after="240" w:line="360" w:lineRule="auto"/>
        <w:ind w:left="567"/>
        <w:rPr>
          <w:rFonts w:cs="Arial"/>
        </w:rPr>
      </w:pPr>
      <w:r>
        <w:rPr>
          <w:rFonts w:cs="Arial"/>
        </w:rPr>
        <w:t xml:space="preserve">All relevant services for the activity are available, and do not require extension. </w:t>
      </w:r>
    </w:p>
    <w:p w14:paraId="76A35223" w14:textId="4862A67C" w:rsidR="00EB31E5" w:rsidRDefault="001C18B1" w:rsidP="00EB31E5">
      <w:pPr>
        <w:pStyle w:val="Heading2"/>
      </w:pPr>
      <w:bookmarkStart w:id="142" w:name="_Toc529543613"/>
      <w:bookmarkStart w:id="143" w:name="_Toc120006047"/>
      <w:r>
        <w:t>4</w:t>
      </w:r>
      <w:r w:rsidR="00EB31E5">
        <w:t>.</w:t>
      </w:r>
      <w:r w:rsidR="00B07B56">
        <w:t>9</w:t>
      </w:r>
      <w:r w:rsidR="00EB31E5">
        <w:tab/>
        <w:t>WASTE MANAGEMENT</w:t>
      </w:r>
      <w:bookmarkEnd w:id="142"/>
      <w:bookmarkEnd w:id="143"/>
      <w:r w:rsidR="00EB31E5">
        <w:t xml:space="preserve"> </w:t>
      </w:r>
    </w:p>
    <w:p w14:paraId="1B56A673" w14:textId="77777777" w:rsidR="00D27A7E" w:rsidRDefault="00EB31E5" w:rsidP="00EB31E5">
      <w:pPr>
        <w:spacing w:line="360" w:lineRule="auto"/>
        <w:ind w:left="567"/>
      </w:pPr>
      <w:r>
        <w:t xml:space="preserve">The proposal </w:t>
      </w:r>
      <w:r w:rsidR="00D27A7E">
        <w:t xml:space="preserve">will </w:t>
      </w:r>
      <w:r>
        <w:t xml:space="preserve">result in the generation of waste in the </w:t>
      </w:r>
      <w:r w:rsidR="00D27A7E">
        <w:t xml:space="preserve">demolition of the building. </w:t>
      </w:r>
    </w:p>
    <w:p w14:paraId="02E64BA2" w14:textId="65C37D7F" w:rsidR="00D27A7E" w:rsidRDefault="00D27A7E" w:rsidP="00EB31E5">
      <w:pPr>
        <w:spacing w:line="360" w:lineRule="auto"/>
        <w:ind w:left="567"/>
      </w:pPr>
      <w:r>
        <w:t xml:space="preserve">ENRS has prepared a WMP to assess the generation of waste and this comprises </w:t>
      </w:r>
      <w:r w:rsidRPr="001C18B1">
        <w:rPr>
          <w:b/>
          <w:bCs/>
        </w:rPr>
        <w:t>Annexure 2</w:t>
      </w:r>
      <w:r>
        <w:t xml:space="preserve"> attached to this REF. </w:t>
      </w:r>
    </w:p>
    <w:p w14:paraId="304F1C87" w14:textId="0B99B7CB" w:rsidR="00D27A7E" w:rsidRDefault="00D27A7E" w:rsidP="0088781F">
      <w:pPr>
        <w:spacing w:after="160"/>
        <w:ind w:left="567"/>
      </w:pPr>
      <w:r>
        <w:t>The WMP of ENRS aims to:</w:t>
      </w:r>
    </w:p>
    <w:p w14:paraId="3A8BC0ED" w14:textId="77777777" w:rsidR="00D27A7E" w:rsidRDefault="00D27A7E" w:rsidP="0088781F">
      <w:pPr>
        <w:pStyle w:val="ListParagraph"/>
        <w:numPr>
          <w:ilvl w:val="0"/>
          <w:numId w:val="21"/>
        </w:numPr>
        <w:spacing w:after="160" w:line="240" w:lineRule="auto"/>
        <w:ind w:left="1560" w:right="567" w:hanging="426"/>
        <w:contextualSpacing w:val="0"/>
        <w:rPr>
          <w:i/>
          <w:iCs/>
        </w:rPr>
      </w:pPr>
      <w:r w:rsidRPr="00D27A7E">
        <w:rPr>
          <w:i/>
          <w:iCs/>
        </w:rPr>
        <w:t xml:space="preserve">Ensure waste and hazardous materials are removed and disposed of in a safe </w:t>
      </w:r>
      <w:proofErr w:type="gramStart"/>
      <w:r w:rsidRPr="00D27A7E">
        <w:rPr>
          <w:i/>
          <w:iCs/>
        </w:rPr>
        <w:t>manner;</w:t>
      </w:r>
      <w:proofErr w:type="gramEnd"/>
      <w:r w:rsidRPr="00D27A7E">
        <w:rPr>
          <w:i/>
          <w:iCs/>
        </w:rPr>
        <w:t xml:space="preserve"> </w:t>
      </w:r>
    </w:p>
    <w:p w14:paraId="055F462E" w14:textId="77777777" w:rsidR="00D27A7E" w:rsidRDefault="00D27A7E" w:rsidP="0088781F">
      <w:pPr>
        <w:pStyle w:val="ListParagraph"/>
        <w:numPr>
          <w:ilvl w:val="0"/>
          <w:numId w:val="21"/>
        </w:numPr>
        <w:spacing w:after="160" w:line="240" w:lineRule="auto"/>
        <w:ind w:left="1560" w:right="567" w:hanging="426"/>
        <w:contextualSpacing w:val="0"/>
        <w:rPr>
          <w:i/>
          <w:iCs/>
        </w:rPr>
      </w:pPr>
      <w:r>
        <w:rPr>
          <w:i/>
          <w:iCs/>
        </w:rPr>
        <w:t>M</w:t>
      </w:r>
      <w:r w:rsidRPr="00D27A7E">
        <w:rPr>
          <w:i/>
          <w:iCs/>
        </w:rPr>
        <w:t xml:space="preserve">inimise the generation of waste to </w:t>
      </w:r>
      <w:proofErr w:type="gramStart"/>
      <w:r w:rsidRPr="00D27A7E">
        <w:rPr>
          <w:i/>
          <w:iCs/>
        </w:rPr>
        <w:t>landfill;</w:t>
      </w:r>
      <w:proofErr w:type="gramEnd"/>
      <w:r w:rsidRPr="00D27A7E">
        <w:rPr>
          <w:i/>
          <w:iCs/>
        </w:rPr>
        <w:t xml:space="preserve"> </w:t>
      </w:r>
    </w:p>
    <w:p w14:paraId="0750354E" w14:textId="77777777" w:rsidR="00D27A7E" w:rsidRDefault="00D27A7E" w:rsidP="0088781F">
      <w:pPr>
        <w:pStyle w:val="ListParagraph"/>
        <w:numPr>
          <w:ilvl w:val="0"/>
          <w:numId w:val="21"/>
        </w:numPr>
        <w:spacing w:after="160" w:line="240" w:lineRule="auto"/>
        <w:ind w:left="1559" w:right="567" w:hanging="425"/>
        <w:contextualSpacing w:val="0"/>
        <w:rPr>
          <w:i/>
          <w:iCs/>
        </w:rPr>
      </w:pPr>
      <w:r w:rsidRPr="00D27A7E">
        <w:rPr>
          <w:i/>
          <w:iCs/>
        </w:rPr>
        <w:t xml:space="preserve">Maximise waste material avoidance and reuse on </w:t>
      </w:r>
      <w:proofErr w:type="gramStart"/>
      <w:r w:rsidRPr="00D27A7E">
        <w:rPr>
          <w:i/>
          <w:iCs/>
        </w:rPr>
        <w:t>Site;</w:t>
      </w:r>
      <w:proofErr w:type="gramEnd"/>
      <w:r w:rsidRPr="00D27A7E">
        <w:rPr>
          <w:i/>
          <w:iCs/>
        </w:rPr>
        <w:t xml:space="preserve"> </w:t>
      </w:r>
    </w:p>
    <w:p w14:paraId="659FD25D" w14:textId="77777777" w:rsidR="00D27A7E" w:rsidRDefault="00D27A7E" w:rsidP="0088781F">
      <w:pPr>
        <w:pStyle w:val="ListParagraph"/>
        <w:numPr>
          <w:ilvl w:val="0"/>
          <w:numId w:val="21"/>
        </w:numPr>
        <w:spacing w:after="160" w:line="240" w:lineRule="auto"/>
        <w:ind w:left="1560" w:right="567" w:hanging="426"/>
        <w:contextualSpacing w:val="0"/>
        <w:rPr>
          <w:i/>
          <w:iCs/>
        </w:rPr>
      </w:pPr>
      <w:r w:rsidRPr="00D27A7E">
        <w:rPr>
          <w:i/>
          <w:iCs/>
        </w:rPr>
        <w:t xml:space="preserve">Ensure that where practicable, an efficient recycling procedure is applied to waste materials; and </w:t>
      </w:r>
    </w:p>
    <w:p w14:paraId="5B971B7A" w14:textId="557ADDE7" w:rsidR="00D27A7E" w:rsidRPr="00D27A7E" w:rsidRDefault="00D27A7E" w:rsidP="001C18B1">
      <w:pPr>
        <w:pStyle w:val="ListParagraph"/>
        <w:numPr>
          <w:ilvl w:val="0"/>
          <w:numId w:val="21"/>
        </w:numPr>
        <w:spacing w:after="240" w:line="240" w:lineRule="auto"/>
        <w:ind w:left="1560" w:right="567" w:hanging="426"/>
        <w:contextualSpacing w:val="0"/>
        <w:rPr>
          <w:i/>
          <w:iCs/>
        </w:rPr>
      </w:pPr>
      <w:r w:rsidRPr="00D27A7E">
        <w:rPr>
          <w:i/>
          <w:iCs/>
        </w:rPr>
        <w:t>Raise awareness among employees and subcontractors of their waste management responsibilities.</w:t>
      </w:r>
    </w:p>
    <w:p w14:paraId="29EEEFE3" w14:textId="773E3994" w:rsidR="00E018B0" w:rsidRDefault="00E018B0" w:rsidP="001C18B1">
      <w:pPr>
        <w:spacing w:after="60" w:line="360" w:lineRule="auto"/>
        <w:ind w:left="567"/>
      </w:pPr>
      <w:r>
        <w:t>ENRS previously undertook a Hazardous Materials Survey Report (HAZMAT) which identified the extent of hazardous materials existent in the building.</w:t>
      </w:r>
      <w:r w:rsidR="001C18B1">
        <w:t xml:space="preserve"> </w:t>
      </w:r>
      <w:r>
        <w:t xml:space="preserve"> These included:</w:t>
      </w:r>
    </w:p>
    <w:p w14:paraId="15CB3A3C" w14:textId="567453A4" w:rsidR="00E018B0" w:rsidRDefault="00E018B0" w:rsidP="001C18B1">
      <w:pPr>
        <w:pStyle w:val="ListParagraph"/>
        <w:numPr>
          <w:ilvl w:val="0"/>
          <w:numId w:val="22"/>
        </w:numPr>
        <w:spacing w:after="60"/>
        <w:ind w:left="993" w:hanging="426"/>
        <w:contextualSpacing w:val="0"/>
      </w:pPr>
      <w:r>
        <w:t xml:space="preserve">Non-friable asbestos containing </w:t>
      </w:r>
      <w:proofErr w:type="gramStart"/>
      <w:r>
        <w:t>materials</w:t>
      </w:r>
      <w:r w:rsidR="001C18B1">
        <w:t>;</w:t>
      </w:r>
      <w:proofErr w:type="gramEnd"/>
    </w:p>
    <w:p w14:paraId="461A1FB3" w14:textId="1F84CB1E" w:rsidR="00E018B0" w:rsidRDefault="00E018B0" w:rsidP="001C18B1">
      <w:pPr>
        <w:pStyle w:val="ListParagraph"/>
        <w:numPr>
          <w:ilvl w:val="0"/>
          <w:numId w:val="22"/>
        </w:numPr>
        <w:spacing w:after="60"/>
        <w:ind w:left="993" w:hanging="426"/>
        <w:contextualSpacing w:val="0"/>
      </w:pPr>
      <w:r>
        <w:t xml:space="preserve">Friable asbestos in building </w:t>
      </w:r>
      <w:proofErr w:type="gramStart"/>
      <w:r>
        <w:t>dust;</w:t>
      </w:r>
      <w:proofErr w:type="gramEnd"/>
    </w:p>
    <w:p w14:paraId="0451F229" w14:textId="358B1E07" w:rsidR="00E018B0" w:rsidRDefault="00E018B0" w:rsidP="001C18B1">
      <w:pPr>
        <w:pStyle w:val="ListParagraph"/>
        <w:numPr>
          <w:ilvl w:val="0"/>
          <w:numId w:val="22"/>
        </w:numPr>
        <w:spacing w:after="60"/>
        <w:ind w:left="993" w:hanging="426"/>
        <w:contextualSpacing w:val="0"/>
      </w:pPr>
      <w:r>
        <w:t xml:space="preserve">Light fittings </w:t>
      </w:r>
      <w:r w:rsidR="006B3DC4">
        <w:t>containing</w:t>
      </w:r>
      <w:r>
        <w:t xml:space="preserve"> </w:t>
      </w:r>
      <w:r w:rsidR="006B3DC4">
        <w:t>Poly Chlorinated</w:t>
      </w:r>
      <w:r>
        <w:t xml:space="preserve"> Biphenyls</w:t>
      </w:r>
      <w:r w:rsidR="006B3DC4">
        <w:t xml:space="preserve"> (PCB</w:t>
      </w:r>
      <w:proofErr w:type="gramStart"/>
      <w:r w:rsidR="006B3DC4">
        <w:t>)</w:t>
      </w:r>
      <w:r w:rsidR="001C18B1">
        <w:t>;</w:t>
      </w:r>
      <w:proofErr w:type="gramEnd"/>
    </w:p>
    <w:p w14:paraId="53A5C0AA" w14:textId="05B512E1" w:rsidR="006B3DC4" w:rsidRDefault="006B3DC4" w:rsidP="001C18B1">
      <w:pPr>
        <w:pStyle w:val="ListParagraph"/>
        <w:numPr>
          <w:ilvl w:val="0"/>
          <w:numId w:val="22"/>
        </w:numPr>
        <w:spacing w:after="60"/>
        <w:ind w:left="993" w:hanging="426"/>
        <w:contextualSpacing w:val="0"/>
      </w:pPr>
      <w:r>
        <w:t>Synthetic mineral fibres (SMF) in linoleum</w:t>
      </w:r>
      <w:r w:rsidR="001C18B1">
        <w:t>; and</w:t>
      </w:r>
    </w:p>
    <w:p w14:paraId="4E39F140" w14:textId="63CCC90D" w:rsidR="006B3DC4" w:rsidRDefault="006B3DC4" w:rsidP="001C18B1">
      <w:pPr>
        <w:pStyle w:val="ListParagraph"/>
        <w:numPr>
          <w:ilvl w:val="0"/>
          <w:numId w:val="22"/>
        </w:numPr>
        <w:ind w:left="993" w:hanging="426"/>
      </w:pPr>
      <w:r>
        <w:t xml:space="preserve">Hazardous chemicals associated with commercial cleaning and mechanical fluids. </w:t>
      </w:r>
    </w:p>
    <w:p w14:paraId="23FC895B" w14:textId="77777777" w:rsidR="0088781F" w:rsidRDefault="0088781F" w:rsidP="0088781F">
      <w:pPr>
        <w:spacing w:after="0" w:line="360" w:lineRule="auto"/>
        <w:ind w:left="567"/>
      </w:pPr>
      <w:r>
        <w:t>The WMP prepared by ENRS has identified the building as containing a range of materials including:</w:t>
      </w:r>
    </w:p>
    <w:p w14:paraId="2A2E2953" w14:textId="77777777" w:rsidR="0088781F" w:rsidRDefault="0088781F" w:rsidP="0088781F">
      <w:pPr>
        <w:pStyle w:val="ListParagraph"/>
        <w:numPr>
          <w:ilvl w:val="0"/>
          <w:numId w:val="22"/>
        </w:numPr>
        <w:spacing w:after="0"/>
        <w:ind w:left="993" w:hanging="437"/>
        <w:contextualSpacing w:val="0"/>
      </w:pPr>
      <w:proofErr w:type="gramStart"/>
      <w:r>
        <w:t>Asbestos;</w:t>
      </w:r>
      <w:proofErr w:type="gramEnd"/>
    </w:p>
    <w:p w14:paraId="47F410A5" w14:textId="77777777" w:rsidR="0088781F" w:rsidRDefault="0088781F" w:rsidP="0088781F">
      <w:pPr>
        <w:pStyle w:val="ListParagraph"/>
        <w:numPr>
          <w:ilvl w:val="0"/>
          <w:numId w:val="22"/>
        </w:numPr>
        <w:spacing w:after="0"/>
        <w:ind w:left="993" w:hanging="437"/>
        <w:contextualSpacing w:val="0"/>
      </w:pPr>
      <w:proofErr w:type="gramStart"/>
      <w:r>
        <w:t>Bricks;</w:t>
      </w:r>
      <w:proofErr w:type="gramEnd"/>
    </w:p>
    <w:p w14:paraId="792F6C52" w14:textId="77777777" w:rsidR="0088781F" w:rsidRDefault="0088781F" w:rsidP="0088781F">
      <w:pPr>
        <w:pStyle w:val="ListParagraph"/>
        <w:numPr>
          <w:ilvl w:val="0"/>
          <w:numId w:val="22"/>
        </w:numPr>
        <w:spacing w:after="0"/>
        <w:ind w:left="993" w:hanging="437"/>
        <w:contextualSpacing w:val="0"/>
      </w:pPr>
      <w:proofErr w:type="gramStart"/>
      <w:r>
        <w:t>Steel;</w:t>
      </w:r>
      <w:proofErr w:type="gramEnd"/>
    </w:p>
    <w:p w14:paraId="2B5B7296" w14:textId="77777777" w:rsidR="0088781F" w:rsidRDefault="0088781F" w:rsidP="0088781F">
      <w:pPr>
        <w:pStyle w:val="ListParagraph"/>
        <w:numPr>
          <w:ilvl w:val="0"/>
          <w:numId w:val="22"/>
        </w:numPr>
        <w:spacing w:after="0"/>
        <w:ind w:left="993" w:hanging="437"/>
        <w:contextualSpacing w:val="0"/>
      </w:pPr>
      <w:proofErr w:type="gramStart"/>
      <w:r>
        <w:t>Timber;</w:t>
      </w:r>
      <w:proofErr w:type="gramEnd"/>
    </w:p>
    <w:p w14:paraId="6E47B470" w14:textId="77777777" w:rsidR="0088781F" w:rsidRDefault="0088781F" w:rsidP="0088781F">
      <w:pPr>
        <w:pStyle w:val="ListParagraph"/>
        <w:numPr>
          <w:ilvl w:val="0"/>
          <w:numId w:val="22"/>
        </w:numPr>
        <w:spacing w:after="0"/>
        <w:ind w:left="993" w:hanging="437"/>
        <w:contextualSpacing w:val="0"/>
      </w:pPr>
      <w:proofErr w:type="gramStart"/>
      <w:r>
        <w:lastRenderedPageBreak/>
        <w:t>Gyprock;</w:t>
      </w:r>
      <w:proofErr w:type="gramEnd"/>
    </w:p>
    <w:p w14:paraId="4FE2259F" w14:textId="77777777" w:rsidR="0088781F" w:rsidRDefault="0088781F" w:rsidP="0088781F">
      <w:pPr>
        <w:pStyle w:val="ListParagraph"/>
        <w:numPr>
          <w:ilvl w:val="0"/>
          <w:numId w:val="22"/>
        </w:numPr>
        <w:spacing w:after="0"/>
        <w:ind w:left="993" w:hanging="437"/>
        <w:contextualSpacing w:val="0"/>
      </w:pPr>
      <w:proofErr w:type="gramStart"/>
      <w:r>
        <w:t>Tiles;</w:t>
      </w:r>
      <w:proofErr w:type="gramEnd"/>
    </w:p>
    <w:p w14:paraId="31CA2532" w14:textId="77777777" w:rsidR="0088781F" w:rsidRDefault="0088781F" w:rsidP="0088781F">
      <w:pPr>
        <w:pStyle w:val="ListParagraph"/>
        <w:numPr>
          <w:ilvl w:val="0"/>
          <w:numId w:val="22"/>
        </w:numPr>
        <w:spacing w:after="0"/>
        <w:ind w:left="993" w:hanging="437"/>
        <w:contextualSpacing w:val="0"/>
      </w:pPr>
      <w:proofErr w:type="gramStart"/>
      <w:r>
        <w:t>Concrete;</w:t>
      </w:r>
      <w:proofErr w:type="gramEnd"/>
    </w:p>
    <w:p w14:paraId="3301C03D" w14:textId="77777777" w:rsidR="0088781F" w:rsidRDefault="0088781F" w:rsidP="0088781F">
      <w:pPr>
        <w:pStyle w:val="ListParagraph"/>
        <w:numPr>
          <w:ilvl w:val="0"/>
          <w:numId w:val="22"/>
        </w:numPr>
        <w:spacing w:after="0"/>
        <w:ind w:left="993" w:hanging="437"/>
        <w:contextualSpacing w:val="0"/>
      </w:pPr>
      <w:r>
        <w:t>Carpet; and</w:t>
      </w:r>
    </w:p>
    <w:p w14:paraId="6538AC2A" w14:textId="77777777" w:rsidR="0088781F" w:rsidRDefault="0088781F" w:rsidP="0088781F">
      <w:pPr>
        <w:pStyle w:val="ListParagraph"/>
        <w:numPr>
          <w:ilvl w:val="0"/>
          <w:numId w:val="22"/>
        </w:numPr>
        <w:ind w:left="993" w:hanging="437"/>
        <w:contextualSpacing w:val="0"/>
      </w:pPr>
      <w:r>
        <w:t>General waste.</w:t>
      </w:r>
    </w:p>
    <w:p w14:paraId="0FE4535D" w14:textId="2CDD5087" w:rsidR="004B489F" w:rsidRDefault="006B3DC4" w:rsidP="001C18B1">
      <w:pPr>
        <w:spacing w:after="60" w:line="360" w:lineRule="auto"/>
        <w:ind w:left="567"/>
      </w:pPr>
      <w:r>
        <w:t xml:space="preserve">The WMP of ENRS has recommended that waste generation be </w:t>
      </w:r>
      <w:r w:rsidR="004B489F">
        <w:t>minimised</w:t>
      </w:r>
      <w:r>
        <w:t xml:space="preserve"> by</w:t>
      </w:r>
      <w:r w:rsidR="004B489F">
        <w:t>:</w:t>
      </w:r>
    </w:p>
    <w:p w14:paraId="268245E7" w14:textId="52F9C65E" w:rsidR="004B489F" w:rsidRDefault="006B3DC4" w:rsidP="001C18B1">
      <w:pPr>
        <w:pStyle w:val="ListParagraph"/>
        <w:numPr>
          <w:ilvl w:val="0"/>
          <w:numId w:val="23"/>
        </w:numPr>
        <w:spacing w:after="60"/>
        <w:ind w:left="993" w:hanging="426"/>
        <w:contextualSpacing w:val="0"/>
      </w:pPr>
      <w:r>
        <w:t xml:space="preserve">separating and sorting to maximise </w:t>
      </w:r>
      <w:r w:rsidR="004B489F">
        <w:t>material</w:t>
      </w:r>
      <w:r>
        <w:t xml:space="preserve"> for </w:t>
      </w:r>
      <w:r w:rsidR="004B489F">
        <w:t>recycling</w:t>
      </w:r>
      <w:r>
        <w:t xml:space="preserve">, and </w:t>
      </w:r>
      <w:r w:rsidR="004B489F">
        <w:t>minimise</w:t>
      </w:r>
      <w:r>
        <w:t xml:space="preserve"> that </w:t>
      </w:r>
      <w:r w:rsidR="004B489F">
        <w:t>destined</w:t>
      </w:r>
      <w:r>
        <w:t xml:space="preserve"> for </w:t>
      </w:r>
      <w:proofErr w:type="gramStart"/>
      <w:r>
        <w:t>disposal</w:t>
      </w:r>
      <w:r w:rsidR="001C18B1">
        <w:t>;</w:t>
      </w:r>
      <w:proofErr w:type="gramEnd"/>
    </w:p>
    <w:p w14:paraId="16A4F7D6" w14:textId="3C01F619" w:rsidR="004B489F" w:rsidRDefault="004B489F" w:rsidP="001C18B1">
      <w:pPr>
        <w:pStyle w:val="ListParagraph"/>
        <w:numPr>
          <w:ilvl w:val="0"/>
          <w:numId w:val="23"/>
        </w:numPr>
        <w:spacing w:after="60"/>
        <w:ind w:left="993" w:hanging="426"/>
        <w:contextualSpacing w:val="0"/>
      </w:pPr>
      <w:r>
        <w:t xml:space="preserve">reusing material where </w:t>
      </w:r>
      <w:proofErr w:type="gramStart"/>
      <w:r>
        <w:t>possible</w:t>
      </w:r>
      <w:r w:rsidR="001C18B1">
        <w:t>;</w:t>
      </w:r>
      <w:proofErr w:type="gramEnd"/>
      <w:r>
        <w:t xml:space="preserve"> </w:t>
      </w:r>
    </w:p>
    <w:p w14:paraId="3140F5DB" w14:textId="00B05041" w:rsidR="004B489F" w:rsidRDefault="004B489F" w:rsidP="001C18B1">
      <w:pPr>
        <w:pStyle w:val="ListParagraph"/>
        <w:numPr>
          <w:ilvl w:val="0"/>
          <w:numId w:val="23"/>
        </w:numPr>
        <w:spacing w:after="60"/>
        <w:ind w:left="993" w:hanging="426"/>
        <w:contextualSpacing w:val="0"/>
      </w:pPr>
      <w:r>
        <w:t xml:space="preserve">recycling materials that </w:t>
      </w:r>
      <w:proofErr w:type="gramStart"/>
      <w:r>
        <w:t>is able to</w:t>
      </w:r>
      <w:proofErr w:type="gramEnd"/>
      <w:r>
        <w:t xml:space="preserve"> be recycled</w:t>
      </w:r>
      <w:r w:rsidR="001C18B1">
        <w:t>;</w:t>
      </w:r>
      <w:r>
        <w:t xml:space="preserve"> and </w:t>
      </w:r>
    </w:p>
    <w:p w14:paraId="43DAF5A5" w14:textId="07038E94" w:rsidR="004B489F" w:rsidRDefault="004B489F" w:rsidP="001C18B1">
      <w:pPr>
        <w:pStyle w:val="ListParagraph"/>
        <w:numPr>
          <w:ilvl w:val="0"/>
          <w:numId w:val="23"/>
        </w:numPr>
        <w:ind w:left="993" w:hanging="426"/>
      </w:pPr>
      <w:r>
        <w:t xml:space="preserve">properly disposing of materials, particularly hazardous materials, at a licensed waste facility. </w:t>
      </w:r>
    </w:p>
    <w:p w14:paraId="5DE48585" w14:textId="38609E2D" w:rsidR="004B489F" w:rsidRDefault="004B489F" w:rsidP="00291A6B">
      <w:pPr>
        <w:spacing w:after="60" w:line="360" w:lineRule="auto"/>
        <w:ind w:left="567"/>
      </w:pPr>
      <w:r>
        <w:t>ENRS have identified waste sources and management measures that should be implemented:</w:t>
      </w:r>
    </w:p>
    <w:p w14:paraId="17463FF4" w14:textId="02224B70" w:rsidR="004B489F" w:rsidRDefault="004B489F" w:rsidP="00291A6B">
      <w:pPr>
        <w:pStyle w:val="ListParagraph"/>
        <w:numPr>
          <w:ilvl w:val="0"/>
          <w:numId w:val="24"/>
        </w:numPr>
        <w:spacing w:after="60"/>
        <w:ind w:left="993" w:hanging="426"/>
        <w:contextualSpacing w:val="0"/>
      </w:pPr>
      <w:r>
        <w:t xml:space="preserve">litter management which shall be controlled by daily inspections, provision of adequate waste and recycling storage containers, and the training of staff on litter </w:t>
      </w:r>
      <w:proofErr w:type="gramStart"/>
      <w:r>
        <w:t>management;</w:t>
      </w:r>
      <w:proofErr w:type="gramEnd"/>
    </w:p>
    <w:p w14:paraId="32E45117" w14:textId="127DE0B5" w:rsidR="004B489F" w:rsidRDefault="00496538" w:rsidP="00291A6B">
      <w:pPr>
        <w:pStyle w:val="ListParagraph"/>
        <w:numPr>
          <w:ilvl w:val="0"/>
          <w:numId w:val="24"/>
        </w:numPr>
        <w:ind w:left="993" w:hanging="426"/>
      </w:pPr>
      <w:r>
        <w:t>green waste is not anticipated but can be reused on site if needed</w:t>
      </w:r>
      <w:r w:rsidR="00291A6B">
        <w:t>.</w:t>
      </w:r>
      <w:r>
        <w:t xml:space="preserve"> </w:t>
      </w:r>
    </w:p>
    <w:p w14:paraId="0E4B4B3A" w14:textId="1F91D7C1" w:rsidR="00EB31E5" w:rsidRDefault="00D762E5" w:rsidP="0001393D">
      <w:pPr>
        <w:spacing w:after="240" w:line="360" w:lineRule="auto"/>
        <w:ind w:left="567"/>
      </w:pPr>
      <w:r>
        <w:t xml:space="preserve">Compliance with the provisions of the WMP prepared by ENRS is recommended. </w:t>
      </w:r>
    </w:p>
    <w:p w14:paraId="7991A98A" w14:textId="76ADE9A6" w:rsidR="002447C9" w:rsidRDefault="00291A6B" w:rsidP="002447C9">
      <w:pPr>
        <w:pStyle w:val="Heading2"/>
      </w:pPr>
      <w:bookmarkStart w:id="144" w:name="_Toc529543614"/>
      <w:bookmarkStart w:id="145" w:name="_Toc120006048"/>
      <w:r>
        <w:t>4</w:t>
      </w:r>
      <w:r w:rsidR="002447C9">
        <w:t>.10</w:t>
      </w:r>
      <w:r w:rsidR="002447C9">
        <w:tab/>
        <w:t>natural hazards</w:t>
      </w:r>
      <w:bookmarkEnd w:id="144"/>
      <w:bookmarkEnd w:id="145"/>
    </w:p>
    <w:p w14:paraId="6421F92F" w14:textId="7FFBD1D5" w:rsidR="00DB7C2C" w:rsidRDefault="00291A6B" w:rsidP="00DB7C2C">
      <w:pPr>
        <w:pStyle w:val="Heading3"/>
      </w:pPr>
      <w:bookmarkStart w:id="146" w:name="_Toc529543615"/>
      <w:bookmarkStart w:id="147" w:name="_Toc120006049"/>
      <w:r>
        <w:t>4</w:t>
      </w:r>
      <w:r w:rsidR="00DB7C2C">
        <w:t>.10.1</w:t>
      </w:r>
      <w:r w:rsidR="00DB7C2C">
        <w:tab/>
        <w:t>Bushfire</w:t>
      </w:r>
      <w:bookmarkEnd w:id="146"/>
      <w:bookmarkEnd w:id="147"/>
    </w:p>
    <w:p w14:paraId="69C73716" w14:textId="2D52C43E" w:rsidR="008079F0" w:rsidRDefault="00FF22FD" w:rsidP="00C13371">
      <w:pPr>
        <w:spacing w:line="360" w:lineRule="auto"/>
        <w:ind w:left="567"/>
      </w:pPr>
      <w:r>
        <w:t xml:space="preserve">The subject site is </w:t>
      </w:r>
      <w:r w:rsidR="00DB7C2C">
        <w:t>identified by mapping prepared by Shoalhaven Council and endorsed by the NSW Rural Fire Service as being bushfire prone</w:t>
      </w:r>
      <w:r w:rsidR="006C22AD">
        <w:t xml:space="preserve"> (see </w:t>
      </w:r>
      <w:r w:rsidR="006C22AD">
        <w:rPr>
          <w:b/>
          <w:bCs/>
        </w:rPr>
        <w:t xml:space="preserve">Figure </w:t>
      </w:r>
      <w:r w:rsidR="001C1028">
        <w:rPr>
          <w:b/>
          <w:bCs/>
        </w:rPr>
        <w:t>8</w:t>
      </w:r>
      <w:r w:rsidR="006C22AD">
        <w:t>)</w:t>
      </w:r>
      <w:r w:rsidR="00EE570B">
        <w:t xml:space="preserve">. </w:t>
      </w:r>
      <w:r w:rsidR="004B622A">
        <w:t xml:space="preserve"> </w:t>
      </w:r>
    </w:p>
    <w:p w14:paraId="02929A44" w14:textId="1C38CEE6" w:rsidR="008079F0" w:rsidRDefault="008079F0" w:rsidP="00C13371">
      <w:pPr>
        <w:spacing w:line="360" w:lineRule="auto"/>
        <w:ind w:left="567"/>
      </w:pPr>
      <w:r>
        <w:t xml:space="preserve">However, the nature of the proposed activity </w:t>
      </w:r>
      <w:r w:rsidR="003D0F75">
        <w:t>is</w:t>
      </w:r>
      <w:r>
        <w:t xml:space="preserve"> not adversely affected by the risk of bushfire. </w:t>
      </w:r>
      <w:r w:rsidR="00795508">
        <w:t xml:space="preserve"> </w:t>
      </w:r>
      <w:r w:rsidR="006D3C0C">
        <w:t xml:space="preserve">Furthermore, the proposed demolition of this structure will assist with mitigation </w:t>
      </w:r>
      <w:proofErr w:type="gramStart"/>
      <w:r w:rsidR="006D3C0C">
        <w:t>in the event that</w:t>
      </w:r>
      <w:proofErr w:type="gramEnd"/>
      <w:r w:rsidR="006D3C0C">
        <w:t xml:space="preserve"> a bushfire occurs. </w:t>
      </w:r>
    </w:p>
    <w:p w14:paraId="5451F164" w14:textId="77777777" w:rsidR="003B6942" w:rsidRDefault="003B6942" w:rsidP="0077254F">
      <w:pPr>
        <w:spacing w:after="60" w:line="360" w:lineRule="auto"/>
        <w:ind w:left="567"/>
      </w:pPr>
      <w:r>
        <w:t xml:space="preserve">Given the above, no mitigation measures are recommended having regard to bushfire. </w:t>
      </w:r>
    </w:p>
    <w:p w14:paraId="03C95CDB" w14:textId="05A7EA44" w:rsidR="007A3E8D" w:rsidRDefault="009C2E14" w:rsidP="0077254F">
      <w:pPr>
        <w:spacing w:after="60" w:line="360" w:lineRule="auto"/>
        <w:ind w:left="567"/>
        <w:jc w:val="center"/>
        <w:rPr>
          <w:b/>
        </w:rPr>
      </w:pPr>
      <w:r>
        <w:rPr>
          <w:noProof/>
        </w:rPr>
        <w:lastRenderedPageBreak/>
        <mc:AlternateContent>
          <mc:Choice Requires="wps">
            <w:drawing>
              <wp:anchor distT="0" distB="0" distL="114300" distR="114300" simplePos="0" relativeHeight="251794944" behindDoc="0" locked="0" layoutInCell="1" allowOverlap="1" wp14:anchorId="29A6E4AD" wp14:editId="4B12F6BA">
                <wp:simplePos x="0" y="0"/>
                <wp:positionH relativeFrom="column">
                  <wp:posOffset>2017725</wp:posOffset>
                </wp:positionH>
                <wp:positionV relativeFrom="paragraph">
                  <wp:posOffset>908050</wp:posOffset>
                </wp:positionV>
                <wp:extent cx="467995" cy="234315"/>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995" cy="234315"/>
                        </a:xfrm>
                        <a:prstGeom prst="rect">
                          <a:avLst/>
                        </a:prstGeom>
                        <a:noFill/>
                        <a:ln w="6350">
                          <a:noFill/>
                        </a:ln>
                      </wps:spPr>
                      <wps:txbx>
                        <w:txbxContent>
                          <w:p w14:paraId="388E5AF7" w14:textId="2FBC8C06" w:rsidR="00B719C2" w:rsidRPr="004B622A" w:rsidRDefault="00B719C2">
                            <w:pPr>
                              <w:rPr>
                                <w:b/>
                                <w:sz w:val="20"/>
                              </w:rPr>
                            </w:pPr>
                            <w:r>
                              <w:rPr>
                                <w:b/>
                                <w:sz w:val="20"/>
                              </w:rPr>
                              <w:t>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6E4AD" id="Text Box 35" o:spid="_x0000_s1044" type="#_x0000_t202" style="position:absolute;left:0;text-align:left;margin-left:158.9pt;margin-top:71.5pt;width:36.85pt;height:18.4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" filled="f" stroked="f" strokeweight=".5pt">
                <v:textbox>
                  <w:txbxContent>
                    <w:p w14:paraId="388E5AF7" w14:textId="2FBC8C06" w:rsidR="00B719C2" w:rsidRPr="004B622A" w:rsidRDefault="00B719C2">
                      <w:pPr>
                        <w:rPr>
                          <w:b/>
                          <w:sz w:val="20"/>
                        </w:rPr>
                      </w:pPr>
                      <w:r>
                        <w:rPr>
                          <w:b/>
                          <w:sz w:val="20"/>
                        </w:rPr>
                        <w:t>Site</w:t>
                      </w:r>
                    </w:p>
                  </w:txbxContent>
                </v:textbox>
              </v:shape>
            </w:pict>
          </mc:Fallback>
        </mc:AlternateContent>
      </w:r>
      <w:r w:rsidR="007A3E8D">
        <w:rPr>
          <w:noProof/>
        </w:rPr>
        <w:drawing>
          <wp:inline distT="0" distB="0" distL="0" distR="0" wp14:anchorId="0C842991" wp14:editId="1E4C9EE2">
            <wp:extent cx="4509058" cy="3369761"/>
            <wp:effectExtent l="19050" t="19050" r="25400" b="21590"/>
            <wp:docPr id="29" name="Picture 2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 Word&#10;&#10;Description automatically generated"/>
                    <pic:cNvPicPr/>
                  </pic:nvPicPr>
                  <pic:blipFill rotWithShape="1">
                    <a:blip r:embed="rId39"/>
                    <a:srcRect l="73613" t="41345" r="10552" b="21402"/>
                    <a:stretch/>
                  </pic:blipFill>
                  <pic:spPr bwMode="auto">
                    <a:xfrm>
                      <a:off x="0" y="0"/>
                      <a:ext cx="4533424" cy="338797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58494C" w14:textId="5B3F566A" w:rsidR="00FF22FD" w:rsidRPr="004B622A" w:rsidRDefault="00FF22FD" w:rsidP="006C22AD">
      <w:pPr>
        <w:spacing w:after="240" w:line="360" w:lineRule="auto"/>
        <w:ind w:left="567"/>
        <w:jc w:val="center"/>
        <w:rPr>
          <w:b/>
        </w:rPr>
      </w:pPr>
      <w:r w:rsidRPr="004B622A">
        <w:rPr>
          <w:b/>
        </w:rPr>
        <w:t xml:space="preserve">Figure </w:t>
      </w:r>
      <w:r w:rsidR="001C1028">
        <w:rPr>
          <w:b/>
        </w:rPr>
        <w:t>8</w:t>
      </w:r>
      <w:r w:rsidRPr="004B622A">
        <w:rPr>
          <w:b/>
        </w:rPr>
        <w:t xml:space="preserve">: </w:t>
      </w:r>
      <w:r w:rsidR="004B622A" w:rsidRPr="004B622A">
        <w:rPr>
          <w:b/>
        </w:rPr>
        <w:t xml:space="preserve"> </w:t>
      </w:r>
      <w:r w:rsidRPr="004B622A">
        <w:rPr>
          <w:b/>
        </w:rPr>
        <w:t>Bushfire Prone Land Map (SCC GIS)</w:t>
      </w:r>
    </w:p>
    <w:p w14:paraId="741292FF" w14:textId="1A603782" w:rsidR="00DB7C2C" w:rsidRDefault="006C22AD" w:rsidP="00DB7C2C">
      <w:pPr>
        <w:pStyle w:val="Heading3"/>
      </w:pPr>
      <w:bookmarkStart w:id="148" w:name="_Toc529543616"/>
      <w:bookmarkStart w:id="149" w:name="_Toc120006050"/>
      <w:r>
        <w:t>4</w:t>
      </w:r>
      <w:r w:rsidR="00DB7C2C">
        <w:t>.10.2</w:t>
      </w:r>
      <w:r w:rsidR="00DB7C2C">
        <w:tab/>
        <w:t>Flooding</w:t>
      </w:r>
      <w:bookmarkEnd w:id="148"/>
      <w:bookmarkEnd w:id="149"/>
    </w:p>
    <w:p w14:paraId="684E99F2" w14:textId="3654D1BA" w:rsidR="00EE570B" w:rsidRPr="003B6942" w:rsidRDefault="00EE570B" w:rsidP="007A3E8D">
      <w:pPr>
        <w:spacing w:line="360" w:lineRule="auto"/>
        <w:ind w:left="567"/>
        <w:rPr>
          <w:b/>
        </w:rPr>
      </w:pPr>
      <w:r>
        <w:t xml:space="preserve">The subject site is not identified by the Flood Planning Area map under the Shoalhaven LEP 2014 as being flood affected lands. </w:t>
      </w:r>
      <w:r w:rsidR="003B6942">
        <w:t xml:space="preserve"> </w:t>
      </w:r>
      <w:r>
        <w:t xml:space="preserve">Furthermore, the subject site is relatively high, and well above known flood levels. </w:t>
      </w:r>
      <w:r w:rsidR="003B6942">
        <w:t xml:space="preserve"> </w:t>
      </w:r>
      <w:r>
        <w:t xml:space="preserve">The site does not contain any watercourses that could be subject to localised flooding. </w:t>
      </w:r>
      <w:r w:rsidR="003B6942">
        <w:t xml:space="preserve"> </w:t>
      </w:r>
    </w:p>
    <w:p w14:paraId="2A74BC58" w14:textId="77777777" w:rsidR="00885ACD" w:rsidRDefault="00885ACD">
      <w:pPr>
        <w:spacing w:line="360" w:lineRule="auto"/>
        <w:ind w:left="567"/>
      </w:pPr>
      <w:r>
        <w:t xml:space="preserve">Given the above, no mitigation measures are recommended having regard to flooding. </w:t>
      </w:r>
    </w:p>
    <w:p w14:paraId="59D03B9B" w14:textId="77777777" w:rsidR="006C22AD" w:rsidRDefault="006C22AD">
      <w:pPr>
        <w:overflowPunct/>
        <w:autoSpaceDE/>
        <w:autoSpaceDN/>
        <w:adjustRightInd/>
        <w:spacing w:after="0"/>
        <w:jc w:val="left"/>
        <w:textAlignment w:val="auto"/>
        <w:rPr>
          <w:b/>
          <w:caps/>
          <w:kern w:val="28"/>
          <w:sz w:val="28"/>
        </w:rPr>
      </w:pPr>
      <w:bookmarkStart w:id="150" w:name="_Toc529543617"/>
      <w:r>
        <w:br w:type="page"/>
      </w:r>
    </w:p>
    <w:p w14:paraId="5D569B53" w14:textId="01408657" w:rsidR="00231D62" w:rsidRDefault="000C2528" w:rsidP="00ED6DDA">
      <w:pPr>
        <w:pStyle w:val="Heading1"/>
      </w:pPr>
      <w:bookmarkStart w:id="151" w:name="_Toc120006051"/>
      <w:r>
        <w:lastRenderedPageBreak/>
        <w:t>5</w:t>
      </w:r>
      <w:r w:rsidR="00231D62">
        <w:t xml:space="preserve">.0 </w:t>
      </w:r>
      <w:r w:rsidR="00231D62">
        <w:tab/>
        <w:t>CONSIDERATION OF ENVIRONMENTAL IMPACTS</w:t>
      </w:r>
      <w:bookmarkEnd w:id="137"/>
      <w:bookmarkEnd w:id="138"/>
      <w:bookmarkEnd w:id="150"/>
      <w:bookmarkEnd w:id="151"/>
    </w:p>
    <w:p w14:paraId="5E91947E" w14:textId="7E2443CD" w:rsidR="00231D62" w:rsidRDefault="00231D62" w:rsidP="000E60CB">
      <w:pPr>
        <w:tabs>
          <w:tab w:val="left" w:pos="1134"/>
        </w:tabs>
        <w:spacing w:line="360" w:lineRule="auto"/>
      </w:pPr>
      <w:r>
        <w:t xml:space="preserve">A Determining Authority’s duty to consider environmental impact is set out in Section </w:t>
      </w:r>
      <w:r w:rsidR="00C344A5">
        <w:t>5.5</w:t>
      </w:r>
      <w:r>
        <w:t xml:space="preserve"> of the E</w:t>
      </w:r>
      <w:r w:rsidR="00B434E2">
        <w:t>P&amp;A</w:t>
      </w:r>
      <w:r>
        <w:t xml:space="preserve"> Act.  Pursuant to Section </w:t>
      </w:r>
      <w:r w:rsidR="00DD41A2">
        <w:t>5.5</w:t>
      </w:r>
      <w:r>
        <w:t xml:space="preserve"> Council </w:t>
      </w:r>
      <w:proofErr w:type="gramStart"/>
      <w:r w:rsidR="00E35BC7">
        <w:t xml:space="preserve">must </w:t>
      </w:r>
      <w:r>
        <w:t>:</w:t>
      </w:r>
      <w:proofErr w:type="gramEnd"/>
    </w:p>
    <w:p w14:paraId="11FAA1B5" w14:textId="43AA18A2" w:rsidR="00231D62" w:rsidRDefault="00231D62" w:rsidP="00231D62">
      <w:pPr>
        <w:tabs>
          <w:tab w:val="left" w:pos="1134"/>
        </w:tabs>
        <w:spacing w:after="240"/>
        <w:ind w:left="567" w:right="567"/>
        <w:rPr>
          <w:i/>
        </w:rPr>
      </w:pPr>
      <w:r>
        <w:rPr>
          <w:i/>
        </w:rPr>
        <w:t>“</w:t>
      </w:r>
      <w:proofErr w:type="gramStart"/>
      <w:r>
        <w:rPr>
          <w:i/>
        </w:rPr>
        <w:t>examine</w:t>
      </w:r>
      <w:proofErr w:type="gramEnd"/>
      <w:r>
        <w:rPr>
          <w:i/>
        </w:rPr>
        <w:t xml:space="preserve"> and take into account to the fullest extent possible all matters affecting or likely to affect the environment by reason of that activity.”</w:t>
      </w:r>
    </w:p>
    <w:p w14:paraId="3CB2DC9A" w14:textId="327BB896" w:rsidR="0066264F" w:rsidRDefault="0066264F" w:rsidP="000E60CB">
      <w:pPr>
        <w:tabs>
          <w:tab w:val="left" w:pos="1134"/>
        </w:tabs>
        <w:spacing w:line="360" w:lineRule="auto"/>
        <w:rPr>
          <w:iCs/>
        </w:rPr>
      </w:pPr>
      <w:r w:rsidRPr="0066264F">
        <w:rPr>
          <w:iCs/>
        </w:rPr>
        <w:t>In addition, clause 5.5 requires consideration of the effect of an activity on any wilderness area (within the meaning of the </w:t>
      </w:r>
      <w:hyperlink r:id="rId40" w:anchor="/view/act/1987/196" w:history="1">
        <w:r w:rsidRPr="0066264F">
          <w:t>Wilderness Act 1987</w:t>
        </w:r>
      </w:hyperlink>
      <w:r w:rsidRPr="0066264F">
        <w:rPr>
          <w:iCs/>
        </w:rPr>
        <w:t>) in the locality in which the activity is intended to be carried on.</w:t>
      </w:r>
      <w:r>
        <w:rPr>
          <w:iCs/>
        </w:rPr>
        <w:t xml:space="preserve"> </w:t>
      </w:r>
      <w:r w:rsidR="003B6942">
        <w:rPr>
          <w:iCs/>
        </w:rPr>
        <w:t xml:space="preserve"> </w:t>
      </w:r>
      <w:r w:rsidR="00C34550">
        <w:rPr>
          <w:iCs/>
        </w:rPr>
        <w:t xml:space="preserve">The proposed activity does not impact any wilderness area. </w:t>
      </w:r>
    </w:p>
    <w:p w14:paraId="4275C0A3" w14:textId="6DEE99B6" w:rsidR="00231D62" w:rsidRDefault="00231D62" w:rsidP="000E60CB">
      <w:pPr>
        <w:tabs>
          <w:tab w:val="left" w:pos="1134"/>
        </w:tabs>
        <w:spacing w:line="360" w:lineRule="auto"/>
      </w:pPr>
      <w:r>
        <w:t xml:space="preserve">The likely environmental effect of the proposed activity, </w:t>
      </w:r>
      <w:r w:rsidR="00C34550">
        <w:t xml:space="preserve">being the </w:t>
      </w:r>
      <w:r w:rsidR="008A1A46">
        <w:t xml:space="preserve">demolition of an existing NSW Rural Fire Services Fire Station </w:t>
      </w:r>
      <w:r>
        <w:t>ha</w:t>
      </w:r>
      <w:r w:rsidR="00C34550">
        <w:t>s</w:t>
      </w:r>
      <w:r w:rsidR="00F74C0F">
        <w:t xml:space="preserve"> </w:t>
      </w:r>
      <w:r>
        <w:t>been assessed by considering each of the matters set out in Clause 228 of the Regulations.</w:t>
      </w:r>
    </w:p>
    <w:p w14:paraId="3A6BF393" w14:textId="77777777" w:rsidR="00231D62" w:rsidRDefault="00231D62" w:rsidP="00231D62">
      <w:pPr>
        <w:spacing w:after="240"/>
        <w:ind w:left="567" w:hanging="567"/>
        <w:rPr>
          <w:b/>
        </w:rPr>
      </w:pPr>
      <w:r>
        <w:rPr>
          <w:b/>
        </w:rPr>
        <w:t>(a)</w:t>
      </w:r>
      <w:r>
        <w:rPr>
          <w:b/>
        </w:rPr>
        <w:tab/>
        <w:t>any environmental impact on a community</w:t>
      </w:r>
    </w:p>
    <w:p w14:paraId="5025E7A6" w14:textId="32C17324" w:rsidR="001B63F5" w:rsidRDefault="00231D62" w:rsidP="006C22AD">
      <w:pPr>
        <w:tabs>
          <w:tab w:val="left" w:pos="1134"/>
        </w:tabs>
        <w:spacing w:after="60" w:line="360" w:lineRule="auto"/>
        <w:ind w:left="567"/>
      </w:pPr>
      <w:r>
        <w:t xml:space="preserve">The </w:t>
      </w:r>
      <w:r w:rsidR="005A143F">
        <w:t xml:space="preserve">proposed </w:t>
      </w:r>
      <w:r w:rsidR="006C7159">
        <w:t xml:space="preserve">activity </w:t>
      </w:r>
      <w:r w:rsidR="001B63F5">
        <w:t>is relatively minor and is not expected to result in unreasonabl</w:t>
      </w:r>
      <w:r w:rsidR="0077254F">
        <w:t>e</w:t>
      </w:r>
      <w:r w:rsidR="001B63F5">
        <w:t xml:space="preserve"> environmental impacts on the community. </w:t>
      </w:r>
      <w:r w:rsidR="006C22AD">
        <w:t xml:space="preserve"> </w:t>
      </w:r>
      <w:r w:rsidR="001B63F5">
        <w:t>Notwithstanding this, it is recommended that measures be implemented to protect the community through the preparation</w:t>
      </w:r>
      <w:r w:rsidR="0077254F">
        <w:t>,</w:t>
      </w:r>
      <w:r w:rsidR="001B63F5">
        <w:t xml:space="preserve"> </w:t>
      </w:r>
      <w:proofErr w:type="gramStart"/>
      <w:r w:rsidR="001B63F5">
        <w:t>implementation</w:t>
      </w:r>
      <w:proofErr w:type="gramEnd"/>
      <w:r w:rsidR="0077254F">
        <w:t xml:space="preserve"> and compliance with</w:t>
      </w:r>
      <w:r w:rsidR="001B63F5">
        <w:t xml:space="preserve"> the following:</w:t>
      </w:r>
    </w:p>
    <w:p w14:paraId="55597FFA" w14:textId="61E71A04" w:rsidR="001B63F5" w:rsidRDefault="001B63F5" w:rsidP="006C22AD">
      <w:pPr>
        <w:pStyle w:val="ListParagraph"/>
        <w:numPr>
          <w:ilvl w:val="0"/>
          <w:numId w:val="26"/>
        </w:numPr>
        <w:spacing w:after="60"/>
        <w:ind w:left="993" w:hanging="426"/>
        <w:contextualSpacing w:val="0"/>
      </w:pPr>
      <w:r>
        <w:t xml:space="preserve">Traffic Management Plan for implementation during the demolition </w:t>
      </w:r>
      <w:proofErr w:type="gramStart"/>
      <w:r>
        <w:t>works</w:t>
      </w:r>
      <w:r w:rsidR="006C22AD">
        <w:t>;</w:t>
      </w:r>
      <w:proofErr w:type="gramEnd"/>
    </w:p>
    <w:p w14:paraId="67C58E79" w14:textId="4F2FCBD4" w:rsidR="001B63F5" w:rsidRDefault="005763DC" w:rsidP="006C22AD">
      <w:pPr>
        <w:pStyle w:val="ListParagraph"/>
        <w:numPr>
          <w:ilvl w:val="0"/>
          <w:numId w:val="26"/>
        </w:numPr>
        <w:spacing w:after="60"/>
        <w:ind w:left="993" w:hanging="426"/>
        <w:contextualSpacing w:val="0"/>
      </w:pPr>
      <w:r>
        <w:t>Sedimentation</w:t>
      </w:r>
      <w:r w:rsidR="001B63F5">
        <w:t xml:space="preserve"> control plan for </w:t>
      </w:r>
      <w:r>
        <w:t>implementation</w:t>
      </w:r>
      <w:r w:rsidR="001B63F5">
        <w:t xml:space="preserve"> until the site is </w:t>
      </w:r>
      <w:proofErr w:type="gramStart"/>
      <w:r>
        <w:t>stabilised</w:t>
      </w:r>
      <w:r w:rsidR="006C22AD">
        <w:t>;</w:t>
      </w:r>
      <w:proofErr w:type="gramEnd"/>
    </w:p>
    <w:p w14:paraId="77AB5456" w14:textId="448AFB2C" w:rsidR="0077254F" w:rsidRDefault="0077254F" w:rsidP="006C22AD">
      <w:pPr>
        <w:pStyle w:val="ListParagraph"/>
        <w:numPr>
          <w:ilvl w:val="0"/>
          <w:numId w:val="26"/>
        </w:numPr>
        <w:spacing w:after="60"/>
        <w:ind w:left="993" w:hanging="426"/>
        <w:contextualSpacing w:val="0"/>
      </w:pPr>
      <w:r>
        <w:t xml:space="preserve">Structure to recognise former building and the community initiative to facility its </w:t>
      </w:r>
      <w:proofErr w:type="gramStart"/>
      <w:r>
        <w:t>construction;</w:t>
      </w:r>
      <w:proofErr w:type="gramEnd"/>
    </w:p>
    <w:p w14:paraId="3304E2F3" w14:textId="77777777" w:rsidR="00D72EA0" w:rsidRDefault="005763DC">
      <w:pPr>
        <w:pStyle w:val="ListParagraph"/>
        <w:numPr>
          <w:ilvl w:val="0"/>
          <w:numId w:val="26"/>
        </w:numPr>
        <w:spacing w:after="60"/>
        <w:ind w:left="992" w:hanging="425"/>
        <w:contextualSpacing w:val="0"/>
      </w:pPr>
      <w:r>
        <w:t xml:space="preserve">Hours of </w:t>
      </w:r>
      <w:proofErr w:type="gramStart"/>
      <w:r>
        <w:t>operation</w:t>
      </w:r>
      <w:r w:rsidR="0077254F">
        <w:t>;</w:t>
      </w:r>
      <w:proofErr w:type="gramEnd"/>
      <w:r w:rsidR="0077254F">
        <w:t xml:space="preserve"> </w:t>
      </w:r>
    </w:p>
    <w:p w14:paraId="57C7E1AF" w14:textId="426B065E" w:rsidR="001B63F5" w:rsidRDefault="00D72EA0" w:rsidP="00D72EA0">
      <w:pPr>
        <w:pStyle w:val="ListParagraph"/>
        <w:numPr>
          <w:ilvl w:val="0"/>
          <w:numId w:val="26"/>
        </w:numPr>
        <w:spacing w:after="60"/>
        <w:ind w:left="992" w:hanging="425"/>
        <w:contextualSpacing w:val="0"/>
      </w:pPr>
      <w:r>
        <w:t xml:space="preserve">Demolition Management Plan; </w:t>
      </w:r>
      <w:r w:rsidR="0077254F">
        <w:t>and</w:t>
      </w:r>
    </w:p>
    <w:p w14:paraId="5E1F2142" w14:textId="1D74B11A" w:rsidR="0077254F" w:rsidRDefault="0077254F" w:rsidP="00675831">
      <w:pPr>
        <w:pStyle w:val="ListParagraph"/>
        <w:numPr>
          <w:ilvl w:val="0"/>
          <w:numId w:val="26"/>
        </w:numPr>
        <w:ind w:left="992" w:hanging="425"/>
        <w:contextualSpacing w:val="0"/>
      </w:pPr>
      <w:r>
        <w:t>Waste Management Plan.</w:t>
      </w:r>
    </w:p>
    <w:p w14:paraId="46C1F730" w14:textId="795C5E45" w:rsidR="00231D62" w:rsidRDefault="00231D62" w:rsidP="00231D62">
      <w:pPr>
        <w:spacing w:after="240"/>
        <w:ind w:left="567" w:hanging="567"/>
        <w:rPr>
          <w:b/>
        </w:rPr>
      </w:pPr>
      <w:r>
        <w:rPr>
          <w:b/>
        </w:rPr>
        <w:t>(b)</w:t>
      </w:r>
      <w:r>
        <w:rPr>
          <w:b/>
        </w:rPr>
        <w:tab/>
        <w:t>any transformation of a locality</w:t>
      </w:r>
    </w:p>
    <w:p w14:paraId="71B08846" w14:textId="77777777" w:rsidR="00F91FDE" w:rsidRDefault="000B60AB" w:rsidP="000E60CB">
      <w:pPr>
        <w:tabs>
          <w:tab w:val="left" w:pos="1134"/>
        </w:tabs>
        <w:spacing w:line="360" w:lineRule="auto"/>
        <w:ind w:left="567"/>
      </w:pPr>
      <w:r>
        <w:t xml:space="preserve">It is not expected that </w:t>
      </w:r>
      <w:r w:rsidR="00870D21">
        <w:t>the localit</w:t>
      </w:r>
      <w:r>
        <w:t>y</w:t>
      </w:r>
      <w:r w:rsidR="00870D21">
        <w:t xml:space="preserve"> will be </w:t>
      </w:r>
      <w:r w:rsidR="008A1A46">
        <w:t xml:space="preserve">unreasonably </w:t>
      </w:r>
      <w:r w:rsidR="00870D21">
        <w:t xml:space="preserve">transformed </w:t>
      </w:r>
      <w:proofErr w:type="gramStart"/>
      <w:r w:rsidR="00870D21">
        <w:t>as a result of</w:t>
      </w:r>
      <w:proofErr w:type="gramEnd"/>
      <w:r w:rsidR="00870D21">
        <w:t xml:space="preserve"> </w:t>
      </w:r>
      <w:r w:rsidR="008A1A46">
        <w:t>the activity</w:t>
      </w:r>
      <w:r w:rsidR="00870D21">
        <w:t>.</w:t>
      </w:r>
      <w:r w:rsidR="00607988">
        <w:t xml:space="preserve"> </w:t>
      </w:r>
      <w:r w:rsidR="00870D21">
        <w:t xml:space="preserve"> In this regard, </w:t>
      </w:r>
      <w:r>
        <w:t xml:space="preserve">the </w:t>
      </w:r>
      <w:r w:rsidR="008A1A46">
        <w:t xml:space="preserve">activity involves the demolition of a building which </w:t>
      </w:r>
      <w:r w:rsidR="00F91FDE">
        <w:t xml:space="preserve">is not prominent in the </w:t>
      </w:r>
      <w:proofErr w:type="gramStart"/>
      <w:r w:rsidR="00F91FDE">
        <w:t>landscape</w:t>
      </w:r>
      <w:proofErr w:type="gramEnd"/>
      <w:r w:rsidR="00F91FDE">
        <w:t xml:space="preserve"> and which </w:t>
      </w:r>
      <w:r w:rsidR="008A1A46">
        <w:t>has no aesthetic quality</w:t>
      </w:r>
      <w:r w:rsidR="00F91FDE">
        <w:t>.</w:t>
      </w:r>
    </w:p>
    <w:p w14:paraId="6545ED24" w14:textId="2E693C39" w:rsidR="008A1A46" w:rsidRDefault="008A1A46" w:rsidP="000E60CB">
      <w:pPr>
        <w:tabs>
          <w:tab w:val="left" w:pos="1134"/>
        </w:tabs>
        <w:spacing w:line="360" w:lineRule="auto"/>
        <w:ind w:left="567"/>
      </w:pPr>
      <w:r>
        <w:t xml:space="preserve">Future use of the property </w:t>
      </w:r>
      <w:r w:rsidR="00F91FDE">
        <w:t>will</w:t>
      </w:r>
      <w:r>
        <w:t xml:space="preserve"> be</w:t>
      </w:r>
      <w:r w:rsidR="0077254F">
        <w:t xml:space="preserve"> separately</w:t>
      </w:r>
      <w:r>
        <w:t xml:space="preserve"> </w:t>
      </w:r>
      <w:proofErr w:type="gramStart"/>
      <w:r w:rsidR="00F91FDE">
        <w:t>determined</w:t>
      </w:r>
      <w:proofErr w:type="gramEnd"/>
      <w:r>
        <w:t xml:space="preserve"> </w:t>
      </w:r>
      <w:r w:rsidR="00F91FDE">
        <w:t xml:space="preserve">and assessment/application will be required for any subsequent development proposed. </w:t>
      </w:r>
    </w:p>
    <w:p w14:paraId="0F690125" w14:textId="0D1CC443" w:rsidR="0077254F" w:rsidRDefault="0077254F" w:rsidP="000E60CB">
      <w:pPr>
        <w:tabs>
          <w:tab w:val="left" w:pos="1134"/>
        </w:tabs>
        <w:spacing w:line="360" w:lineRule="auto"/>
        <w:ind w:left="567"/>
      </w:pPr>
      <w:r>
        <w:t xml:space="preserve">Mitigation in the form of permanent recognition of the community who facilitated the construction </w:t>
      </w:r>
      <w:r w:rsidR="00B81CCB">
        <w:t>of the building is recommended.</w:t>
      </w:r>
    </w:p>
    <w:p w14:paraId="2DBF50E1" w14:textId="77777777" w:rsidR="00B81CCB" w:rsidRDefault="00B81CCB">
      <w:pPr>
        <w:overflowPunct/>
        <w:autoSpaceDE/>
        <w:autoSpaceDN/>
        <w:adjustRightInd/>
        <w:spacing w:after="0"/>
        <w:jc w:val="left"/>
        <w:textAlignment w:val="auto"/>
        <w:rPr>
          <w:b/>
        </w:rPr>
      </w:pPr>
      <w:r>
        <w:rPr>
          <w:b/>
        </w:rPr>
        <w:br w:type="page"/>
      </w:r>
    </w:p>
    <w:p w14:paraId="7750D052" w14:textId="14417201" w:rsidR="00231D62" w:rsidRDefault="00231D62" w:rsidP="00231D62">
      <w:pPr>
        <w:spacing w:after="240"/>
        <w:ind w:left="567" w:hanging="567"/>
        <w:rPr>
          <w:b/>
        </w:rPr>
      </w:pPr>
      <w:r>
        <w:rPr>
          <w:b/>
        </w:rPr>
        <w:lastRenderedPageBreak/>
        <w:t>(c)</w:t>
      </w:r>
      <w:r>
        <w:rPr>
          <w:b/>
        </w:rPr>
        <w:tab/>
        <w:t>any environmental impact on the ecosystem of the locality</w:t>
      </w:r>
    </w:p>
    <w:p w14:paraId="3D0955B3" w14:textId="20CEC901" w:rsidR="006C7159" w:rsidRDefault="000B60AB" w:rsidP="00CC30B0">
      <w:pPr>
        <w:tabs>
          <w:tab w:val="left" w:pos="1134"/>
        </w:tabs>
        <w:spacing w:line="360" w:lineRule="auto"/>
        <w:ind w:left="567"/>
      </w:pPr>
      <w:r>
        <w:t>T</w:t>
      </w:r>
      <w:r w:rsidR="00231D62">
        <w:t xml:space="preserve">he </w:t>
      </w:r>
      <w:r w:rsidR="005A143F">
        <w:t xml:space="preserve">proposed </w:t>
      </w:r>
      <w:r w:rsidR="00870D21">
        <w:t xml:space="preserve">works are not expected to </w:t>
      </w:r>
      <w:r w:rsidR="004F48BA">
        <w:t>have any significant impact on ecosystems</w:t>
      </w:r>
      <w:r>
        <w:t xml:space="preserve"> </w:t>
      </w:r>
      <w:r w:rsidR="006C7159">
        <w:t xml:space="preserve">given the condition of the subject site and the works proposed. </w:t>
      </w:r>
      <w:r w:rsidR="006C22AD">
        <w:t xml:space="preserve"> </w:t>
      </w:r>
      <w:r w:rsidR="00F91FDE">
        <w:t xml:space="preserve">It is not proposed to remove any vegetation to accommodate the demolition works proposed. </w:t>
      </w:r>
    </w:p>
    <w:p w14:paraId="12509F40" w14:textId="1EFADD52" w:rsidR="00F91FDE" w:rsidRDefault="00F91FDE" w:rsidP="006C22AD">
      <w:pPr>
        <w:tabs>
          <w:tab w:val="left" w:pos="1134"/>
        </w:tabs>
        <w:spacing w:after="60" w:line="360" w:lineRule="auto"/>
        <w:ind w:left="567"/>
      </w:pPr>
      <w:r>
        <w:t xml:space="preserve">Notwithstanding this, measures are recommended to </w:t>
      </w:r>
      <w:r w:rsidR="00380571">
        <w:t xml:space="preserve">further mitigate the impacts of the activity </w:t>
      </w:r>
      <w:r w:rsidR="001B63F5">
        <w:t>i</w:t>
      </w:r>
      <w:r w:rsidR="00380571">
        <w:t>n the form of:</w:t>
      </w:r>
    </w:p>
    <w:p w14:paraId="527545DC" w14:textId="23D3684E" w:rsidR="00380571" w:rsidRPr="00380571" w:rsidRDefault="00B81CCB" w:rsidP="006C22AD">
      <w:pPr>
        <w:numPr>
          <w:ilvl w:val="0"/>
          <w:numId w:val="20"/>
        </w:numPr>
        <w:tabs>
          <w:tab w:val="left" w:pos="1134"/>
        </w:tabs>
        <w:spacing w:after="60" w:line="360" w:lineRule="auto"/>
        <w:ind w:left="993" w:hanging="426"/>
      </w:pPr>
      <w:r>
        <w:t>s</w:t>
      </w:r>
      <w:r w:rsidR="00380571">
        <w:t xml:space="preserve">edimentation controls </w:t>
      </w:r>
      <w:r w:rsidR="00380571" w:rsidRPr="00380571">
        <w:t xml:space="preserve">during demolition works where site disturbances will </w:t>
      </w:r>
      <w:proofErr w:type="gramStart"/>
      <w:r w:rsidR="00380571" w:rsidRPr="00380571">
        <w:t>arise</w:t>
      </w:r>
      <w:r w:rsidR="006C22AD">
        <w:t>;</w:t>
      </w:r>
      <w:proofErr w:type="gramEnd"/>
    </w:p>
    <w:p w14:paraId="7805FDA8" w14:textId="77777777" w:rsidR="00380571" w:rsidRPr="00380571" w:rsidRDefault="00380571" w:rsidP="006C22AD">
      <w:pPr>
        <w:numPr>
          <w:ilvl w:val="0"/>
          <w:numId w:val="20"/>
        </w:numPr>
        <w:tabs>
          <w:tab w:val="left" w:pos="1134"/>
        </w:tabs>
        <w:spacing w:after="60" w:line="360" w:lineRule="auto"/>
        <w:ind w:left="993" w:hanging="426"/>
      </w:pPr>
      <w:r w:rsidRPr="00380571">
        <w:t xml:space="preserve">protection of vegetation during the demolition works to avoid unintended </w:t>
      </w:r>
      <w:proofErr w:type="gramStart"/>
      <w:r w:rsidRPr="00380571">
        <w:t>impacts;</w:t>
      </w:r>
      <w:proofErr w:type="gramEnd"/>
    </w:p>
    <w:p w14:paraId="18E11616" w14:textId="274E82E0" w:rsidR="00380571" w:rsidRPr="00380571" w:rsidRDefault="00380571" w:rsidP="006C22AD">
      <w:pPr>
        <w:numPr>
          <w:ilvl w:val="0"/>
          <w:numId w:val="20"/>
        </w:numPr>
        <w:tabs>
          <w:tab w:val="left" w:pos="1134"/>
        </w:tabs>
        <w:spacing w:after="60" w:line="360" w:lineRule="auto"/>
        <w:ind w:left="993" w:hanging="426"/>
      </w:pPr>
      <w:r w:rsidRPr="00380571">
        <w:t>avoid</w:t>
      </w:r>
      <w:r>
        <w:t>ing</w:t>
      </w:r>
      <w:r w:rsidRPr="00380571">
        <w:t xml:space="preserve"> the introduction and spread of weed species during demolition </w:t>
      </w:r>
      <w:proofErr w:type="gramStart"/>
      <w:r w:rsidRPr="00380571">
        <w:t>works</w:t>
      </w:r>
      <w:r w:rsidR="006C22AD">
        <w:t>;</w:t>
      </w:r>
      <w:proofErr w:type="gramEnd"/>
    </w:p>
    <w:p w14:paraId="0E190DCE" w14:textId="77777777" w:rsidR="00380571" w:rsidRPr="00380571" w:rsidRDefault="00380571" w:rsidP="006C22AD">
      <w:pPr>
        <w:numPr>
          <w:ilvl w:val="0"/>
          <w:numId w:val="20"/>
        </w:numPr>
        <w:tabs>
          <w:tab w:val="left" w:pos="1134"/>
        </w:tabs>
        <w:spacing w:line="360" w:lineRule="auto"/>
        <w:ind w:left="992" w:hanging="425"/>
      </w:pPr>
      <w:r w:rsidRPr="00380571">
        <w:t>use of native grass species endemic to the area in site stabilisation works.</w:t>
      </w:r>
    </w:p>
    <w:p w14:paraId="3CBFF112" w14:textId="77777777" w:rsidR="00231D62" w:rsidRDefault="00231D62" w:rsidP="000E60CB">
      <w:pPr>
        <w:spacing w:line="360" w:lineRule="auto"/>
        <w:ind w:left="567" w:hanging="567"/>
        <w:rPr>
          <w:b/>
        </w:rPr>
      </w:pPr>
      <w:r>
        <w:rPr>
          <w:b/>
        </w:rPr>
        <w:t>(d)</w:t>
      </w:r>
      <w:r>
        <w:rPr>
          <w:b/>
        </w:rPr>
        <w:tab/>
        <w:t xml:space="preserve">any reduction of the aesthetic, recreational, </w:t>
      </w:r>
      <w:proofErr w:type="gramStart"/>
      <w:r>
        <w:rPr>
          <w:b/>
        </w:rPr>
        <w:t>scientific</w:t>
      </w:r>
      <w:proofErr w:type="gramEnd"/>
      <w:r>
        <w:rPr>
          <w:b/>
        </w:rPr>
        <w:t xml:space="preserve"> or other environmental quality or value of a locality</w:t>
      </w:r>
    </w:p>
    <w:p w14:paraId="2A46428F" w14:textId="16382802" w:rsidR="00380571" w:rsidRDefault="00C64401" w:rsidP="000E60CB">
      <w:pPr>
        <w:tabs>
          <w:tab w:val="left" w:pos="1134"/>
        </w:tabs>
        <w:spacing w:line="360" w:lineRule="auto"/>
        <w:ind w:left="567"/>
      </w:pPr>
      <w:r>
        <w:t xml:space="preserve">The </w:t>
      </w:r>
      <w:r w:rsidR="006C7159">
        <w:t xml:space="preserve">activity does </w:t>
      </w:r>
      <w:r w:rsidR="00380571">
        <w:t xml:space="preserve">not result in </w:t>
      </w:r>
      <w:r w:rsidR="00B81CCB">
        <w:t xml:space="preserve">the unreasonable </w:t>
      </w:r>
      <w:r w:rsidR="00380571">
        <w:t xml:space="preserve">reduction in the </w:t>
      </w:r>
      <w:r w:rsidR="00380571" w:rsidRPr="00380571">
        <w:t xml:space="preserve">aesthetic, recreational, </w:t>
      </w:r>
      <w:proofErr w:type="gramStart"/>
      <w:r w:rsidR="00380571" w:rsidRPr="00380571">
        <w:t>scientific</w:t>
      </w:r>
      <w:proofErr w:type="gramEnd"/>
      <w:r w:rsidR="00380571" w:rsidRPr="00380571">
        <w:t xml:space="preserve"> or other environmental quality or value of </w:t>
      </w:r>
      <w:r w:rsidR="00380571">
        <w:t>the</w:t>
      </w:r>
      <w:r w:rsidR="00380571" w:rsidRPr="00380571">
        <w:t xml:space="preserve"> locality </w:t>
      </w:r>
      <w:r w:rsidR="00380571">
        <w:t xml:space="preserve">due to the nature of the </w:t>
      </w:r>
      <w:r w:rsidR="003D0F75">
        <w:t>building being demolished</w:t>
      </w:r>
      <w:r w:rsidR="00D72EA0">
        <w:t xml:space="preserve"> and </w:t>
      </w:r>
      <w:r w:rsidR="003D0F75">
        <w:t xml:space="preserve">the character of the </w:t>
      </w:r>
      <w:r w:rsidR="00380571">
        <w:t>site</w:t>
      </w:r>
      <w:r w:rsidR="00D72EA0">
        <w:t>.</w:t>
      </w:r>
    </w:p>
    <w:p w14:paraId="4C88E622" w14:textId="77777777" w:rsidR="00231D62" w:rsidRDefault="00231D62" w:rsidP="000E60CB">
      <w:pPr>
        <w:spacing w:line="360" w:lineRule="auto"/>
        <w:ind w:left="567" w:hanging="567"/>
        <w:rPr>
          <w:b/>
        </w:rPr>
      </w:pPr>
      <w:r>
        <w:rPr>
          <w:b/>
        </w:rPr>
        <w:t>(e)</w:t>
      </w:r>
      <w:r>
        <w:rPr>
          <w:b/>
        </w:rPr>
        <w:tab/>
        <w:t xml:space="preserve">any effect on a locality, place or building having aesthetic, anthropological, archaeological, architectural, cultural, historical, </w:t>
      </w:r>
      <w:proofErr w:type="gramStart"/>
      <w:r>
        <w:rPr>
          <w:b/>
        </w:rPr>
        <w:t>scientific</w:t>
      </w:r>
      <w:proofErr w:type="gramEnd"/>
      <w:r>
        <w:rPr>
          <w:b/>
        </w:rPr>
        <w:t xml:space="preserve"> or social significance or other special value for present or future generations</w:t>
      </w:r>
    </w:p>
    <w:p w14:paraId="3AF17A7F" w14:textId="469BD738" w:rsidR="00231D62" w:rsidRDefault="00231D62" w:rsidP="00ED457A">
      <w:pPr>
        <w:tabs>
          <w:tab w:val="left" w:pos="1134"/>
        </w:tabs>
        <w:spacing w:line="360" w:lineRule="auto"/>
        <w:ind w:left="567"/>
      </w:pPr>
      <w:r>
        <w:t>Th</w:t>
      </w:r>
      <w:r w:rsidR="00267835">
        <w:t xml:space="preserve">e </w:t>
      </w:r>
      <w:r w:rsidR="00607988">
        <w:t>site</w:t>
      </w:r>
      <w:r w:rsidR="00267835">
        <w:t xml:space="preserve"> </w:t>
      </w:r>
      <w:r w:rsidR="00ED457A">
        <w:t xml:space="preserve">is </w:t>
      </w:r>
      <w:r>
        <w:t xml:space="preserve">identified </w:t>
      </w:r>
      <w:r w:rsidR="00ED457A">
        <w:t xml:space="preserve">as containing an item of environmental heritage by the </w:t>
      </w:r>
      <w:r>
        <w:t>Shoalhaven LEP</w:t>
      </w:r>
      <w:r w:rsidR="00ED457A">
        <w:t xml:space="preserve">. </w:t>
      </w:r>
      <w:r>
        <w:t xml:space="preserve"> </w:t>
      </w:r>
      <w:r w:rsidR="00ED457A">
        <w:t>The proposed activity has bee</w:t>
      </w:r>
      <w:r w:rsidR="006C22AD">
        <w:t>n</w:t>
      </w:r>
      <w:r w:rsidR="00ED457A">
        <w:t xml:space="preserve"> assessed by CO in a S</w:t>
      </w:r>
      <w:r w:rsidR="006C22AD">
        <w:t>o</w:t>
      </w:r>
      <w:r w:rsidR="00ED457A">
        <w:t xml:space="preserve">HI which has concluded that the building has little significance, limited to the social significance due to the </w:t>
      </w:r>
      <w:proofErr w:type="gramStart"/>
      <w:r w:rsidR="00ED457A">
        <w:t>manner in which</w:t>
      </w:r>
      <w:proofErr w:type="gramEnd"/>
      <w:r w:rsidR="00ED457A">
        <w:t xml:space="preserve"> it was funded and erected. </w:t>
      </w:r>
      <w:r w:rsidR="006C22AD">
        <w:t xml:space="preserve"> </w:t>
      </w:r>
      <w:r w:rsidR="00ED457A">
        <w:t>CO do not consider the significance will be diminished by the demolition of the building, however recommended</w:t>
      </w:r>
      <w:r w:rsidR="00B81CCB">
        <w:t xml:space="preserve"> that</w:t>
      </w:r>
      <w:r w:rsidR="00ED457A">
        <w:t xml:space="preserve"> mitigation in the form of </w:t>
      </w:r>
      <w:r w:rsidR="00B81CCB">
        <w:t>a permanent structure</w:t>
      </w:r>
      <w:r w:rsidR="00320F7D">
        <w:t xml:space="preserve"> as recognition of that community. </w:t>
      </w:r>
    </w:p>
    <w:p w14:paraId="2377E72F" w14:textId="1A725460" w:rsidR="00F21619" w:rsidRDefault="00267835" w:rsidP="000E60CB">
      <w:pPr>
        <w:tabs>
          <w:tab w:val="left" w:pos="1134"/>
        </w:tabs>
        <w:spacing w:line="360" w:lineRule="auto"/>
        <w:ind w:left="567"/>
      </w:pPr>
      <w:r>
        <w:t xml:space="preserve">Having regard to indigenous cultural heritage matters, the works are proposed on land which has been </w:t>
      </w:r>
      <w:r w:rsidR="003D0F75">
        <w:t xml:space="preserve">substantially </w:t>
      </w:r>
      <w:r>
        <w:t>disturbed by past development practices</w:t>
      </w:r>
      <w:r w:rsidR="003D0F75">
        <w:t>.</w:t>
      </w:r>
      <w:r w:rsidR="00F21619">
        <w:t xml:space="preserve"> </w:t>
      </w:r>
    </w:p>
    <w:p w14:paraId="45BDF0A8" w14:textId="77777777" w:rsidR="00231D62" w:rsidRDefault="00231D62" w:rsidP="00B25A50">
      <w:pPr>
        <w:tabs>
          <w:tab w:val="left" w:pos="567"/>
        </w:tabs>
        <w:spacing w:line="360" w:lineRule="auto"/>
        <w:ind w:left="567" w:hanging="567"/>
        <w:rPr>
          <w:b/>
        </w:rPr>
      </w:pPr>
      <w:r>
        <w:rPr>
          <w:b/>
        </w:rPr>
        <w:t>(f)</w:t>
      </w:r>
      <w:r>
        <w:rPr>
          <w:b/>
        </w:rPr>
        <w:tab/>
        <w:t xml:space="preserve">any impact on the habitat of protected fauna (within the meaning of the </w:t>
      </w:r>
      <w:r w:rsidR="0055032C">
        <w:rPr>
          <w:b/>
        </w:rPr>
        <w:t>Biodiversity Conservation Act 2016</w:t>
      </w:r>
      <w:r>
        <w:rPr>
          <w:b/>
        </w:rPr>
        <w:t>)</w:t>
      </w:r>
    </w:p>
    <w:p w14:paraId="22C63526" w14:textId="79D29FFE" w:rsidR="00231D62" w:rsidRDefault="00F50A0A" w:rsidP="000E60CB">
      <w:pPr>
        <w:tabs>
          <w:tab w:val="left" w:pos="1134"/>
        </w:tabs>
        <w:spacing w:line="360" w:lineRule="auto"/>
        <w:ind w:left="567"/>
      </w:pPr>
      <w:r>
        <w:t xml:space="preserve">The </w:t>
      </w:r>
      <w:r w:rsidR="009B048F">
        <w:t>proposed works do</w:t>
      </w:r>
      <w:r>
        <w:t xml:space="preserve"> not impact on </w:t>
      </w:r>
      <w:r w:rsidR="00212F91">
        <w:t xml:space="preserve">the habitat of protected fauna as the proposal is </w:t>
      </w:r>
      <w:r w:rsidR="00320F7D">
        <w:t xml:space="preserve">for the demolition of an existing building only, </w:t>
      </w:r>
      <w:r w:rsidR="00212F91">
        <w:t xml:space="preserve">on land that is already disturbed by past </w:t>
      </w:r>
      <w:r w:rsidR="00140879">
        <w:t xml:space="preserve">development </w:t>
      </w:r>
      <w:r w:rsidR="00212F91">
        <w:t>activitie</w:t>
      </w:r>
      <w:r w:rsidR="00320F7D">
        <w:t>s.</w:t>
      </w:r>
    </w:p>
    <w:p w14:paraId="30760299" w14:textId="6DFAF0A6" w:rsidR="00B81CCB" w:rsidRDefault="00B81CCB" w:rsidP="00675831">
      <w:pPr>
        <w:tabs>
          <w:tab w:val="left" w:pos="1134"/>
        </w:tabs>
        <w:spacing w:after="60" w:line="360" w:lineRule="auto"/>
        <w:ind w:left="567"/>
      </w:pPr>
      <w:r>
        <w:t>Mitigation measures are recommended to minimise overall impacts in the terms of:</w:t>
      </w:r>
    </w:p>
    <w:p w14:paraId="40192075" w14:textId="77777777" w:rsidR="00B81CCB" w:rsidRPr="00380571" w:rsidRDefault="00B81CCB" w:rsidP="00B81CCB">
      <w:pPr>
        <w:numPr>
          <w:ilvl w:val="0"/>
          <w:numId w:val="20"/>
        </w:numPr>
        <w:tabs>
          <w:tab w:val="left" w:pos="1134"/>
        </w:tabs>
        <w:spacing w:after="60" w:line="360" w:lineRule="auto"/>
        <w:ind w:left="993" w:hanging="426"/>
      </w:pPr>
      <w:r>
        <w:t xml:space="preserve">sedimentation controls </w:t>
      </w:r>
      <w:r w:rsidRPr="00380571">
        <w:t xml:space="preserve">during demolition works where site disturbances will </w:t>
      </w:r>
      <w:proofErr w:type="gramStart"/>
      <w:r w:rsidRPr="00380571">
        <w:t>arise</w:t>
      </w:r>
      <w:r>
        <w:t>;</w:t>
      </w:r>
      <w:proofErr w:type="gramEnd"/>
    </w:p>
    <w:p w14:paraId="1EFEEFDB" w14:textId="77777777" w:rsidR="00B81CCB" w:rsidRPr="00380571" w:rsidRDefault="00B81CCB" w:rsidP="00B81CCB">
      <w:pPr>
        <w:numPr>
          <w:ilvl w:val="0"/>
          <w:numId w:val="20"/>
        </w:numPr>
        <w:tabs>
          <w:tab w:val="left" w:pos="1134"/>
        </w:tabs>
        <w:spacing w:after="60" w:line="360" w:lineRule="auto"/>
        <w:ind w:left="993" w:hanging="426"/>
      </w:pPr>
      <w:r w:rsidRPr="00380571">
        <w:lastRenderedPageBreak/>
        <w:t xml:space="preserve">protection of vegetation during the demolition works to avoid unintended </w:t>
      </w:r>
      <w:proofErr w:type="gramStart"/>
      <w:r w:rsidRPr="00380571">
        <w:t>impacts;</w:t>
      </w:r>
      <w:proofErr w:type="gramEnd"/>
    </w:p>
    <w:p w14:paraId="35447389" w14:textId="77777777" w:rsidR="00B81CCB" w:rsidRPr="00380571" w:rsidRDefault="00B81CCB" w:rsidP="00B81CCB">
      <w:pPr>
        <w:numPr>
          <w:ilvl w:val="0"/>
          <w:numId w:val="20"/>
        </w:numPr>
        <w:tabs>
          <w:tab w:val="left" w:pos="1134"/>
        </w:tabs>
        <w:spacing w:after="60" w:line="360" w:lineRule="auto"/>
        <w:ind w:left="993" w:hanging="426"/>
      </w:pPr>
      <w:r w:rsidRPr="00380571">
        <w:t>avoid</w:t>
      </w:r>
      <w:r>
        <w:t>ing</w:t>
      </w:r>
      <w:r w:rsidRPr="00380571">
        <w:t xml:space="preserve"> the introduction and spread of weed species during demolition </w:t>
      </w:r>
      <w:proofErr w:type="gramStart"/>
      <w:r w:rsidRPr="00380571">
        <w:t>works</w:t>
      </w:r>
      <w:r>
        <w:t>;</w:t>
      </w:r>
      <w:proofErr w:type="gramEnd"/>
    </w:p>
    <w:p w14:paraId="1E11137B" w14:textId="77777777" w:rsidR="00B81CCB" w:rsidRPr="00380571" w:rsidRDefault="00B81CCB" w:rsidP="00B81CCB">
      <w:pPr>
        <w:numPr>
          <w:ilvl w:val="0"/>
          <w:numId w:val="20"/>
        </w:numPr>
        <w:tabs>
          <w:tab w:val="left" w:pos="1134"/>
        </w:tabs>
        <w:spacing w:line="360" w:lineRule="auto"/>
        <w:ind w:left="992" w:hanging="425"/>
      </w:pPr>
      <w:r w:rsidRPr="00380571">
        <w:t>use of native grass species endemic to the area in site stabilisation works.</w:t>
      </w:r>
    </w:p>
    <w:p w14:paraId="28F1BDA9" w14:textId="77777777" w:rsidR="00231D62" w:rsidRDefault="00231D62" w:rsidP="000E60CB">
      <w:pPr>
        <w:spacing w:line="360" w:lineRule="auto"/>
        <w:ind w:left="567" w:hanging="567"/>
        <w:rPr>
          <w:b/>
        </w:rPr>
      </w:pPr>
      <w:r>
        <w:rPr>
          <w:b/>
        </w:rPr>
        <w:t>(g)</w:t>
      </w:r>
      <w:r>
        <w:rPr>
          <w:b/>
        </w:rPr>
        <w:tab/>
        <w:t xml:space="preserve">any endangering of any species of animal, </w:t>
      </w:r>
      <w:proofErr w:type="gramStart"/>
      <w:r>
        <w:rPr>
          <w:b/>
        </w:rPr>
        <w:t>plant</w:t>
      </w:r>
      <w:proofErr w:type="gramEnd"/>
      <w:r>
        <w:rPr>
          <w:b/>
        </w:rPr>
        <w:t xml:space="preserve"> or other form of life, whether living on land, or water or in the air</w:t>
      </w:r>
    </w:p>
    <w:p w14:paraId="216622CF" w14:textId="73CB6248" w:rsidR="00320F7D" w:rsidRDefault="00A97164" w:rsidP="00320F7D">
      <w:pPr>
        <w:tabs>
          <w:tab w:val="left" w:pos="1134"/>
        </w:tabs>
        <w:spacing w:line="360" w:lineRule="auto"/>
        <w:ind w:left="567"/>
      </w:pPr>
      <w:r>
        <w:t>The proposal</w:t>
      </w:r>
      <w:r w:rsidR="00F50A0A">
        <w:t xml:space="preserve"> will not endanger an</w:t>
      </w:r>
      <w:r w:rsidR="00735288">
        <w:t>y</w:t>
      </w:r>
      <w:r w:rsidR="00F50A0A">
        <w:t xml:space="preserve"> plant or animal species</w:t>
      </w:r>
      <w:r w:rsidR="00320F7D">
        <w:t xml:space="preserve"> as it for the demolition of an existing building only, on land that is already disturbed by past </w:t>
      </w:r>
      <w:r w:rsidR="00140879">
        <w:t xml:space="preserve">development </w:t>
      </w:r>
      <w:r w:rsidR="00320F7D">
        <w:t>activities.</w:t>
      </w:r>
    </w:p>
    <w:p w14:paraId="5F277A45" w14:textId="0F04EA73" w:rsidR="00231D62" w:rsidRDefault="00231D62" w:rsidP="00231D62">
      <w:pPr>
        <w:tabs>
          <w:tab w:val="left" w:pos="1134"/>
        </w:tabs>
        <w:spacing w:after="240"/>
        <w:ind w:left="567" w:hanging="567"/>
        <w:rPr>
          <w:b/>
        </w:rPr>
      </w:pPr>
      <w:r>
        <w:rPr>
          <w:b/>
        </w:rPr>
        <w:t>(h)</w:t>
      </w:r>
      <w:r>
        <w:rPr>
          <w:b/>
        </w:rPr>
        <w:tab/>
        <w:t>any long-term effects on the environment</w:t>
      </w:r>
    </w:p>
    <w:p w14:paraId="52D56A3C" w14:textId="60596CBE" w:rsidR="00140879" w:rsidRDefault="00231D62" w:rsidP="000E60CB">
      <w:pPr>
        <w:tabs>
          <w:tab w:val="left" w:pos="1134"/>
        </w:tabs>
        <w:spacing w:line="360" w:lineRule="auto"/>
        <w:ind w:left="567"/>
      </w:pPr>
      <w:r>
        <w:t xml:space="preserve">The proposed works </w:t>
      </w:r>
      <w:r w:rsidR="00A97164">
        <w:t xml:space="preserve">are not expected to result in any </w:t>
      </w:r>
      <w:r w:rsidR="00BC69A4">
        <w:t>long-term effects</w:t>
      </w:r>
      <w:r w:rsidR="00320F7D">
        <w:t xml:space="preserve"> due to the short period </w:t>
      </w:r>
      <w:r w:rsidR="00140879">
        <w:t xml:space="preserve">of </w:t>
      </w:r>
      <w:r w:rsidR="00320F7D">
        <w:t>demolition</w:t>
      </w:r>
      <w:r w:rsidR="00140879">
        <w:t xml:space="preserve">, and the resultant nature of the site following completion of the works. </w:t>
      </w:r>
    </w:p>
    <w:p w14:paraId="61AD92E8" w14:textId="4F30C92A" w:rsidR="00140879" w:rsidRDefault="00140879" w:rsidP="000E60CB">
      <w:pPr>
        <w:tabs>
          <w:tab w:val="left" w:pos="1134"/>
        </w:tabs>
        <w:spacing w:line="360" w:lineRule="auto"/>
        <w:ind w:left="567"/>
      </w:pPr>
      <w:r>
        <w:t>Works are recommended to encourage the stabilisation of the site to mitigate further erosion and to control sediment.</w:t>
      </w:r>
    </w:p>
    <w:p w14:paraId="0B3608CC" w14:textId="2F00F576" w:rsidR="00B81CCB" w:rsidRDefault="00B81CCB" w:rsidP="000E60CB">
      <w:pPr>
        <w:tabs>
          <w:tab w:val="left" w:pos="1134"/>
        </w:tabs>
        <w:spacing w:line="360" w:lineRule="auto"/>
        <w:ind w:left="567"/>
      </w:pPr>
      <w:r>
        <w:t>Any future use of the site will require separate assessment.</w:t>
      </w:r>
    </w:p>
    <w:p w14:paraId="44C15078" w14:textId="77777777" w:rsidR="00231D62" w:rsidRDefault="00231D62" w:rsidP="00231D62">
      <w:pPr>
        <w:tabs>
          <w:tab w:val="left" w:pos="1134"/>
        </w:tabs>
        <w:spacing w:after="240"/>
        <w:ind w:left="567" w:hanging="567"/>
        <w:rPr>
          <w:b/>
        </w:rPr>
      </w:pPr>
      <w:r>
        <w:rPr>
          <w:b/>
        </w:rPr>
        <w:t>(i)</w:t>
      </w:r>
      <w:r>
        <w:rPr>
          <w:b/>
        </w:rPr>
        <w:tab/>
        <w:t>any degradation of the quality of the environment</w:t>
      </w:r>
    </w:p>
    <w:p w14:paraId="19268BEF" w14:textId="1FFC4419" w:rsidR="00140879" w:rsidRDefault="00F21619" w:rsidP="00795508">
      <w:pPr>
        <w:tabs>
          <w:tab w:val="left" w:pos="1134"/>
        </w:tabs>
        <w:spacing w:after="60" w:line="360" w:lineRule="auto"/>
        <w:ind w:left="567"/>
      </w:pPr>
      <w:r>
        <w:t xml:space="preserve">It is considered that there will be no degradation to the quality of the environment </w:t>
      </w:r>
      <w:r w:rsidR="00B81CCB">
        <w:t xml:space="preserve">given the minor nature of the works.  </w:t>
      </w:r>
      <w:r w:rsidR="00895806">
        <w:t>Mitigation is proposed in the form of</w:t>
      </w:r>
      <w:r w:rsidR="00140879">
        <w:t>:</w:t>
      </w:r>
    </w:p>
    <w:p w14:paraId="76D30073" w14:textId="77777777" w:rsidR="00140879" w:rsidRPr="00140879" w:rsidRDefault="00140879" w:rsidP="00795508">
      <w:pPr>
        <w:numPr>
          <w:ilvl w:val="0"/>
          <w:numId w:val="20"/>
        </w:numPr>
        <w:tabs>
          <w:tab w:val="left" w:pos="1134"/>
        </w:tabs>
        <w:spacing w:after="60" w:line="360" w:lineRule="auto"/>
        <w:ind w:left="993" w:hanging="426"/>
      </w:pPr>
      <w:r w:rsidRPr="00140879">
        <w:t xml:space="preserve">sedimentation controls during demolition works where site disturbances will </w:t>
      </w:r>
      <w:proofErr w:type="gramStart"/>
      <w:r w:rsidRPr="00140879">
        <w:t>arise;</w:t>
      </w:r>
      <w:proofErr w:type="gramEnd"/>
    </w:p>
    <w:p w14:paraId="17C53790" w14:textId="77777777" w:rsidR="00140879" w:rsidRPr="00140879" w:rsidRDefault="00140879" w:rsidP="00795508">
      <w:pPr>
        <w:numPr>
          <w:ilvl w:val="0"/>
          <w:numId w:val="20"/>
        </w:numPr>
        <w:tabs>
          <w:tab w:val="left" w:pos="1134"/>
        </w:tabs>
        <w:spacing w:after="60" w:line="360" w:lineRule="auto"/>
        <w:ind w:left="993" w:hanging="426"/>
      </w:pPr>
      <w:r w:rsidRPr="00140879">
        <w:t xml:space="preserve">protection of vegetation during the demolition works to avoid unintended </w:t>
      </w:r>
      <w:proofErr w:type="gramStart"/>
      <w:r w:rsidRPr="00140879">
        <w:t>impacts;</w:t>
      </w:r>
      <w:proofErr w:type="gramEnd"/>
    </w:p>
    <w:p w14:paraId="03F1457D" w14:textId="77777777" w:rsidR="00140879" w:rsidRPr="00140879" w:rsidRDefault="00140879" w:rsidP="00795508">
      <w:pPr>
        <w:numPr>
          <w:ilvl w:val="0"/>
          <w:numId w:val="20"/>
        </w:numPr>
        <w:tabs>
          <w:tab w:val="left" w:pos="1134"/>
        </w:tabs>
        <w:spacing w:after="60" w:line="360" w:lineRule="auto"/>
        <w:ind w:left="992" w:hanging="425"/>
      </w:pPr>
      <w:r w:rsidRPr="00140879">
        <w:t xml:space="preserve">avoiding the introduction and spread of weed species during demolition </w:t>
      </w:r>
      <w:proofErr w:type="gramStart"/>
      <w:r w:rsidRPr="00140879">
        <w:t>works;</w:t>
      </w:r>
      <w:proofErr w:type="gramEnd"/>
    </w:p>
    <w:p w14:paraId="5A038C66" w14:textId="77777777" w:rsidR="00140879" w:rsidRPr="00140879" w:rsidRDefault="00140879" w:rsidP="00795508">
      <w:pPr>
        <w:numPr>
          <w:ilvl w:val="0"/>
          <w:numId w:val="20"/>
        </w:numPr>
        <w:tabs>
          <w:tab w:val="left" w:pos="1134"/>
        </w:tabs>
        <w:spacing w:line="360" w:lineRule="auto"/>
        <w:ind w:left="992" w:hanging="425"/>
      </w:pPr>
      <w:r w:rsidRPr="00140879">
        <w:t>use of native grass species endemic to the area in site stabilisation works.</w:t>
      </w:r>
    </w:p>
    <w:p w14:paraId="6F2DC951" w14:textId="77777777" w:rsidR="00231D62" w:rsidRDefault="00231D62" w:rsidP="00231D62">
      <w:pPr>
        <w:tabs>
          <w:tab w:val="left" w:pos="1134"/>
        </w:tabs>
        <w:spacing w:after="240"/>
        <w:ind w:left="567" w:hanging="567"/>
        <w:rPr>
          <w:b/>
        </w:rPr>
      </w:pPr>
      <w:r>
        <w:rPr>
          <w:b/>
        </w:rPr>
        <w:t>(j)</w:t>
      </w:r>
      <w:r>
        <w:rPr>
          <w:b/>
        </w:rPr>
        <w:tab/>
        <w:t>any risk to safety of the environment</w:t>
      </w:r>
    </w:p>
    <w:p w14:paraId="4A9128A1" w14:textId="488C5BA8" w:rsidR="00231D62" w:rsidRDefault="00231D62" w:rsidP="000E60CB">
      <w:pPr>
        <w:tabs>
          <w:tab w:val="left" w:pos="1134"/>
        </w:tabs>
        <w:spacing w:line="360" w:lineRule="auto"/>
        <w:ind w:left="567"/>
      </w:pPr>
      <w:r>
        <w:t>The</w:t>
      </w:r>
      <w:r w:rsidR="00D00B63">
        <w:t xml:space="preserve"> proposal does not cause a risk to the environment </w:t>
      </w:r>
      <w:r w:rsidR="00F21619">
        <w:t>subject to compliance with the remediation works that are recommended by ENRS</w:t>
      </w:r>
      <w:r w:rsidR="00FB4BB6">
        <w:t xml:space="preserve"> (</w:t>
      </w:r>
      <w:r w:rsidR="00FB4BB6" w:rsidRPr="00607988">
        <w:rPr>
          <w:b/>
        </w:rPr>
        <w:t xml:space="preserve">Annexure </w:t>
      </w:r>
      <w:r w:rsidR="00320F7D">
        <w:rPr>
          <w:b/>
        </w:rPr>
        <w:t>2</w:t>
      </w:r>
      <w:r w:rsidR="00FB4BB6">
        <w:t>)</w:t>
      </w:r>
      <w:r w:rsidR="00F21619">
        <w:t xml:space="preserve"> and which include appropriate </w:t>
      </w:r>
      <w:r w:rsidR="00320F7D">
        <w:t>disposal of asbestos waste.</w:t>
      </w:r>
      <w:r w:rsidR="00F21619">
        <w:t xml:space="preserve"> </w:t>
      </w:r>
    </w:p>
    <w:p w14:paraId="3DD07A3C" w14:textId="77777777" w:rsidR="00231D62" w:rsidRDefault="00231D62" w:rsidP="00231D62">
      <w:pPr>
        <w:tabs>
          <w:tab w:val="left" w:pos="1134"/>
        </w:tabs>
        <w:spacing w:after="240"/>
        <w:ind w:left="567" w:hanging="567"/>
        <w:rPr>
          <w:b/>
        </w:rPr>
      </w:pPr>
      <w:r>
        <w:rPr>
          <w:b/>
        </w:rPr>
        <w:t>(k)</w:t>
      </w:r>
      <w:r>
        <w:rPr>
          <w:b/>
        </w:rPr>
        <w:tab/>
        <w:t>any reduction in the range of beneficial uses of the environment</w:t>
      </w:r>
    </w:p>
    <w:p w14:paraId="29BA38A3" w14:textId="0B7FB606" w:rsidR="00231D62" w:rsidRDefault="00231D62" w:rsidP="00320F7D">
      <w:pPr>
        <w:tabs>
          <w:tab w:val="left" w:pos="1134"/>
        </w:tabs>
        <w:spacing w:line="360" w:lineRule="auto"/>
        <w:ind w:left="567"/>
      </w:pPr>
      <w:r>
        <w:t>The propos</w:t>
      </w:r>
      <w:r w:rsidR="009B048F">
        <w:t>ed works</w:t>
      </w:r>
      <w:r>
        <w:t xml:space="preserve"> </w:t>
      </w:r>
      <w:r w:rsidR="00320F7D">
        <w:t xml:space="preserve">will not unreasonably affect the range of beneficial uses of the environment. </w:t>
      </w:r>
      <w:r w:rsidR="000C2528">
        <w:t xml:space="preserve"> </w:t>
      </w:r>
      <w:r w:rsidR="00320F7D">
        <w:t xml:space="preserve">The building as it currently stands is not fit for purpose, whist </w:t>
      </w:r>
      <w:r w:rsidR="000C2528">
        <w:t>t</w:t>
      </w:r>
      <w:r w:rsidR="00320F7D">
        <w:t xml:space="preserve">he site itself is heavily </w:t>
      </w:r>
      <w:r w:rsidR="00BD0B0C">
        <w:t>constrained</w:t>
      </w:r>
      <w:r w:rsidR="00320F7D">
        <w:t xml:space="preserve"> due to the small size of</w:t>
      </w:r>
      <w:r w:rsidR="00BD0B0C">
        <w:t xml:space="preserve"> </w:t>
      </w:r>
      <w:r w:rsidR="00320F7D">
        <w:t>the</w:t>
      </w:r>
      <w:r w:rsidR="00BD0B0C">
        <w:t xml:space="preserve"> property</w:t>
      </w:r>
      <w:r w:rsidR="00320F7D">
        <w:t xml:space="preserve">, </w:t>
      </w:r>
      <w:r w:rsidR="00BD0B0C">
        <w:t>coupled</w:t>
      </w:r>
      <w:r w:rsidR="00320F7D">
        <w:t xml:space="preserve"> with it being </w:t>
      </w:r>
      <w:r w:rsidR="00BD0B0C">
        <w:t>bush</w:t>
      </w:r>
      <w:r w:rsidR="00320F7D">
        <w:t xml:space="preserve"> fi</w:t>
      </w:r>
      <w:r w:rsidR="00BD0B0C">
        <w:t>r</w:t>
      </w:r>
      <w:r w:rsidR="00320F7D">
        <w:t>e</w:t>
      </w:r>
      <w:r w:rsidR="00BD0B0C">
        <w:t xml:space="preserve"> prone, with compliance with Planning for Bushfire Protection being difficult to achieve.</w:t>
      </w:r>
      <w:r w:rsidR="000C2528">
        <w:t xml:space="preserve"> </w:t>
      </w:r>
      <w:r w:rsidR="00BD0B0C">
        <w:t xml:space="preserve"> Any future use of the site will require consideration and assessment. </w:t>
      </w:r>
    </w:p>
    <w:p w14:paraId="0C6DE96D" w14:textId="77777777" w:rsidR="00795508" w:rsidRDefault="00795508">
      <w:pPr>
        <w:overflowPunct/>
        <w:autoSpaceDE/>
        <w:autoSpaceDN/>
        <w:adjustRightInd/>
        <w:spacing w:after="0"/>
        <w:jc w:val="left"/>
        <w:textAlignment w:val="auto"/>
        <w:rPr>
          <w:b/>
        </w:rPr>
      </w:pPr>
      <w:r>
        <w:rPr>
          <w:b/>
        </w:rPr>
        <w:br w:type="page"/>
      </w:r>
    </w:p>
    <w:p w14:paraId="681B9158" w14:textId="2F8E981A" w:rsidR="00231D62" w:rsidRDefault="00231D62" w:rsidP="00231D62">
      <w:pPr>
        <w:tabs>
          <w:tab w:val="left" w:pos="1134"/>
        </w:tabs>
        <w:spacing w:after="240"/>
        <w:ind w:left="567" w:hanging="567"/>
        <w:rPr>
          <w:b/>
        </w:rPr>
      </w:pPr>
      <w:r>
        <w:rPr>
          <w:b/>
        </w:rPr>
        <w:lastRenderedPageBreak/>
        <w:t>(l)</w:t>
      </w:r>
      <w:r>
        <w:rPr>
          <w:b/>
        </w:rPr>
        <w:tab/>
        <w:t>any pollution of the environment</w:t>
      </w:r>
    </w:p>
    <w:p w14:paraId="023340D3" w14:textId="4585E82E" w:rsidR="00895806" w:rsidRDefault="00895806" w:rsidP="000C2528">
      <w:pPr>
        <w:tabs>
          <w:tab w:val="left" w:pos="1134"/>
        </w:tabs>
        <w:spacing w:after="60" w:line="360" w:lineRule="auto"/>
        <w:ind w:left="567"/>
      </w:pPr>
      <w:r>
        <w:t xml:space="preserve">The proposed activity has the potential to pollute the environment during the demolition phase, and until the site is stabilised.  </w:t>
      </w:r>
    </w:p>
    <w:p w14:paraId="1F2B362F" w14:textId="6E749260" w:rsidR="00BD0B0C" w:rsidRDefault="00393C34" w:rsidP="000C2528">
      <w:pPr>
        <w:tabs>
          <w:tab w:val="left" w:pos="1134"/>
        </w:tabs>
        <w:spacing w:after="60" w:line="360" w:lineRule="auto"/>
        <w:ind w:left="567"/>
      </w:pPr>
      <w:r>
        <w:t>The recommendations of this REF include</w:t>
      </w:r>
      <w:r w:rsidR="00BD0B0C">
        <w:t xml:space="preserve"> the following</w:t>
      </w:r>
      <w:r w:rsidR="00895806">
        <w:t xml:space="preserve"> mitigation measures which when implemented will avoid impacts</w:t>
      </w:r>
      <w:r w:rsidR="00BD0B0C">
        <w:t>:</w:t>
      </w:r>
    </w:p>
    <w:p w14:paraId="6ADD3F4C" w14:textId="4BA5230F" w:rsidR="00BD0B0C" w:rsidRDefault="00BD0B0C" w:rsidP="000C2528">
      <w:pPr>
        <w:pStyle w:val="ListParagraph"/>
        <w:numPr>
          <w:ilvl w:val="0"/>
          <w:numId w:val="25"/>
        </w:numPr>
        <w:spacing w:after="60"/>
        <w:ind w:left="993" w:hanging="426"/>
        <w:contextualSpacing w:val="0"/>
      </w:pPr>
      <w:r>
        <w:t xml:space="preserve">sedimentation controls for </w:t>
      </w:r>
      <w:r w:rsidR="00895806">
        <w:t xml:space="preserve">implementation </w:t>
      </w:r>
      <w:r>
        <w:t xml:space="preserve">during the demolition </w:t>
      </w:r>
      <w:r w:rsidR="00172DA6">
        <w:t>phase</w:t>
      </w:r>
      <w:r w:rsidR="00F50A0A">
        <w:t xml:space="preserve">, </w:t>
      </w:r>
      <w:r>
        <w:t xml:space="preserve">and until the land is </w:t>
      </w:r>
      <w:proofErr w:type="gramStart"/>
      <w:r>
        <w:t>stabilised</w:t>
      </w:r>
      <w:r w:rsidR="000C2528">
        <w:t>;</w:t>
      </w:r>
      <w:proofErr w:type="gramEnd"/>
      <w:r>
        <w:t xml:space="preserve"> </w:t>
      </w:r>
    </w:p>
    <w:p w14:paraId="2A82CB34" w14:textId="07D974A7" w:rsidR="00BD0B0C" w:rsidRDefault="00BD0B0C" w:rsidP="000C2528">
      <w:pPr>
        <w:pStyle w:val="ListParagraph"/>
        <w:numPr>
          <w:ilvl w:val="0"/>
          <w:numId w:val="25"/>
        </w:numPr>
        <w:ind w:left="993" w:hanging="426"/>
      </w:pPr>
      <w:r>
        <w:t xml:space="preserve">disposal of all material, including asbestos, in accordance with the WMP prepared by </w:t>
      </w:r>
      <w:r w:rsidR="000C2528">
        <w:t>E</w:t>
      </w:r>
      <w:r>
        <w:t>NRS (</w:t>
      </w:r>
      <w:r w:rsidRPr="000C2528">
        <w:rPr>
          <w:b/>
          <w:bCs/>
        </w:rPr>
        <w:t xml:space="preserve">Annexure </w:t>
      </w:r>
      <w:r w:rsidR="000C2528" w:rsidRPr="000C2528">
        <w:rPr>
          <w:b/>
          <w:bCs/>
        </w:rPr>
        <w:t>2</w:t>
      </w:r>
      <w:r>
        <w:t xml:space="preserve">). </w:t>
      </w:r>
    </w:p>
    <w:p w14:paraId="18808B2D" w14:textId="3EFCA4AA" w:rsidR="009B048F" w:rsidRDefault="00393C34" w:rsidP="004041F6">
      <w:pPr>
        <w:tabs>
          <w:tab w:val="left" w:pos="1134"/>
        </w:tabs>
        <w:spacing w:line="360" w:lineRule="auto"/>
        <w:ind w:left="567"/>
        <w:rPr>
          <w:b/>
        </w:rPr>
      </w:pPr>
      <w:r>
        <w:t xml:space="preserve">On this basis, the proposal is unlikely to result in the pollution of the environment. </w:t>
      </w:r>
      <w:r w:rsidR="005024CD">
        <w:t xml:space="preserve"> </w:t>
      </w:r>
    </w:p>
    <w:p w14:paraId="1667EE34" w14:textId="77777777" w:rsidR="00231D62" w:rsidRDefault="00231D62" w:rsidP="00231D62">
      <w:pPr>
        <w:tabs>
          <w:tab w:val="left" w:pos="1134"/>
        </w:tabs>
        <w:spacing w:after="240"/>
        <w:ind w:left="567" w:hanging="567"/>
        <w:rPr>
          <w:b/>
        </w:rPr>
      </w:pPr>
      <w:r>
        <w:rPr>
          <w:b/>
        </w:rPr>
        <w:t>(m)</w:t>
      </w:r>
      <w:r>
        <w:rPr>
          <w:b/>
        </w:rPr>
        <w:tab/>
        <w:t>any environmental problems associated with the disposal of waste</w:t>
      </w:r>
    </w:p>
    <w:p w14:paraId="2C2A04DA" w14:textId="19BF29DF" w:rsidR="00172DA6" w:rsidRPr="00172DA6" w:rsidRDefault="00BD0B0C" w:rsidP="000A1262">
      <w:pPr>
        <w:tabs>
          <w:tab w:val="left" w:pos="1134"/>
        </w:tabs>
        <w:spacing w:line="360" w:lineRule="auto"/>
        <w:ind w:left="567"/>
      </w:pPr>
      <w:r>
        <w:t>Waste disposal, including asbestos waste, is to be carried out in accordance with the WMP prepared by ENRS</w:t>
      </w:r>
      <w:r w:rsidR="000C2528">
        <w:t xml:space="preserve"> (</w:t>
      </w:r>
      <w:r w:rsidR="000C2528">
        <w:rPr>
          <w:b/>
          <w:bCs/>
        </w:rPr>
        <w:t>Annexure 2</w:t>
      </w:r>
      <w:r w:rsidR="000C2528">
        <w:t>)</w:t>
      </w:r>
      <w:r>
        <w:t xml:space="preserve">, and disposed of at suitably licensed facilities. </w:t>
      </w:r>
    </w:p>
    <w:p w14:paraId="6308EF5E" w14:textId="77777777" w:rsidR="00231D62" w:rsidRPr="000E60CB" w:rsidRDefault="00231D62" w:rsidP="000E60CB">
      <w:pPr>
        <w:spacing w:line="360" w:lineRule="auto"/>
        <w:ind w:left="567" w:hanging="567"/>
        <w:rPr>
          <w:b/>
        </w:rPr>
      </w:pPr>
      <w:r>
        <w:rPr>
          <w:b/>
        </w:rPr>
        <w:t xml:space="preserve">(n) </w:t>
      </w:r>
      <w:r>
        <w:rPr>
          <w:b/>
        </w:rPr>
        <w:tab/>
        <w:t xml:space="preserve">any increased demands on resources (natural or otherwise) that are, or are likely </w:t>
      </w:r>
      <w:r w:rsidRPr="000E60CB">
        <w:rPr>
          <w:b/>
        </w:rPr>
        <w:t>to become, in short supply</w:t>
      </w:r>
    </w:p>
    <w:p w14:paraId="68D3D09F" w14:textId="3C5CE03E" w:rsidR="00393C34" w:rsidRDefault="00393C34" w:rsidP="000E60CB">
      <w:pPr>
        <w:tabs>
          <w:tab w:val="left" w:pos="1134"/>
        </w:tabs>
        <w:spacing w:line="360" w:lineRule="auto"/>
        <w:ind w:left="567"/>
      </w:pPr>
      <w:r>
        <w:t xml:space="preserve">The activity </w:t>
      </w:r>
      <w:r w:rsidR="00BD0B0C">
        <w:t xml:space="preserve">involves </w:t>
      </w:r>
      <w:r w:rsidR="001B63F5">
        <w:t>demolition</w:t>
      </w:r>
      <w:r w:rsidR="00BD0B0C">
        <w:t xml:space="preserve"> of the </w:t>
      </w:r>
      <w:r w:rsidR="001B63F5">
        <w:t>existing</w:t>
      </w:r>
      <w:r w:rsidR="00BD0B0C">
        <w:t xml:space="preserve"> building only. </w:t>
      </w:r>
      <w:r w:rsidR="000C2528">
        <w:t xml:space="preserve"> </w:t>
      </w:r>
      <w:r w:rsidR="00BD0B0C">
        <w:t xml:space="preserve">The activity will not increase </w:t>
      </w:r>
      <w:r w:rsidR="001B63F5">
        <w:t>demand</w:t>
      </w:r>
      <w:r w:rsidR="00BD0B0C">
        <w:t xml:space="preserve"> for resources </w:t>
      </w:r>
      <w:r w:rsidR="001B63F5">
        <w:t>that are current</w:t>
      </w:r>
      <w:r>
        <w:t xml:space="preserve">ly in short supply or likely to become in short supply. </w:t>
      </w:r>
    </w:p>
    <w:p w14:paraId="20F75E0C" w14:textId="77777777" w:rsidR="00231D62" w:rsidRDefault="00231D62" w:rsidP="00231D62">
      <w:pPr>
        <w:tabs>
          <w:tab w:val="left" w:pos="1134"/>
        </w:tabs>
        <w:spacing w:after="240"/>
        <w:ind w:left="567" w:hanging="567"/>
        <w:rPr>
          <w:b/>
        </w:rPr>
      </w:pPr>
      <w:r>
        <w:rPr>
          <w:b/>
        </w:rPr>
        <w:t>(o)</w:t>
      </w:r>
      <w:r>
        <w:rPr>
          <w:b/>
        </w:rPr>
        <w:tab/>
        <w:t>any cumulative environmental effect with other existing or likely future activities.</w:t>
      </w:r>
    </w:p>
    <w:p w14:paraId="4CDFB69E" w14:textId="3C4A49CE" w:rsidR="00630A35" w:rsidRDefault="00172DA6" w:rsidP="00393C34">
      <w:pPr>
        <w:tabs>
          <w:tab w:val="left" w:pos="1134"/>
        </w:tabs>
        <w:spacing w:line="360" w:lineRule="auto"/>
        <w:ind w:left="567"/>
      </w:pPr>
      <w:r>
        <w:t>The</w:t>
      </w:r>
      <w:r w:rsidR="00231D62">
        <w:t xml:space="preserve"> proposal</w:t>
      </w:r>
      <w:r w:rsidR="00F50A0A">
        <w:t xml:space="preserve"> is </w:t>
      </w:r>
      <w:r w:rsidR="00231D62">
        <w:t xml:space="preserve">specific to the </w:t>
      </w:r>
      <w:r w:rsidR="00A97164">
        <w:t>subject site, and as such, is unlikely to result in any cumulative impacts</w:t>
      </w:r>
      <w:r w:rsidR="00032014">
        <w:t xml:space="preserve">. </w:t>
      </w:r>
    </w:p>
    <w:p w14:paraId="35236768" w14:textId="490A775E" w:rsidR="002D45FD" w:rsidRDefault="002D45FD" w:rsidP="002D45FD">
      <w:pPr>
        <w:tabs>
          <w:tab w:val="left" w:pos="1134"/>
        </w:tabs>
        <w:spacing w:after="240"/>
        <w:ind w:left="567" w:hanging="567"/>
        <w:rPr>
          <w:b/>
        </w:rPr>
      </w:pPr>
      <w:r w:rsidRPr="002D45FD">
        <w:rPr>
          <w:b/>
        </w:rPr>
        <w:t>(p)  </w:t>
      </w:r>
      <w:r>
        <w:rPr>
          <w:b/>
        </w:rPr>
        <w:tab/>
      </w:r>
      <w:r w:rsidRPr="002D45FD">
        <w:rPr>
          <w:b/>
        </w:rPr>
        <w:t>any impact on coastal processes and coastal hazards, including those under projected climate change conditions.</w:t>
      </w:r>
    </w:p>
    <w:p w14:paraId="3B7171A5" w14:textId="3EAAF7B2" w:rsidR="00032014" w:rsidRDefault="00032014" w:rsidP="00630A35">
      <w:pPr>
        <w:tabs>
          <w:tab w:val="left" w:pos="1134"/>
        </w:tabs>
        <w:spacing w:line="360" w:lineRule="auto"/>
        <w:ind w:left="567"/>
      </w:pPr>
      <w:r>
        <w:t xml:space="preserve">The location of the proposed works is such that no impacts arise on coastal processes or hazards. </w:t>
      </w:r>
    </w:p>
    <w:p w14:paraId="19434941" w14:textId="77777777" w:rsidR="00032014" w:rsidRDefault="00032014">
      <w:pPr>
        <w:overflowPunct/>
        <w:autoSpaceDE/>
        <w:autoSpaceDN/>
        <w:adjustRightInd/>
        <w:spacing w:after="0"/>
        <w:jc w:val="left"/>
        <w:textAlignment w:val="auto"/>
        <w:rPr>
          <w:b/>
          <w:caps/>
          <w:kern w:val="28"/>
          <w:sz w:val="28"/>
        </w:rPr>
      </w:pPr>
      <w:bookmarkStart w:id="152" w:name="_Toc27883748"/>
      <w:bookmarkStart w:id="153" w:name="_Toc38256774"/>
      <w:bookmarkStart w:id="154" w:name="_Toc38258422"/>
      <w:bookmarkStart w:id="155" w:name="_Toc38258883"/>
      <w:bookmarkStart w:id="156" w:name="_Toc38260217"/>
      <w:bookmarkStart w:id="157" w:name="_Toc38343136"/>
      <w:bookmarkStart w:id="158" w:name="_Toc38353982"/>
      <w:bookmarkStart w:id="159" w:name="_Toc38354897"/>
      <w:bookmarkStart w:id="160" w:name="_Toc152735957"/>
      <w:bookmarkStart w:id="161" w:name="_Toc520522196"/>
      <w:bookmarkStart w:id="162" w:name="_Toc21315425"/>
      <w:bookmarkStart w:id="163" w:name="_Toc462459143"/>
      <w:bookmarkStart w:id="164" w:name="_Toc462459177"/>
      <w:bookmarkStart w:id="165" w:name="_Toc463244113"/>
      <w:bookmarkStart w:id="166" w:name="_Toc509974149"/>
      <w:r>
        <w:br w:type="page"/>
      </w:r>
    </w:p>
    <w:p w14:paraId="61203F10" w14:textId="45F23E94" w:rsidR="00231D62" w:rsidRDefault="000C2528" w:rsidP="00B25A50">
      <w:pPr>
        <w:pStyle w:val="Heading1"/>
      </w:pPr>
      <w:bookmarkStart w:id="167" w:name="_Toc529543618"/>
      <w:bookmarkStart w:id="168" w:name="_Toc120006052"/>
      <w:r>
        <w:lastRenderedPageBreak/>
        <w:t>6</w:t>
      </w:r>
      <w:r w:rsidR="00231D62">
        <w:t>.0</w:t>
      </w:r>
      <w:r w:rsidR="00231D62">
        <w:tab/>
        <w:t xml:space="preserve">RECOMMENDATIONS FOR </w:t>
      </w:r>
      <w:r w:rsidR="00BE7B63">
        <w:t>environmental</w:t>
      </w:r>
      <w:r w:rsidR="00BE7B63">
        <w:br/>
      </w:r>
      <w:r w:rsidR="00231D62">
        <w:t>management</w:t>
      </w:r>
      <w:bookmarkEnd w:id="152"/>
      <w:bookmarkEnd w:id="153"/>
      <w:bookmarkEnd w:id="154"/>
      <w:bookmarkEnd w:id="155"/>
      <w:bookmarkEnd w:id="156"/>
      <w:bookmarkEnd w:id="157"/>
      <w:bookmarkEnd w:id="158"/>
      <w:bookmarkEnd w:id="159"/>
      <w:bookmarkEnd w:id="160"/>
      <w:bookmarkEnd w:id="167"/>
      <w:bookmarkEnd w:id="168"/>
    </w:p>
    <w:p w14:paraId="2D202F2B" w14:textId="2DEECFD8" w:rsidR="00231D62" w:rsidRDefault="000C2528" w:rsidP="00713219">
      <w:pPr>
        <w:pStyle w:val="Heading2"/>
      </w:pPr>
      <w:bookmarkStart w:id="169" w:name="_Toc27883749"/>
      <w:bookmarkStart w:id="170" w:name="_Toc38256775"/>
      <w:bookmarkStart w:id="171" w:name="_Toc38258423"/>
      <w:bookmarkStart w:id="172" w:name="_Toc38258884"/>
      <w:bookmarkStart w:id="173" w:name="_Toc38260218"/>
      <w:bookmarkStart w:id="174" w:name="_Toc38343137"/>
      <w:bookmarkStart w:id="175" w:name="_Toc38353983"/>
      <w:bookmarkStart w:id="176" w:name="_Toc38354898"/>
      <w:bookmarkStart w:id="177" w:name="_Toc152735958"/>
      <w:bookmarkStart w:id="178" w:name="_Toc529543619"/>
      <w:bookmarkStart w:id="179" w:name="_Toc120006053"/>
      <w:r>
        <w:t>6</w:t>
      </w:r>
      <w:r w:rsidR="00231D62">
        <w:t xml:space="preserve">.1 </w:t>
      </w:r>
      <w:r w:rsidR="00231D62">
        <w:tab/>
        <w:t>Licences and Approval Requirements</w:t>
      </w:r>
      <w:bookmarkEnd w:id="169"/>
      <w:bookmarkEnd w:id="170"/>
      <w:bookmarkEnd w:id="171"/>
      <w:bookmarkEnd w:id="172"/>
      <w:bookmarkEnd w:id="173"/>
      <w:bookmarkEnd w:id="174"/>
      <w:bookmarkEnd w:id="175"/>
      <w:bookmarkEnd w:id="176"/>
      <w:bookmarkEnd w:id="177"/>
      <w:bookmarkEnd w:id="178"/>
      <w:bookmarkEnd w:id="179"/>
    </w:p>
    <w:p w14:paraId="46BE3CBE" w14:textId="2C0E7316" w:rsidR="00231D62" w:rsidRPr="00915043" w:rsidRDefault="00231D62" w:rsidP="0041624D">
      <w:pPr>
        <w:pStyle w:val="BodyTextIndent2"/>
      </w:pPr>
      <w:r w:rsidRPr="00915043">
        <w:t xml:space="preserve">All activities carried out in the project area as part of the </w:t>
      </w:r>
      <w:r w:rsidR="005425EA">
        <w:t>demolition</w:t>
      </w:r>
      <w:r w:rsidR="005425EA" w:rsidRPr="00915043">
        <w:t xml:space="preserve"> </w:t>
      </w:r>
      <w:r w:rsidRPr="00915043">
        <w:t xml:space="preserve">and </w:t>
      </w:r>
      <w:r w:rsidR="005425EA">
        <w:t>construction</w:t>
      </w:r>
      <w:r w:rsidR="005425EA" w:rsidRPr="00915043">
        <w:t xml:space="preserve"> </w:t>
      </w:r>
      <w:r w:rsidRPr="00915043">
        <w:t xml:space="preserve">must comply with relevant environmental legislation and regulations.  Section 4.0 of this REF details the overall legislation framework which </w:t>
      </w:r>
      <w:r w:rsidR="00FA3D60" w:rsidRPr="00915043">
        <w:t>relates to</w:t>
      </w:r>
      <w:r w:rsidRPr="00915043">
        <w:t xml:space="preserve"> a project of this nature.  </w:t>
      </w:r>
      <w:r w:rsidR="00FA3D60" w:rsidRPr="00915043">
        <w:t xml:space="preserve">Other </w:t>
      </w:r>
      <w:r w:rsidRPr="00915043">
        <w:t xml:space="preserve">approvals </w:t>
      </w:r>
      <w:r w:rsidR="00FA3D60" w:rsidRPr="00915043">
        <w:t xml:space="preserve">that may be </w:t>
      </w:r>
      <w:r w:rsidRPr="00915043">
        <w:t xml:space="preserve">required under State legislation are provided in </w:t>
      </w:r>
      <w:r w:rsidRPr="00915043">
        <w:rPr>
          <w:b/>
        </w:rPr>
        <w:t>Table</w:t>
      </w:r>
      <w:r w:rsidR="00377F15" w:rsidRPr="00915043">
        <w:rPr>
          <w:b/>
        </w:rPr>
        <w:t> </w:t>
      </w:r>
      <w:r w:rsidR="00232956">
        <w:rPr>
          <w:b/>
        </w:rPr>
        <w:t>1</w:t>
      </w:r>
      <w:r w:rsidR="0041624D" w:rsidRPr="00915043">
        <w:t xml:space="preserve"> </w:t>
      </w:r>
      <w:r w:rsidRPr="00915043">
        <w:t xml:space="preserve">below.  As </w:t>
      </w:r>
      <w:proofErr w:type="gramStart"/>
      <w:r w:rsidRPr="00915043">
        <w:t>indicated</w:t>
      </w:r>
      <w:proofErr w:type="gramEnd"/>
      <w:r w:rsidRPr="00915043">
        <w:t xml:space="preserve"> some of the approvals listed are not, at this stage, required but depending on the nature of </w:t>
      </w:r>
      <w:r w:rsidR="0001019C">
        <w:t>the demolition</w:t>
      </w:r>
      <w:r w:rsidR="0001019C" w:rsidRPr="00915043">
        <w:t xml:space="preserve"> </w:t>
      </w:r>
      <w:r w:rsidRPr="00915043">
        <w:t>activities may be required as work proceeds.</w:t>
      </w:r>
    </w:p>
    <w:p w14:paraId="0B2D20BD" w14:textId="501D230A" w:rsidR="00231D62" w:rsidRPr="00915043" w:rsidRDefault="00231D62" w:rsidP="001B2974">
      <w:pPr>
        <w:pStyle w:val="BodyText3"/>
        <w:spacing w:after="0" w:line="360" w:lineRule="auto"/>
        <w:jc w:val="center"/>
        <w:rPr>
          <w:b/>
          <w:sz w:val="22"/>
          <w:szCs w:val="22"/>
        </w:rPr>
      </w:pPr>
      <w:r w:rsidRPr="00915043">
        <w:rPr>
          <w:b/>
          <w:sz w:val="22"/>
          <w:szCs w:val="22"/>
        </w:rPr>
        <w:t xml:space="preserve">Table </w:t>
      </w:r>
      <w:r w:rsidR="00232956">
        <w:rPr>
          <w:b/>
          <w:sz w:val="22"/>
          <w:szCs w:val="22"/>
        </w:rPr>
        <w:t>1</w:t>
      </w:r>
      <w:r w:rsidRPr="00915043">
        <w:rPr>
          <w:b/>
          <w:sz w:val="22"/>
          <w:szCs w:val="22"/>
        </w:rPr>
        <w:br/>
        <w:t>Approvals under NSW Legislation</w:t>
      </w:r>
    </w:p>
    <w:tbl>
      <w:tblPr>
        <w:tblW w:w="875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2694"/>
        <w:gridCol w:w="3793"/>
      </w:tblGrid>
      <w:tr w:rsidR="00231D62" w:rsidRPr="000C2528" w14:paraId="0F6A745A" w14:textId="77777777" w:rsidTr="000C2528">
        <w:tc>
          <w:tcPr>
            <w:tcW w:w="2268" w:type="dxa"/>
            <w:shd w:val="pct15" w:color="auto" w:fill="auto"/>
          </w:tcPr>
          <w:p w14:paraId="5D4DB2B9" w14:textId="77777777" w:rsidR="00231D62" w:rsidRPr="000C2528" w:rsidRDefault="00231D62" w:rsidP="003B6C9A">
            <w:pPr>
              <w:spacing w:before="60" w:after="60"/>
              <w:jc w:val="center"/>
              <w:rPr>
                <w:b/>
                <w:i/>
                <w:sz w:val="20"/>
                <w:szCs w:val="18"/>
              </w:rPr>
            </w:pPr>
            <w:r w:rsidRPr="000C2528">
              <w:rPr>
                <w:b/>
                <w:i/>
                <w:sz w:val="20"/>
                <w:szCs w:val="18"/>
              </w:rPr>
              <w:t>Act</w:t>
            </w:r>
          </w:p>
        </w:tc>
        <w:tc>
          <w:tcPr>
            <w:tcW w:w="2694" w:type="dxa"/>
            <w:shd w:val="pct15" w:color="auto" w:fill="auto"/>
          </w:tcPr>
          <w:p w14:paraId="08CE48AA" w14:textId="77777777" w:rsidR="00231D62" w:rsidRPr="000C2528" w:rsidRDefault="00231D62" w:rsidP="003B6C9A">
            <w:pPr>
              <w:spacing w:before="60" w:after="60"/>
              <w:jc w:val="center"/>
              <w:rPr>
                <w:b/>
                <w:i/>
                <w:sz w:val="20"/>
                <w:szCs w:val="18"/>
              </w:rPr>
            </w:pPr>
            <w:r w:rsidRPr="000C2528">
              <w:rPr>
                <w:b/>
                <w:i/>
                <w:sz w:val="20"/>
                <w:szCs w:val="18"/>
              </w:rPr>
              <w:t>Authority</w:t>
            </w:r>
          </w:p>
        </w:tc>
        <w:tc>
          <w:tcPr>
            <w:tcW w:w="3793" w:type="dxa"/>
            <w:shd w:val="pct15" w:color="auto" w:fill="auto"/>
          </w:tcPr>
          <w:p w14:paraId="6CC652FC" w14:textId="77777777" w:rsidR="00231D62" w:rsidRPr="000C2528" w:rsidRDefault="00231D62" w:rsidP="003B6C9A">
            <w:pPr>
              <w:spacing w:before="60" w:after="60"/>
              <w:jc w:val="center"/>
              <w:rPr>
                <w:b/>
                <w:i/>
                <w:sz w:val="20"/>
                <w:szCs w:val="18"/>
              </w:rPr>
            </w:pPr>
            <w:r w:rsidRPr="000C2528">
              <w:rPr>
                <w:b/>
                <w:i/>
                <w:sz w:val="20"/>
                <w:szCs w:val="18"/>
              </w:rPr>
              <w:t>Requirements</w:t>
            </w:r>
          </w:p>
        </w:tc>
      </w:tr>
      <w:tr w:rsidR="00231D62" w:rsidRPr="000C2528" w14:paraId="3F45E2FE" w14:textId="77777777" w:rsidTr="00C464B3">
        <w:tc>
          <w:tcPr>
            <w:tcW w:w="2268" w:type="dxa"/>
          </w:tcPr>
          <w:p w14:paraId="1FA20EC5" w14:textId="77777777" w:rsidR="00231D62" w:rsidRPr="000C2528" w:rsidRDefault="00684F32" w:rsidP="00684F32">
            <w:pPr>
              <w:spacing w:before="60" w:after="60"/>
              <w:jc w:val="left"/>
              <w:rPr>
                <w:sz w:val="20"/>
                <w:szCs w:val="18"/>
              </w:rPr>
            </w:pPr>
            <w:r w:rsidRPr="000C2528">
              <w:rPr>
                <w:sz w:val="20"/>
                <w:szCs w:val="18"/>
              </w:rPr>
              <w:t>Protection of the Environment Operations Act, 1997</w:t>
            </w:r>
          </w:p>
        </w:tc>
        <w:tc>
          <w:tcPr>
            <w:tcW w:w="2694" w:type="dxa"/>
          </w:tcPr>
          <w:p w14:paraId="271D6812" w14:textId="77777777" w:rsidR="00231D62" w:rsidRPr="000C2528" w:rsidRDefault="00231D62" w:rsidP="00A77F61">
            <w:pPr>
              <w:spacing w:before="60" w:after="60"/>
              <w:jc w:val="left"/>
              <w:rPr>
                <w:sz w:val="20"/>
                <w:szCs w:val="18"/>
              </w:rPr>
            </w:pPr>
            <w:r w:rsidRPr="000C2528">
              <w:rPr>
                <w:sz w:val="20"/>
                <w:szCs w:val="18"/>
              </w:rPr>
              <w:t>Environment Protection Authority</w:t>
            </w:r>
          </w:p>
        </w:tc>
        <w:tc>
          <w:tcPr>
            <w:tcW w:w="3793" w:type="dxa"/>
          </w:tcPr>
          <w:p w14:paraId="2E2E3F79" w14:textId="77777777" w:rsidR="00231D62" w:rsidRPr="000C2528" w:rsidRDefault="00231D62" w:rsidP="00E07684">
            <w:pPr>
              <w:spacing w:before="60" w:after="60"/>
              <w:rPr>
                <w:sz w:val="20"/>
                <w:szCs w:val="18"/>
              </w:rPr>
            </w:pPr>
            <w:r w:rsidRPr="000C2528">
              <w:rPr>
                <w:sz w:val="20"/>
                <w:szCs w:val="18"/>
              </w:rPr>
              <w:t xml:space="preserve">Council would need to ensure that waste is disposed to an EPA approved waste depot. </w:t>
            </w:r>
            <w:r w:rsidR="000A1262" w:rsidRPr="000C2528">
              <w:rPr>
                <w:sz w:val="20"/>
                <w:szCs w:val="18"/>
              </w:rPr>
              <w:t xml:space="preserve"> </w:t>
            </w:r>
            <w:r w:rsidRPr="000C2528">
              <w:rPr>
                <w:sz w:val="20"/>
                <w:szCs w:val="18"/>
              </w:rPr>
              <w:t>Licences are also required for the generating or storing certain hazardous wastes</w:t>
            </w:r>
            <w:r w:rsidR="00E07684" w:rsidRPr="000C2528">
              <w:rPr>
                <w:sz w:val="20"/>
                <w:szCs w:val="18"/>
              </w:rPr>
              <w:t>.</w:t>
            </w:r>
          </w:p>
        </w:tc>
      </w:tr>
      <w:tr w:rsidR="00C464B3" w:rsidRPr="000C2528" w14:paraId="221CCF7D" w14:textId="77777777" w:rsidTr="00C464B3">
        <w:tc>
          <w:tcPr>
            <w:tcW w:w="2268" w:type="dxa"/>
          </w:tcPr>
          <w:p w14:paraId="199EF289" w14:textId="16437EE6" w:rsidR="00C464B3" w:rsidRPr="000C2528" w:rsidRDefault="00C464B3" w:rsidP="00684F32">
            <w:pPr>
              <w:spacing w:before="60" w:after="60"/>
              <w:jc w:val="left"/>
              <w:rPr>
                <w:sz w:val="20"/>
                <w:szCs w:val="18"/>
              </w:rPr>
            </w:pPr>
            <w:r w:rsidRPr="000C2528">
              <w:rPr>
                <w:sz w:val="20"/>
                <w:szCs w:val="18"/>
              </w:rPr>
              <w:t>Contaminated Land Management Act, 1997</w:t>
            </w:r>
          </w:p>
        </w:tc>
        <w:tc>
          <w:tcPr>
            <w:tcW w:w="2694" w:type="dxa"/>
          </w:tcPr>
          <w:p w14:paraId="01CB2B52" w14:textId="575D6F3E" w:rsidR="00C464B3" w:rsidRPr="000C2528" w:rsidRDefault="00C464B3" w:rsidP="00A77F61">
            <w:pPr>
              <w:spacing w:before="60" w:after="60"/>
              <w:jc w:val="left"/>
              <w:rPr>
                <w:sz w:val="20"/>
                <w:szCs w:val="18"/>
              </w:rPr>
            </w:pPr>
            <w:r w:rsidRPr="000C2528">
              <w:rPr>
                <w:sz w:val="20"/>
                <w:szCs w:val="18"/>
              </w:rPr>
              <w:t>Environment Protection Authority</w:t>
            </w:r>
          </w:p>
        </w:tc>
        <w:tc>
          <w:tcPr>
            <w:tcW w:w="3793" w:type="dxa"/>
          </w:tcPr>
          <w:p w14:paraId="6A498915" w14:textId="15E10C94" w:rsidR="00C464B3" w:rsidRPr="000C2528" w:rsidRDefault="00C464B3" w:rsidP="00E07684">
            <w:pPr>
              <w:spacing w:before="60" w:after="60"/>
              <w:rPr>
                <w:sz w:val="20"/>
                <w:szCs w:val="18"/>
              </w:rPr>
            </w:pPr>
            <w:r w:rsidRPr="000C2528">
              <w:rPr>
                <w:sz w:val="20"/>
                <w:szCs w:val="18"/>
              </w:rPr>
              <w:t xml:space="preserve">Notify EPA of certain contamination. </w:t>
            </w:r>
            <w:r w:rsidR="000C2528">
              <w:rPr>
                <w:sz w:val="20"/>
                <w:szCs w:val="18"/>
              </w:rPr>
              <w:t xml:space="preserve"> </w:t>
            </w:r>
            <w:r w:rsidRPr="000C2528">
              <w:rPr>
                <w:sz w:val="20"/>
                <w:szCs w:val="18"/>
              </w:rPr>
              <w:t xml:space="preserve">This does not apply in this instance due to the </w:t>
            </w:r>
            <w:proofErr w:type="gramStart"/>
            <w:r w:rsidRPr="000C2528">
              <w:rPr>
                <w:sz w:val="20"/>
                <w:szCs w:val="18"/>
              </w:rPr>
              <w:t>low level</w:t>
            </w:r>
            <w:proofErr w:type="gramEnd"/>
            <w:r w:rsidRPr="000C2528">
              <w:rPr>
                <w:sz w:val="20"/>
                <w:szCs w:val="18"/>
              </w:rPr>
              <w:t xml:space="preserve"> concentrations, however Council may elect to notify the NSW EPA regardless.  </w:t>
            </w:r>
          </w:p>
        </w:tc>
      </w:tr>
      <w:tr w:rsidR="00231D62" w:rsidRPr="000C2528" w14:paraId="37B543DB" w14:textId="77777777" w:rsidTr="00C464B3">
        <w:tc>
          <w:tcPr>
            <w:tcW w:w="2268" w:type="dxa"/>
          </w:tcPr>
          <w:p w14:paraId="77220289" w14:textId="36680856" w:rsidR="00231D62" w:rsidRPr="000C2528" w:rsidRDefault="00231D62" w:rsidP="00A77F61">
            <w:pPr>
              <w:spacing w:before="60" w:after="60"/>
              <w:jc w:val="left"/>
              <w:rPr>
                <w:sz w:val="20"/>
                <w:szCs w:val="18"/>
              </w:rPr>
            </w:pPr>
            <w:r w:rsidRPr="000C2528">
              <w:rPr>
                <w:sz w:val="20"/>
                <w:szCs w:val="18"/>
              </w:rPr>
              <w:t>Heritage Act</w:t>
            </w:r>
            <w:r w:rsidR="00C464B3" w:rsidRPr="000C2528">
              <w:rPr>
                <w:sz w:val="20"/>
                <w:szCs w:val="18"/>
              </w:rPr>
              <w:t>,</w:t>
            </w:r>
            <w:r w:rsidRPr="000C2528">
              <w:rPr>
                <w:sz w:val="20"/>
                <w:szCs w:val="18"/>
              </w:rPr>
              <w:t xml:space="preserve"> 1977</w:t>
            </w:r>
          </w:p>
        </w:tc>
        <w:tc>
          <w:tcPr>
            <w:tcW w:w="2694" w:type="dxa"/>
          </w:tcPr>
          <w:p w14:paraId="6EC840EC" w14:textId="55495AAB" w:rsidR="00231D62" w:rsidRPr="000C2528" w:rsidRDefault="00D31554" w:rsidP="00A77F61">
            <w:pPr>
              <w:spacing w:before="60" w:after="60"/>
              <w:jc w:val="left"/>
              <w:rPr>
                <w:sz w:val="20"/>
                <w:szCs w:val="18"/>
              </w:rPr>
            </w:pPr>
            <w:r w:rsidRPr="000C2528">
              <w:rPr>
                <w:sz w:val="20"/>
                <w:szCs w:val="18"/>
              </w:rPr>
              <w:t>Office of Environment and Heritage</w:t>
            </w:r>
          </w:p>
        </w:tc>
        <w:tc>
          <w:tcPr>
            <w:tcW w:w="3793" w:type="dxa"/>
          </w:tcPr>
          <w:p w14:paraId="136F8104" w14:textId="77777777" w:rsidR="00231D62" w:rsidRPr="000C2528" w:rsidRDefault="00231D62" w:rsidP="00A77F61">
            <w:pPr>
              <w:spacing w:before="60" w:after="60"/>
              <w:rPr>
                <w:sz w:val="20"/>
                <w:szCs w:val="18"/>
              </w:rPr>
            </w:pPr>
            <w:r w:rsidRPr="000C2528">
              <w:rPr>
                <w:sz w:val="20"/>
                <w:szCs w:val="18"/>
              </w:rPr>
              <w:t>If any heritage sites are disturbed an excavation permit for disturbing sites known or suspected to contain relics would be required.</w:t>
            </w:r>
          </w:p>
        </w:tc>
      </w:tr>
      <w:tr w:rsidR="00231D62" w:rsidRPr="000C2528" w14:paraId="793D61AC" w14:textId="77777777" w:rsidTr="00C464B3">
        <w:tc>
          <w:tcPr>
            <w:tcW w:w="2268" w:type="dxa"/>
          </w:tcPr>
          <w:p w14:paraId="3FF8F463" w14:textId="5014895B" w:rsidR="00231D62" w:rsidRPr="000C2528" w:rsidRDefault="00231D62" w:rsidP="00A77F61">
            <w:pPr>
              <w:spacing w:before="60" w:after="60"/>
              <w:jc w:val="left"/>
              <w:rPr>
                <w:sz w:val="20"/>
                <w:szCs w:val="18"/>
              </w:rPr>
            </w:pPr>
            <w:r w:rsidRPr="000C2528">
              <w:rPr>
                <w:sz w:val="20"/>
                <w:szCs w:val="18"/>
              </w:rPr>
              <w:t>National Parks and Wildlife Act</w:t>
            </w:r>
            <w:r w:rsidR="00C464B3" w:rsidRPr="000C2528">
              <w:rPr>
                <w:sz w:val="20"/>
                <w:szCs w:val="18"/>
              </w:rPr>
              <w:t>,</w:t>
            </w:r>
            <w:r w:rsidRPr="000C2528">
              <w:rPr>
                <w:sz w:val="20"/>
                <w:szCs w:val="18"/>
              </w:rPr>
              <w:t xml:space="preserve"> 1974</w:t>
            </w:r>
            <w:r w:rsidRPr="000C2528">
              <w:rPr>
                <w:sz w:val="20"/>
                <w:szCs w:val="18"/>
              </w:rPr>
              <w:br/>
              <w:t>Section 90</w:t>
            </w:r>
          </w:p>
        </w:tc>
        <w:tc>
          <w:tcPr>
            <w:tcW w:w="2694" w:type="dxa"/>
          </w:tcPr>
          <w:p w14:paraId="4CC44CE9" w14:textId="76C6F928" w:rsidR="00231D62" w:rsidRPr="000C2528" w:rsidRDefault="00D31554" w:rsidP="00A77F61">
            <w:pPr>
              <w:spacing w:before="60" w:after="60"/>
              <w:jc w:val="left"/>
              <w:rPr>
                <w:sz w:val="20"/>
                <w:szCs w:val="18"/>
              </w:rPr>
            </w:pPr>
            <w:r w:rsidRPr="000C2528">
              <w:rPr>
                <w:sz w:val="20"/>
                <w:szCs w:val="18"/>
              </w:rPr>
              <w:t>Office of Environment and Heritage</w:t>
            </w:r>
          </w:p>
        </w:tc>
        <w:tc>
          <w:tcPr>
            <w:tcW w:w="3793" w:type="dxa"/>
          </w:tcPr>
          <w:p w14:paraId="21C76368" w14:textId="77777777" w:rsidR="00231D62" w:rsidRPr="000C2528" w:rsidRDefault="00231D62" w:rsidP="00A77F61">
            <w:pPr>
              <w:spacing w:before="60" w:after="60"/>
              <w:rPr>
                <w:sz w:val="20"/>
                <w:szCs w:val="18"/>
              </w:rPr>
            </w:pPr>
            <w:r w:rsidRPr="000C2528">
              <w:rPr>
                <w:sz w:val="20"/>
                <w:szCs w:val="18"/>
              </w:rPr>
              <w:t>If there is destruction or disturbance of an Aboriginal relic or place, approval would be required under s.90.</w:t>
            </w:r>
          </w:p>
        </w:tc>
      </w:tr>
    </w:tbl>
    <w:p w14:paraId="42D8FBF8" w14:textId="77777777" w:rsidR="000E60CB" w:rsidRDefault="000E60CB" w:rsidP="0001393D">
      <w:pPr>
        <w:pStyle w:val="BodyTextIndent2"/>
        <w:spacing w:after="240"/>
        <w:ind w:left="993"/>
      </w:pPr>
      <w:bookmarkStart w:id="180" w:name="_Toc27883750"/>
      <w:bookmarkStart w:id="181" w:name="_Toc38256776"/>
      <w:bookmarkStart w:id="182" w:name="_Toc38258424"/>
      <w:bookmarkStart w:id="183" w:name="_Toc38258885"/>
      <w:bookmarkStart w:id="184" w:name="_Toc38260219"/>
      <w:bookmarkStart w:id="185" w:name="_Toc38343138"/>
      <w:bookmarkStart w:id="186" w:name="_Toc38353984"/>
      <w:bookmarkStart w:id="187" w:name="_Toc38354899"/>
      <w:bookmarkStart w:id="188" w:name="_Toc152735959"/>
    </w:p>
    <w:p w14:paraId="194735EF" w14:textId="48325FA7" w:rsidR="00231D62" w:rsidRDefault="006C711B" w:rsidP="0041624D">
      <w:pPr>
        <w:pStyle w:val="Heading2"/>
        <w:tabs>
          <w:tab w:val="left" w:pos="567"/>
        </w:tabs>
      </w:pPr>
      <w:bookmarkStart w:id="189" w:name="_Toc529543620"/>
      <w:bookmarkStart w:id="190" w:name="_Toc120006054"/>
      <w:r>
        <w:t>6</w:t>
      </w:r>
      <w:r w:rsidR="00231D62">
        <w:t xml:space="preserve">.2 </w:t>
      </w:r>
      <w:r w:rsidR="00231D62">
        <w:tab/>
        <w:t>recommendations for Environmental Management</w:t>
      </w:r>
      <w:bookmarkEnd w:id="180"/>
      <w:bookmarkEnd w:id="181"/>
      <w:bookmarkEnd w:id="182"/>
      <w:bookmarkEnd w:id="183"/>
      <w:bookmarkEnd w:id="184"/>
      <w:bookmarkEnd w:id="185"/>
      <w:bookmarkEnd w:id="186"/>
      <w:bookmarkEnd w:id="187"/>
      <w:bookmarkEnd w:id="188"/>
      <w:bookmarkEnd w:id="189"/>
      <w:bookmarkEnd w:id="190"/>
    </w:p>
    <w:p w14:paraId="5BECC752" w14:textId="77777777" w:rsidR="00231D62" w:rsidRDefault="00231D62" w:rsidP="000C2528">
      <w:pPr>
        <w:pStyle w:val="BodyTextIndent2"/>
      </w:pPr>
      <w:r>
        <w:t xml:space="preserve">The recommendations of this REF seek to ensure that Council will undertake </w:t>
      </w:r>
      <w:r w:rsidR="00A53AE6">
        <w:t>the construction activities</w:t>
      </w:r>
      <w:r>
        <w:t xml:space="preserve"> so that potential environmental impacts are avoided or minimised.</w:t>
      </w:r>
    </w:p>
    <w:p w14:paraId="25A78928" w14:textId="77777777" w:rsidR="00231D62" w:rsidRDefault="00231D62" w:rsidP="000C2528">
      <w:pPr>
        <w:pStyle w:val="BodyTextIndent2"/>
        <w:rPr>
          <w:bCs/>
        </w:rPr>
      </w:pPr>
      <w:r>
        <w:rPr>
          <w:bCs/>
        </w:rPr>
        <w:t>Council (and any contractors) should manage environmental impacts by careful planning and implementation of best management environmental mitigation practices during construction activities.</w:t>
      </w:r>
    </w:p>
    <w:p w14:paraId="27457A61" w14:textId="7442ADDA" w:rsidR="00231D62" w:rsidRDefault="00231D62" w:rsidP="00231D62">
      <w:pPr>
        <w:pStyle w:val="BodyTextIndent2"/>
      </w:pPr>
      <w:r>
        <w:t>To fulfil these obligations, Council (and any contractors) should comply with the following recommendations</w:t>
      </w:r>
      <w:r w:rsidR="00D31554">
        <w:t xml:space="preserve"> in undertaking the work</w:t>
      </w:r>
      <w:r>
        <w:t>:</w:t>
      </w:r>
    </w:p>
    <w:p w14:paraId="6DCCED23" w14:textId="77777777" w:rsidR="000C2528" w:rsidRDefault="000C2528">
      <w:pPr>
        <w:overflowPunct/>
        <w:autoSpaceDE/>
        <w:autoSpaceDN/>
        <w:adjustRightInd/>
        <w:spacing w:after="0"/>
        <w:jc w:val="left"/>
        <w:textAlignment w:val="auto"/>
        <w:rPr>
          <w:b/>
          <w:i/>
        </w:rPr>
      </w:pPr>
      <w:r>
        <w:rPr>
          <w:b/>
          <w:i/>
        </w:rPr>
        <w:br w:type="page"/>
      </w:r>
    </w:p>
    <w:p w14:paraId="5731849C" w14:textId="75AC4B2D" w:rsidR="00F96A80" w:rsidRDefault="00F96A80" w:rsidP="00F96A80">
      <w:pPr>
        <w:tabs>
          <w:tab w:val="left" w:pos="993"/>
        </w:tabs>
        <w:spacing w:line="360" w:lineRule="auto"/>
        <w:ind w:left="567"/>
        <w:rPr>
          <w:b/>
          <w:i/>
        </w:rPr>
      </w:pPr>
      <w:r>
        <w:rPr>
          <w:b/>
          <w:i/>
        </w:rPr>
        <w:lastRenderedPageBreak/>
        <w:t>Heritage</w:t>
      </w:r>
    </w:p>
    <w:p w14:paraId="006A0417" w14:textId="7430E50A" w:rsidR="004F673B" w:rsidRDefault="004F673B" w:rsidP="00E5332F">
      <w:pPr>
        <w:pStyle w:val="Default"/>
        <w:numPr>
          <w:ilvl w:val="0"/>
          <w:numId w:val="6"/>
        </w:numPr>
        <w:tabs>
          <w:tab w:val="clear" w:pos="1287"/>
          <w:tab w:val="num" w:pos="993"/>
        </w:tabs>
        <w:spacing w:after="60" w:line="360" w:lineRule="auto"/>
        <w:ind w:left="993" w:hanging="426"/>
        <w:jc w:val="both"/>
        <w:rPr>
          <w:sz w:val="22"/>
          <w:szCs w:val="22"/>
        </w:rPr>
      </w:pPr>
      <w:r>
        <w:rPr>
          <w:sz w:val="22"/>
          <w:szCs w:val="22"/>
        </w:rPr>
        <w:t>Council must</w:t>
      </w:r>
      <w:r w:rsidRPr="004F673B">
        <w:rPr>
          <w:sz w:val="22"/>
          <w:szCs w:val="22"/>
        </w:rPr>
        <w:t xml:space="preserve"> record the asset prior to commencing demolition, in accordance with Heritage Office guidelines (see How to Prepare Archives Records of Heritage Items and Guidelines for Photographic Recording of Heritage Sites, Buildings and Structures) and should lodge the record with the State Library and the local council library.</w:t>
      </w:r>
    </w:p>
    <w:p w14:paraId="0D72A991" w14:textId="67931D4B" w:rsidR="004F673B" w:rsidRPr="004F673B" w:rsidRDefault="006467FC" w:rsidP="00E5332F">
      <w:pPr>
        <w:pStyle w:val="Default"/>
        <w:numPr>
          <w:ilvl w:val="0"/>
          <w:numId w:val="6"/>
        </w:numPr>
        <w:tabs>
          <w:tab w:val="clear" w:pos="1287"/>
          <w:tab w:val="num" w:pos="993"/>
        </w:tabs>
        <w:spacing w:after="60" w:line="360" w:lineRule="auto"/>
        <w:ind w:left="993" w:hanging="426"/>
        <w:jc w:val="both"/>
        <w:rPr>
          <w:sz w:val="22"/>
          <w:szCs w:val="22"/>
        </w:rPr>
      </w:pPr>
      <w:r>
        <w:rPr>
          <w:sz w:val="22"/>
          <w:szCs w:val="22"/>
        </w:rPr>
        <w:t xml:space="preserve">In accordance with the recommendations contained in the SoHI prepared by Conservatory One, </w:t>
      </w:r>
      <w:r w:rsidR="00F96A80" w:rsidRPr="004F673B">
        <w:rPr>
          <w:sz w:val="22"/>
          <w:szCs w:val="22"/>
        </w:rPr>
        <w:t xml:space="preserve">Council </w:t>
      </w:r>
      <w:r w:rsidR="004F673B">
        <w:rPr>
          <w:sz w:val="22"/>
          <w:szCs w:val="22"/>
        </w:rPr>
        <w:t xml:space="preserve">must </w:t>
      </w:r>
      <w:r w:rsidR="00F96A80" w:rsidRPr="004F673B">
        <w:rPr>
          <w:sz w:val="22"/>
          <w:szCs w:val="22"/>
        </w:rPr>
        <w:t xml:space="preserve">erect a permanent vandal-resistant structure </w:t>
      </w:r>
      <w:r w:rsidR="004F673B">
        <w:rPr>
          <w:sz w:val="22"/>
          <w:szCs w:val="22"/>
        </w:rPr>
        <w:t xml:space="preserve">near the frontage of the site to Rose Street </w:t>
      </w:r>
      <w:r w:rsidR="00F96A80" w:rsidRPr="004F673B">
        <w:rPr>
          <w:sz w:val="22"/>
          <w:szCs w:val="22"/>
        </w:rPr>
        <w:t>as a memento to the former building in recognition of the 1960s community which took the initiative to erect the facility to help protect the community.</w:t>
      </w:r>
      <w:r w:rsidR="00F96A80">
        <w:t xml:space="preserve"> </w:t>
      </w:r>
    </w:p>
    <w:p w14:paraId="21B929DE" w14:textId="57059D5C" w:rsidR="00F96A80" w:rsidRPr="00F96A80" w:rsidRDefault="00F96A80" w:rsidP="00E5332F">
      <w:pPr>
        <w:pStyle w:val="Default"/>
        <w:numPr>
          <w:ilvl w:val="0"/>
          <w:numId w:val="6"/>
        </w:numPr>
        <w:tabs>
          <w:tab w:val="clear" w:pos="1287"/>
          <w:tab w:val="num" w:pos="993"/>
        </w:tabs>
        <w:spacing w:after="60" w:line="360" w:lineRule="auto"/>
        <w:ind w:left="993" w:hanging="426"/>
        <w:jc w:val="both"/>
        <w:rPr>
          <w:sz w:val="22"/>
          <w:szCs w:val="22"/>
        </w:rPr>
      </w:pPr>
      <w:r w:rsidRPr="00F96A80">
        <w:rPr>
          <w:sz w:val="22"/>
          <w:szCs w:val="22"/>
        </w:rPr>
        <w:t>All personnel are to be informed of their legal obligations if any Indigenous heritage material is uncovered during demolition and construction works.</w:t>
      </w:r>
    </w:p>
    <w:p w14:paraId="5787F147" w14:textId="5F7D2ADF" w:rsidR="00F96A80" w:rsidRPr="00F96A80" w:rsidRDefault="00F96A80" w:rsidP="00E5332F">
      <w:pPr>
        <w:pStyle w:val="Default"/>
        <w:numPr>
          <w:ilvl w:val="0"/>
          <w:numId w:val="6"/>
        </w:numPr>
        <w:tabs>
          <w:tab w:val="clear" w:pos="1287"/>
          <w:tab w:val="num" w:pos="993"/>
        </w:tabs>
        <w:spacing w:after="60" w:line="360" w:lineRule="auto"/>
        <w:ind w:left="993" w:hanging="426"/>
        <w:jc w:val="both"/>
        <w:rPr>
          <w:sz w:val="22"/>
          <w:szCs w:val="22"/>
        </w:rPr>
      </w:pPr>
      <w:r w:rsidRPr="00F96A80">
        <w:rPr>
          <w:sz w:val="22"/>
          <w:szCs w:val="22"/>
        </w:rPr>
        <w:t xml:space="preserve">Council </w:t>
      </w:r>
      <w:r w:rsidR="006467FC">
        <w:rPr>
          <w:sz w:val="22"/>
          <w:szCs w:val="22"/>
        </w:rPr>
        <w:t>must</w:t>
      </w:r>
      <w:r w:rsidRPr="00F96A80">
        <w:rPr>
          <w:sz w:val="22"/>
          <w:szCs w:val="22"/>
        </w:rPr>
        <w:t xml:space="preserve"> seek an Aboriginal Heritage Impact Permit if required to remove or harm any objects uncovered by the works. </w:t>
      </w:r>
    </w:p>
    <w:p w14:paraId="15402383" w14:textId="6FD3789A" w:rsidR="00F96A80" w:rsidRPr="00F96A80" w:rsidRDefault="00F96A80" w:rsidP="000C2528">
      <w:pPr>
        <w:pStyle w:val="Default"/>
        <w:numPr>
          <w:ilvl w:val="0"/>
          <w:numId w:val="6"/>
        </w:numPr>
        <w:tabs>
          <w:tab w:val="clear" w:pos="1287"/>
          <w:tab w:val="num" w:pos="993"/>
        </w:tabs>
        <w:spacing w:after="120" w:line="360" w:lineRule="auto"/>
        <w:ind w:left="992" w:hanging="425"/>
        <w:jc w:val="both"/>
        <w:rPr>
          <w:sz w:val="22"/>
          <w:szCs w:val="22"/>
        </w:rPr>
      </w:pPr>
      <w:r w:rsidRPr="00F96A80">
        <w:rPr>
          <w:sz w:val="22"/>
          <w:szCs w:val="22"/>
        </w:rPr>
        <w:t xml:space="preserve">Council </w:t>
      </w:r>
      <w:r w:rsidR="006467FC">
        <w:rPr>
          <w:sz w:val="22"/>
          <w:szCs w:val="22"/>
        </w:rPr>
        <w:t>must</w:t>
      </w:r>
      <w:r w:rsidRPr="00F96A80">
        <w:rPr>
          <w:sz w:val="22"/>
          <w:szCs w:val="22"/>
        </w:rPr>
        <w:t xml:space="preserve"> seek approval from the Office of Environment and Heritage for consent to destroy any artefact so found if necessary and undertake consultation with the relevant Local Aboriginal Land Council as deemed necessary by OEH. </w:t>
      </w:r>
    </w:p>
    <w:p w14:paraId="245C4C45" w14:textId="6479D114" w:rsidR="003F22E0" w:rsidRDefault="003F22E0" w:rsidP="00421675">
      <w:pPr>
        <w:pStyle w:val="Header"/>
        <w:tabs>
          <w:tab w:val="clear" w:pos="1134"/>
        </w:tabs>
        <w:spacing w:after="240"/>
        <w:ind w:left="1134" w:hanging="567"/>
        <w:jc w:val="left"/>
        <w:rPr>
          <w:b/>
          <w:bCs/>
          <w:i/>
          <w:iCs/>
        </w:rPr>
      </w:pPr>
      <w:r>
        <w:rPr>
          <w:b/>
          <w:bCs/>
          <w:i/>
          <w:iCs/>
        </w:rPr>
        <w:t xml:space="preserve">Waste management </w:t>
      </w:r>
    </w:p>
    <w:p w14:paraId="449B1CA1" w14:textId="6B266181" w:rsidR="003F22E0" w:rsidRDefault="003F22E0" w:rsidP="00E5332F">
      <w:pPr>
        <w:pStyle w:val="Default"/>
        <w:numPr>
          <w:ilvl w:val="0"/>
          <w:numId w:val="6"/>
        </w:numPr>
        <w:tabs>
          <w:tab w:val="clear" w:pos="1287"/>
          <w:tab w:val="num" w:pos="993"/>
        </w:tabs>
        <w:spacing w:after="60" w:line="360" w:lineRule="auto"/>
        <w:ind w:left="993" w:hanging="426"/>
        <w:jc w:val="both"/>
        <w:rPr>
          <w:sz w:val="22"/>
          <w:szCs w:val="22"/>
        </w:rPr>
      </w:pPr>
      <w:r>
        <w:rPr>
          <w:sz w:val="22"/>
          <w:szCs w:val="22"/>
        </w:rPr>
        <w:t>W</w:t>
      </w:r>
      <w:r w:rsidRPr="003F22E0">
        <w:rPr>
          <w:sz w:val="22"/>
          <w:szCs w:val="22"/>
        </w:rPr>
        <w:t xml:space="preserve">aste </w:t>
      </w:r>
      <w:r>
        <w:rPr>
          <w:sz w:val="22"/>
          <w:szCs w:val="22"/>
        </w:rPr>
        <w:t>man</w:t>
      </w:r>
      <w:r w:rsidRPr="003F22E0">
        <w:rPr>
          <w:sz w:val="22"/>
          <w:szCs w:val="22"/>
        </w:rPr>
        <w:t xml:space="preserve">agement must </w:t>
      </w:r>
      <w:r>
        <w:rPr>
          <w:sz w:val="22"/>
          <w:szCs w:val="22"/>
        </w:rPr>
        <w:t>be</w:t>
      </w:r>
      <w:r w:rsidRPr="003F22E0">
        <w:rPr>
          <w:sz w:val="22"/>
          <w:szCs w:val="22"/>
        </w:rPr>
        <w:t xml:space="preserve"> undertaken in accordance with</w:t>
      </w:r>
      <w:r>
        <w:rPr>
          <w:sz w:val="22"/>
          <w:szCs w:val="22"/>
        </w:rPr>
        <w:t xml:space="preserve"> </w:t>
      </w:r>
      <w:r w:rsidRPr="003F22E0">
        <w:rPr>
          <w:sz w:val="22"/>
          <w:szCs w:val="22"/>
        </w:rPr>
        <w:t xml:space="preserve">the </w:t>
      </w:r>
      <w:r>
        <w:rPr>
          <w:sz w:val="22"/>
          <w:szCs w:val="22"/>
        </w:rPr>
        <w:t xml:space="preserve">Waste Management Plan prepared by </w:t>
      </w:r>
      <w:r w:rsidRPr="003F22E0">
        <w:rPr>
          <w:sz w:val="22"/>
          <w:szCs w:val="22"/>
        </w:rPr>
        <w:t>ENRS</w:t>
      </w:r>
      <w:r>
        <w:rPr>
          <w:sz w:val="22"/>
          <w:szCs w:val="22"/>
        </w:rPr>
        <w:t xml:space="preserve"> in regard to all matters, however particularly having regard to:</w:t>
      </w:r>
    </w:p>
    <w:p w14:paraId="6B3C8333" w14:textId="70D57EED" w:rsidR="003F22E0" w:rsidRDefault="003F22E0" w:rsidP="000C2528">
      <w:pPr>
        <w:pStyle w:val="Default"/>
        <w:numPr>
          <w:ilvl w:val="1"/>
          <w:numId w:val="6"/>
        </w:numPr>
        <w:tabs>
          <w:tab w:val="clear" w:pos="2007"/>
        </w:tabs>
        <w:spacing w:after="60" w:line="360" w:lineRule="auto"/>
        <w:ind w:left="1418" w:hanging="425"/>
        <w:jc w:val="both"/>
        <w:rPr>
          <w:sz w:val="22"/>
          <w:szCs w:val="22"/>
        </w:rPr>
      </w:pPr>
      <w:r>
        <w:rPr>
          <w:sz w:val="22"/>
          <w:szCs w:val="22"/>
        </w:rPr>
        <w:t>Hazardous waste materials</w:t>
      </w:r>
      <w:r w:rsidR="000C2528">
        <w:rPr>
          <w:sz w:val="22"/>
          <w:szCs w:val="22"/>
        </w:rPr>
        <w:t>;</w:t>
      </w:r>
      <w:r>
        <w:rPr>
          <w:sz w:val="22"/>
          <w:szCs w:val="22"/>
        </w:rPr>
        <w:t xml:space="preserve"> </w:t>
      </w:r>
    </w:p>
    <w:p w14:paraId="6C8A2592" w14:textId="6491F957" w:rsidR="003F22E0" w:rsidRDefault="003F22E0" w:rsidP="000C2528">
      <w:pPr>
        <w:pStyle w:val="Default"/>
        <w:numPr>
          <w:ilvl w:val="1"/>
          <w:numId w:val="6"/>
        </w:numPr>
        <w:tabs>
          <w:tab w:val="clear" w:pos="2007"/>
        </w:tabs>
        <w:spacing w:after="60" w:line="360" w:lineRule="auto"/>
        <w:ind w:left="1418" w:hanging="425"/>
        <w:jc w:val="both"/>
        <w:rPr>
          <w:sz w:val="22"/>
          <w:szCs w:val="22"/>
        </w:rPr>
      </w:pPr>
      <w:r>
        <w:rPr>
          <w:sz w:val="22"/>
          <w:szCs w:val="22"/>
        </w:rPr>
        <w:t>Soil contamination and obtaining a Site Clearance Certificate</w:t>
      </w:r>
      <w:r w:rsidR="000C2528">
        <w:rPr>
          <w:sz w:val="22"/>
          <w:szCs w:val="22"/>
        </w:rPr>
        <w:t>;</w:t>
      </w:r>
    </w:p>
    <w:p w14:paraId="2BE4AFAE" w14:textId="4EFEEFB2" w:rsidR="00326404" w:rsidRDefault="00326404" w:rsidP="000C2528">
      <w:pPr>
        <w:pStyle w:val="Default"/>
        <w:numPr>
          <w:ilvl w:val="1"/>
          <w:numId w:val="6"/>
        </w:numPr>
        <w:tabs>
          <w:tab w:val="clear" w:pos="2007"/>
        </w:tabs>
        <w:spacing w:after="60" w:line="360" w:lineRule="auto"/>
        <w:ind w:left="1418" w:hanging="425"/>
        <w:jc w:val="both"/>
        <w:rPr>
          <w:sz w:val="22"/>
          <w:szCs w:val="22"/>
        </w:rPr>
      </w:pPr>
      <w:r>
        <w:rPr>
          <w:sz w:val="22"/>
          <w:szCs w:val="22"/>
        </w:rPr>
        <w:t>Training</w:t>
      </w:r>
      <w:r w:rsidR="000C2528">
        <w:rPr>
          <w:sz w:val="22"/>
          <w:szCs w:val="22"/>
        </w:rPr>
        <w:t>;</w:t>
      </w:r>
    </w:p>
    <w:p w14:paraId="33C356B1" w14:textId="652A4DF4" w:rsidR="003F22E0" w:rsidRDefault="003F22E0" w:rsidP="000C2528">
      <w:pPr>
        <w:pStyle w:val="Default"/>
        <w:numPr>
          <w:ilvl w:val="1"/>
          <w:numId w:val="6"/>
        </w:numPr>
        <w:tabs>
          <w:tab w:val="clear" w:pos="2007"/>
        </w:tabs>
        <w:spacing w:after="60" w:line="360" w:lineRule="auto"/>
        <w:ind w:left="1418" w:hanging="425"/>
        <w:jc w:val="both"/>
        <w:rPr>
          <w:sz w:val="22"/>
          <w:szCs w:val="22"/>
        </w:rPr>
      </w:pPr>
      <w:r>
        <w:rPr>
          <w:sz w:val="22"/>
          <w:szCs w:val="22"/>
        </w:rPr>
        <w:t>Waste recording</w:t>
      </w:r>
      <w:r w:rsidR="000C2528">
        <w:rPr>
          <w:sz w:val="22"/>
          <w:szCs w:val="22"/>
        </w:rPr>
        <w:t>;</w:t>
      </w:r>
      <w:r w:rsidR="00326404">
        <w:rPr>
          <w:sz w:val="22"/>
          <w:szCs w:val="22"/>
        </w:rPr>
        <w:t xml:space="preserve"> and </w:t>
      </w:r>
    </w:p>
    <w:p w14:paraId="12BC9900" w14:textId="2B6E3DF8" w:rsidR="00326404" w:rsidRDefault="00326404" w:rsidP="000C2528">
      <w:pPr>
        <w:pStyle w:val="Default"/>
        <w:numPr>
          <w:ilvl w:val="1"/>
          <w:numId w:val="6"/>
        </w:numPr>
        <w:tabs>
          <w:tab w:val="clear" w:pos="2007"/>
          <w:tab w:val="num" w:pos="1440"/>
        </w:tabs>
        <w:spacing w:after="120" w:line="360" w:lineRule="auto"/>
        <w:ind w:left="1417" w:hanging="425"/>
        <w:jc w:val="both"/>
        <w:rPr>
          <w:sz w:val="22"/>
          <w:szCs w:val="22"/>
        </w:rPr>
      </w:pPr>
      <w:r>
        <w:rPr>
          <w:sz w:val="22"/>
          <w:szCs w:val="22"/>
        </w:rPr>
        <w:t>Overall waste management principles.</w:t>
      </w:r>
    </w:p>
    <w:p w14:paraId="0837DDA6" w14:textId="77777777" w:rsidR="00DC5E77" w:rsidRPr="00294D67" w:rsidRDefault="00DC5E77" w:rsidP="00DC5E77">
      <w:pPr>
        <w:numPr>
          <w:ilvl w:val="12"/>
          <w:numId w:val="0"/>
        </w:numPr>
        <w:spacing w:after="240"/>
        <w:ind w:left="567"/>
        <w:jc w:val="left"/>
        <w:rPr>
          <w:b/>
          <w:bCs/>
          <w:i/>
        </w:rPr>
      </w:pPr>
      <w:r w:rsidRPr="00294D67">
        <w:rPr>
          <w:b/>
          <w:bCs/>
          <w:i/>
        </w:rPr>
        <w:t xml:space="preserve">Traffic </w:t>
      </w:r>
    </w:p>
    <w:p w14:paraId="623ED0CA" w14:textId="77777777" w:rsidR="00DC5E77" w:rsidRPr="00DC5E77" w:rsidRDefault="00DC5E77" w:rsidP="00DC5E77">
      <w:pPr>
        <w:pStyle w:val="Default"/>
        <w:numPr>
          <w:ilvl w:val="0"/>
          <w:numId w:val="6"/>
        </w:numPr>
        <w:tabs>
          <w:tab w:val="clear" w:pos="1287"/>
          <w:tab w:val="num" w:pos="993"/>
        </w:tabs>
        <w:spacing w:after="60" w:line="360" w:lineRule="auto"/>
        <w:ind w:left="993" w:hanging="426"/>
        <w:jc w:val="both"/>
        <w:rPr>
          <w:sz w:val="22"/>
          <w:szCs w:val="22"/>
        </w:rPr>
      </w:pPr>
      <w:r>
        <w:t xml:space="preserve">A </w:t>
      </w:r>
      <w:r w:rsidRPr="00294D67">
        <w:t xml:space="preserve">Traffic </w:t>
      </w:r>
      <w:r w:rsidRPr="00DC5E77">
        <w:rPr>
          <w:sz w:val="22"/>
          <w:szCs w:val="22"/>
        </w:rPr>
        <w:t>Management Plan is to be prepared in order to ensure that traffic and contractor parking is properly managed to avoid impacts on the public road network.</w:t>
      </w:r>
    </w:p>
    <w:p w14:paraId="1EDCCB06" w14:textId="77777777" w:rsidR="00DC5E77" w:rsidRPr="00294D67" w:rsidRDefault="00DC5E77" w:rsidP="00DC5E77">
      <w:pPr>
        <w:pStyle w:val="Default"/>
        <w:numPr>
          <w:ilvl w:val="0"/>
          <w:numId w:val="6"/>
        </w:numPr>
        <w:tabs>
          <w:tab w:val="clear" w:pos="1287"/>
          <w:tab w:val="num" w:pos="993"/>
        </w:tabs>
        <w:spacing w:after="60" w:line="360" w:lineRule="auto"/>
        <w:ind w:left="993" w:hanging="426"/>
        <w:jc w:val="both"/>
      </w:pPr>
      <w:r w:rsidRPr="00DC5E77">
        <w:rPr>
          <w:sz w:val="22"/>
          <w:szCs w:val="22"/>
        </w:rPr>
        <w:t>All temporary vehicle parking during the construction phase is to be undertaken on existing disturbed</w:t>
      </w:r>
      <w:r w:rsidRPr="004041F6">
        <w:rPr>
          <w:szCs w:val="22"/>
        </w:rPr>
        <w:t xml:space="preserve"> areas </w:t>
      </w:r>
      <w:r w:rsidRPr="00795508">
        <w:rPr>
          <w:sz w:val="22"/>
          <w:szCs w:val="20"/>
        </w:rPr>
        <w:t xml:space="preserve">and no vegetation clearance or disturbance is permitted. </w:t>
      </w:r>
    </w:p>
    <w:p w14:paraId="0351146C" w14:textId="77777777" w:rsidR="00795508" w:rsidRDefault="00795508">
      <w:pPr>
        <w:overflowPunct/>
        <w:autoSpaceDE/>
        <w:autoSpaceDN/>
        <w:adjustRightInd/>
        <w:spacing w:after="0"/>
        <w:jc w:val="left"/>
        <w:textAlignment w:val="auto"/>
        <w:rPr>
          <w:b/>
          <w:bCs/>
          <w:i/>
          <w:iCs/>
        </w:rPr>
      </w:pPr>
      <w:r>
        <w:rPr>
          <w:b/>
          <w:bCs/>
          <w:i/>
          <w:iCs/>
        </w:rPr>
        <w:br w:type="page"/>
      </w:r>
    </w:p>
    <w:p w14:paraId="2F74B394" w14:textId="6FA0B51D" w:rsidR="00231D62" w:rsidRDefault="0041624D" w:rsidP="00421675">
      <w:pPr>
        <w:pStyle w:val="Header"/>
        <w:tabs>
          <w:tab w:val="clear" w:pos="1134"/>
        </w:tabs>
        <w:spacing w:after="240"/>
        <w:ind w:left="1134" w:hanging="567"/>
        <w:jc w:val="left"/>
        <w:rPr>
          <w:b/>
          <w:bCs/>
          <w:i/>
          <w:iCs/>
        </w:rPr>
      </w:pPr>
      <w:r>
        <w:rPr>
          <w:b/>
          <w:bCs/>
          <w:i/>
          <w:iCs/>
        </w:rPr>
        <w:lastRenderedPageBreak/>
        <w:t>Site Management</w:t>
      </w:r>
    </w:p>
    <w:p w14:paraId="2B1A1487" w14:textId="638A4239" w:rsidR="00A53AE6" w:rsidRDefault="00A53AE6" w:rsidP="00E5332F">
      <w:pPr>
        <w:pStyle w:val="Default"/>
        <w:numPr>
          <w:ilvl w:val="0"/>
          <w:numId w:val="6"/>
        </w:numPr>
        <w:tabs>
          <w:tab w:val="clear" w:pos="1287"/>
          <w:tab w:val="num" w:pos="993"/>
        </w:tabs>
        <w:spacing w:after="60" w:line="360" w:lineRule="auto"/>
        <w:ind w:left="993" w:hanging="426"/>
        <w:jc w:val="both"/>
        <w:rPr>
          <w:sz w:val="22"/>
          <w:szCs w:val="22"/>
        </w:rPr>
      </w:pPr>
      <w:r>
        <w:rPr>
          <w:sz w:val="22"/>
          <w:szCs w:val="22"/>
        </w:rPr>
        <w:t xml:space="preserve">A </w:t>
      </w:r>
      <w:r w:rsidR="005763DC">
        <w:rPr>
          <w:sz w:val="22"/>
          <w:szCs w:val="22"/>
        </w:rPr>
        <w:t xml:space="preserve">Demolition </w:t>
      </w:r>
      <w:r w:rsidR="00456E62">
        <w:rPr>
          <w:sz w:val="22"/>
          <w:szCs w:val="22"/>
        </w:rPr>
        <w:t>Management P</w:t>
      </w:r>
      <w:r>
        <w:rPr>
          <w:sz w:val="22"/>
          <w:szCs w:val="22"/>
        </w:rPr>
        <w:t>lan should be prepared by the contractor and include:</w:t>
      </w:r>
    </w:p>
    <w:p w14:paraId="229237C4" w14:textId="77777777" w:rsidR="00A53AE6" w:rsidRDefault="00A53AE6" w:rsidP="000C2528">
      <w:pPr>
        <w:pStyle w:val="Default"/>
        <w:numPr>
          <w:ilvl w:val="1"/>
          <w:numId w:val="6"/>
        </w:numPr>
        <w:tabs>
          <w:tab w:val="clear" w:pos="2007"/>
        </w:tabs>
        <w:spacing w:after="60" w:line="360" w:lineRule="auto"/>
        <w:ind w:left="1418" w:hanging="425"/>
        <w:jc w:val="both"/>
        <w:rPr>
          <w:sz w:val="22"/>
          <w:szCs w:val="22"/>
        </w:rPr>
      </w:pPr>
      <w:r>
        <w:rPr>
          <w:sz w:val="22"/>
          <w:szCs w:val="22"/>
        </w:rPr>
        <w:t>site compound;</w:t>
      </w:r>
    </w:p>
    <w:p w14:paraId="5E7220EF" w14:textId="77777777" w:rsidR="00A53AE6" w:rsidRDefault="00906262" w:rsidP="000C2528">
      <w:pPr>
        <w:pStyle w:val="Default"/>
        <w:numPr>
          <w:ilvl w:val="1"/>
          <w:numId w:val="6"/>
        </w:numPr>
        <w:tabs>
          <w:tab w:val="clear" w:pos="2007"/>
        </w:tabs>
        <w:spacing w:after="60" w:line="360" w:lineRule="auto"/>
        <w:ind w:left="1418" w:hanging="425"/>
        <w:jc w:val="both"/>
        <w:rPr>
          <w:sz w:val="22"/>
          <w:szCs w:val="22"/>
        </w:rPr>
      </w:pPr>
      <w:r>
        <w:rPr>
          <w:sz w:val="22"/>
          <w:szCs w:val="22"/>
        </w:rPr>
        <w:t>vehicular access to the site</w:t>
      </w:r>
      <w:r w:rsidR="00A53AE6">
        <w:rPr>
          <w:sz w:val="22"/>
          <w:szCs w:val="22"/>
        </w:rPr>
        <w:t>;</w:t>
      </w:r>
    </w:p>
    <w:p w14:paraId="5B665CA5" w14:textId="02C5789A" w:rsidR="00906262" w:rsidRDefault="00906262" w:rsidP="000C2528">
      <w:pPr>
        <w:pStyle w:val="Default"/>
        <w:numPr>
          <w:ilvl w:val="1"/>
          <w:numId w:val="6"/>
        </w:numPr>
        <w:tabs>
          <w:tab w:val="clear" w:pos="2007"/>
        </w:tabs>
        <w:spacing w:after="60" w:line="360" w:lineRule="auto"/>
        <w:ind w:left="1418" w:hanging="425"/>
        <w:jc w:val="both"/>
        <w:rPr>
          <w:sz w:val="22"/>
          <w:szCs w:val="22"/>
        </w:rPr>
      </w:pPr>
      <w:r>
        <w:rPr>
          <w:sz w:val="22"/>
          <w:szCs w:val="22"/>
        </w:rPr>
        <w:t>vehicle</w:t>
      </w:r>
      <w:r w:rsidR="005763DC">
        <w:rPr>
          <w:sz w:val="22"/>
          <w:szCs w:val="22"/>
        </w:rPr>
        <w:t xml:space="preserve"> and </w:t>
      </w:r>
      <w:r w:rsidR="00045822">
        <w:rPr>
          <w:sz w:val="22"/>
          <w:szCs w:val="22"/>
        </w:rPr>
        <w:t>plant</w:t>
      </w:r>
      <w:r>
        <w:rPr>
          <w:sz w:val="22"/>
          <w:szCs w:val="22"/>
        </w:rPr>
        <w:t xml:space="preserve"> parking, which is to be undertaken on disturbed areas;</w:t>
      </w:r>
    </w:p>
    <w:p w14:paraId="00FD0E65" w14:textId="1EBA5C18" w:rsidR="00B47E2D" w:rsidRDefault="00906262" w:rsidP="000C2528">
      <w:pPr>
        <w:pStyle w:val="Default"/>
        <w:numPr>
          <w:ilvl w:val="1"/>
          <w:numId w:val="6"/>
        </w:numPr>
        <w:tabs>
          <w:tab w:val="clear" w:pos="2007"/>
        </w:tabs>
        <w:spacing w:after="60" w:line="360" w:lineRule="auto"/>
        <w:ind w:left="1418" w:hanging="425"/>
        <w:jc w:val="both"/>
        <w:rPr>
          <w:sz w:val="22"/>
          <w:szCs w:val="22"/>
        </w:rPr>
      </w:pPr>
      <w:r>
        <w:rPr>
          <w:sz w:val="22"/>
          <w:szCs w:val="22"/>
        </w:rPr>
        <w:t xml:space="preserve">material storage </w:t>
      </w:r>
      <w:r w:rsidR="00A53AE6" w:rsidRPr="00B47E2D">
        <w:rPr>
          <w:sz w:val="22"/>
          <w:szCs w:val="22"/>
        </w:rPr>
        <w:t>area;</w:t>
      </w:r>
    </w:p>
    <w:p w14:paraId="6E6BC634" w14:textId="13EC85F4" w:rsidR="00326404" w:rsidRPr="00B47E2D" w:rsidRDefault="00326404" w:rsidP="000C2528">
      <w:pPr>
        <w:pStyle w:val="Default"/>
        <w:numPr>
          <w:ilvl w:val="1"/>
          <w:numId w:val="6"/>
        </w:numPr>
        <w:tabs>
          <w:tab w:val="clear" w:pos="2007"/>
        </w:tabs>
        <w:spacing w:after="60" w:line="360" w:lineRule="auto"/>
        <w:ind w:left="1418" w:hanging="425"/>
        <w:jc w:val="both"/>
        <w:rPr>
          <w:sz w:val="22"/>
          <w:szCs w:val="22"/>
        </w:rPr>
      </w:pPr>
      <w:r>
        <w:rPr>
          <w:sz w:val="22"/>
          <w:szCs w:val="22"/>
        </w:rPr>
        <w:t>compliance with the Waste Management Plan;</w:t>
      </w:r>
    </w:p>
    <w:p w14:paraId="232AB196" w14:textId="353736E8" w:rsidR="00294D67" w:rsidRDefault="00CB6034" w:rsidP="000C2528">
      <w:pPr>
        <w:pStyle w:val="Default"/>
        <w:numPr>
          <w:ilvl w:val="1"/>
          <w:numId w:val="6"/>
        </w:numPr>
        <w:tabs>
          <w:tab w:val="clear" w:pos="2007"/>
        </w:tabs>
        <w:spacing w:after="60" w:line="360" w:lineRule="auto"/>
        <w:ind w:left="1418" w:hanging="425"/>
        <w:jc w:val="both"/>
        <w:rPr>
          <w:sz w:val="22"/>
          <w:szCs w:val="22"/>
        </w:rPr>
      </w:pPr>
      <w:r>
        <w:rPr>
          <w:sz w:val="22"/>
          <w:szCs w:val="22"/>
        </w:rPr>
        <w:t>Soil Erosion and Sedimentation Control Plan</w:t>
      </w:r>
      <w:r w:rsidR="00294D67">
        <w:rPr>
          <w:sz w:val="22"/>
          <w:szCs w:val="22"/>
        </w:rPr>
        <w:t xml:space="preserve"> which must consider:</w:t>
      </w:r>
    </w:p>
    <w:p w14:paraId="37EB9D8C" w14:textId="7745FD98" w:rsidR="00294D67" w:rsidRPr="00294D67" w:rsidRDefault="00F96A80" w:rsidP="005317F4">
      <w:pPr>
        <w:pStyle w:val="Default"/>
        <w:numPr>
          <w:ilvl w:val="0"/>
          <w:numId w:val="30"/>
        </w:numPr>
        <w:spacing w:after="60" w:line="360" w:lineRule="auto"/>
        <w:ind w:left="1843" w:hanging="425"/>
        <w:jc w:val="both"/>
        <w:rPr>
          <w:sz w:val="22"/>
          <w:szCs w:val="22"/>
        </w:rPr>
      </w:pPr>
      <w:r>
        <w:rPr>
          <w:sz w:val="22"/>
          <w:szCs w:val="22"/>
        </w:rPr>
        <w:t>Stabilized site entry</w:t>
      </w:r>
      <w:r w:rsidR="004F673B">
        <w:rPr>
          <w:sz w:val="22"/>
          <w:szCs w:val="22"/>
        </w:rPr>
        <w:t xml:space="preserve"> where required</w:t>
      </w:r>
      <w:r>
        <w:rPr>
          <w:sz w:val="22"/>
          <w:szCs w:val="22"/>
        </w:rPr>
        <w:t>;</w:t>
      </w:r>
    </w:p>
    <w:p w14:paraId="6507E214" w14:textId="77777777" w:rsidR="00294D67" w:rsidRPr="00294D67" w:rsidRDefault="00294D67" w:rsidP="005317F4">
      <w:pPr>
        <w:pStyle w:val="Default"/>
        <w:numPr>
          <w:ilvl w:val="0"/>
          <w:numId w:val="30"/>
        </w:numPr>
        <w:spacing w:after="60" w:line="360" w:lineRule="auto"/>
        <w:ind w:left="1843" w:hanging="425"/>
        <w:jc w:val="both"/>
        <w:rPr>
          <w:sz w:val="22"/>
          <w:szCs w:val="22"/>
        </w:rPr>
      </w:pPr>
      <w:r w:rsidRPr="00294D67">
        <w:rPr>
          <w:sz w:val="22"/>
          <w:szCs w:val="22"/>
        </w:rPr>
        <w:t>The installation of geotextile fabric downslope of disturbed areas;</w:t>
      </w:r>
    </w:p>
    <w:p w14:paraId="7A791618" w14:textId="77777777" w:rsidR="00294D67" w:rsidRPr="00294D67" w:rsidRDefault="00294D67" w:rsidP="005317F4">
      <w:pPr>
        <w:pStyle w:val="Default"/>
        <w:numPr>
          <w:ilvl w:val="0"/>
          <w:numId w:val="30"/>
        </w:numPr>
        <w:spacing w:after="60" w:line="360" w:lineRule="auto"/>
        <w:ind w:left="1843" w:hanging="425"/>
        <w:jc w:val="both"/>
        <w:rPr>
          <w:sz w:val="22"/>
          <w:szCs w:val="22"/>
        </w:rPr>
      </w:pPr>
      <w:r w:rsidRPr="00294D67">
        <w:rPr>
          <w:sz w:val="22"/>
          <w:szCs w:val="22"/>
        </w:rPr>
        <w:t xml:space="preserve">Provision of staked hay bales being provided where concentrated flows are likely to occur, and are to remain until such time as disturbed areas are stabilised; and </w:t>
      </w:r>
    </w:p>
    <w:p w14:paraId="12518817" w14:textId="07DC7CB8" w:rsidR="00CB6034" w:rsidRDefault="00294D67" w:rsidP="005317F4">
      <w:pPr>
        <w:pStyle w:val="Default"/>
        <w:numPr>
          <w:ilvl w:val="0"/>
          <w:numId w:val="30"/>
        </w:numPr>
        <w:spacing w:after="120" w:line="360" w:lineRule="auto"/>
        <w:ind w:left="1843" w:hanging="425"/>
        <w:jc w:val="both"/>
        <w:rPr>
          <w:sz w:val="22"/>
          <w:szCs w:val="22"/>
        </w:rPr>
      </w:pPr>
      <w:r w:rsidRPr="00294D67">
        <w:rPr>
          <w:sz w:val="22"/>
          <w:szCs w:val="22"/>
        </w:rPr>
        <w:t>All disturbed areas are to be stabilised as soon as possible following completion of the works</w:t>
      </w:r>
      <w:r w:rsidR="004F673B">
        <w:rPr>
          <w:sz w:val="22"/>
          <w:szCs w:val="22"/>
        </w:rPr>
        <w:t xml:space="preserve"> with native grass species that are endemic to the locality</w:t>
      </w:r>
      <w:r w:rsidRPr="00294D67">
        <w:rPr>
          <w:sz w:val="22"/>
          <w:szCs w:val="22"/>
        </w:rPr>
        <w:t>.</w:t>
      </w:r>
      <w:r w:rsidR="00CB6034" w:rsidRPr="00294D67">
        <w:rPr>
          <w:sz w:val="22"/>
          <w:szCs w:val="22"/>
        </w:rPr>
        <w:t xml:space="preserve"> </w:t>
      </w:r>
    </w:p>
    <w:p w14:paraId="30A94B94" w14:textId="58892283" w:rsidR="00DC5E77" w:rsidRDefault="00DC5E77" w:rsidP="00DC5E77">
      <w:pPr>
        <w:pStyle w:val="Default"/>
        <w:numPr>
          <w:ilvl w:val="1"/>
          <w:numId w:val="6"/>
        </w:numPr>
        <w:tabs>
          <w:tab w:val="clear" w:pos="2007"/>
        </w:tabs>
        <w:spacing w:after="60" w:line="360" w:lineRule="auto"/>
        <w:ind w:left="1418" w:hanging="425"/>
        <w:jc w:val="both"/>
        <w:rPr>
          <w:sz w:val="22"/>
          <w:szCs w:val="22"/>
        </w:rPr>
      </w:pPr>
      <w:r>
        <w:rPr>
          <w:sz w:val="22"/>
          <w:szCs w:val="22"/>
        </w:rPr>
        <w:t>Compliance with the Traffic Management Plan</w:t>
      </w:r>
      <w:r w:rsidR="00795508">
        <w:rPr>
          <w:sz w:val="22"/>
          <w:szCs w:val="22"/>
        </w:rPr>
        <w:t>;</w:t>
      </w:r>
      <w:r>
        <w:rPr>
          <w:sz w:val="22"/>
          <w:szCs w:val="22"/>
        </w:rPr>
        <w:t xml:space="preserve"> </w:t>
      </w:r>
    </w:p>
    <w:p w14:paraId="3C141D3A" w14:textId="1FFDED09" w:rsidR="00DC5E77" w:rsidRPr="00294D67" w:rsidRDefault="00DC5E77" w:rsidP="00795508">
      <w:pPr>
        <w:pStyle w:val="Default"/>
        <w:numPr>
          <w:ilvl w:val="1"/>
          <w:numId w:val="6"/>
        </w:numPr>
        <w:tabs>
          <w:tab w:val="clear" w:pos="2007"/>
        </w:tabs>
        <w:spacing w:after="120" w:line="360" w:lineRule="auto"/>
        <w:ind w:left="1417" w:hanging="425"/>
        <w:jc w:val="both"/>
        <w:rPr>
          <w:sz w:val="22"/>
          <w:szCs w:val="22"/>
        </w:rPr>
      </w:pPr>
      <w:r>
        <w:rPr>
          <w:sz w:val="22"/>
          <w:szCs w:val="22"/>
        </w:rPr>
        <w:t>Compliance with the Waste Management Plan</w:t>
      </w:r>
      <w:r w:rsidR="00795508">
        <w:rPr>
          <w:sz w:val="22"/>
          <w:szCs w:val="22"/>
        </w:rPr>
        <w:t>.</w:t>
      </w:r>
      <w:r>
        <w:rPr>
          <w:sz w:val="22"/>
          <w:szCs w:val="22"/>
        </w:rPr>
        <w:t xml:space="preserve"> </w:t>
      </w:r>
    </w:p>
    <w:p w14:paraId="5CDE8716" w14:textId="1ECA5B27" w:rsidR="00CB6034" w:rsidRDefault="005D6D17" w:rsidP="00795508">
      <w:pPr>
        <w:pStyle w:val="Header"/>
        <w:numPr>
          <w:ilvl w:val="12"/>
          <w:numId w:val="0"/>
        </w:numPr>
        <w:tabs>
          <w:tab w:val="clear" w:pos="567"/>
          <w:tab w:val="clear" w:pos="1701"/>
          <w:tab w:val="clear" w:pos="2268"/>
          <w:tab w:val="clear" w:pos="4153"/>
          <w:tab w:val="clear" w:pos="8080"/>
          <w:tab w:val="clear" w:pos="8306"/>
        </w:tabs>
        <w:spacing w:line="360" w:lineRule="auto"/>
        <w:ind w:left="1134" w:hanging="567"/>
        <w:rPr>
          <w:b/>
          <w:i/>
          <w:szCs w:val="22"/>
          <w:lang w:val="en-AU"/>
        </w:rPr>
      </w:pPr>
      <w:r>
        <w:rPr>
          <w:b/>
          <w:i/>
          <w:szCs w:val="22"/>
          <w:lang w:val="en-AU"/>
        </w:rPr>
        <w:t xml:space="preserve">Environment and </w:t>
      </w:r>
      <w:r w:rsidR="00CB6034">
        <w:rPr>
          <w:b/>
          <w:i/>
          <w:szCs w:val="22"/>
          <w:lang w:val="en-AU"/>
        </w:rPr>
        <w:t xml:space="preserve">Vegetation Protection </w:t>
      </w:r>
    </w:p>
    <w:p w14:paraId="5FF141B0" w14:textId="0D75C325" w:rsidR="00CB6034" w:rsidRDefault="00074404" w:rsidP="00795508">
      <w:pPr>
        <w:pStyle w:val="Default"/>
        <w:numPr>
          <w:ilvl w:val="0"/>
          <w:numId w:val="6"/>
        </w:numPr>
        <w:tabs>
          <w:tab w:val="clear" w:pos="1287"/>
          <w:tab w:val="num" w:pos="993"/>
        </w:tabs>
        <w:spacing w:after="120" w:line="360" w:lineRule="auto"/>
        <w:ind w:left="993" w:hanging="426"/>
        <w:jc w:val="both"/>
        <w:rPr>
          <w:sz w:val="22"/>
          <w:szCs w:val="22"/>
        </w:rPr>
      </w:pPr>
      <w:r w:rsidRPr="00074404">
        <w:rPr>
          <w:sz w:val="22"/>
          <w:szCs w:val="22"/>
        </w:rPr>
        <w:t xml:space="preserve">Works are to be undertaken in a manner </w:t>
      </w:r>
      <w:r>
        <w:rPr>
          <w:sz w:val="22"/>
          <w:szCs w:val="22"/>
        </w:rPr>
        <w:t xml:space="preserve">to avoid the </w:t>
      </w:r>
      <w:r w:rsidR="005763DC">
        <w:rPr>
          <w:sz w:val="22"/>
          <w:szCs w:val="22"/>
        </w:rPr>
        <w:t>unn</w:t>
      </w:r>
      <w:r>
        <w:rPr>
          <w:sz w:val="22"/>
          <w:szCs w:val="22"/>
        </w:rPr>
        <w:t>e</w:t>
      </w:r>
      <w:r w:rsidR="005763DC">
        <w:rPr>
          <w:sz w:val="22"/>
          <w:szCs w:val="22"/>
        </w:rPr>
        <w:t>ce</w:t>
      </w:r>
      <w:r>
        <w:rPr>
          <w:sz w:val="22"/>
          <w:szCs w:val="22"/>
        </w:rPr>
        <w:t xml:space="preserve">ssary </w:t>
      </w:r>
      <w:r w:rsidR="005763DC">
        <w:rPr>
          <w:sz w:val="22"/>
          <w:szCs w:val="22"/>
        </w:rPr>
        <w:t xml:space="preserve">disturbance of </w:t>
      </w:r>
      <w:proofErr w:type="gramStart"/>
      <w:r>
        <w:rPr>
          <w:sz w:val="22"/>
          <w:szCs w:val="22"/>
        </w:rPr>
        <w:t>vegetation</w:t>
      </w:r>
      <w:r w:rsidR="005763DC">
        <w:rPr>
          <w:sz w:val="22"/>
          <w:szCs w:val="22"/>
        </w:rPr>
        <w:t>, and</w:t>
      </w:r>
      <w:proofErr w:type="gramEnd"/>
      <w:r w:rsidR="005763DC">
        <w:rPr>
          <w:sz w:val="22"/>
          <w:szCs w:val="22"/>
        </w:rPr>
        <w:t xml:space="preserve"> </w:t>
      </w:r>
      <w:r w:rsidR="00690316">
        <w:rPr>
          <w:sz w:val="22"/>
          <w:szCs w:val="22"/>
        </w:rPr>
        <w:t>avoid</w:t>
      </w:r>
      <w:r w:rsidR="005763DC">
        <w:rPr>
          <w:sz w:val="22"/>
          <w:szCs w:val="22"/>
        </w:rPr>
        <w:t xml:space="preserve"> the </w:t>
      </w:r>
      <w:r w:rsidR="00690316">
        <w:rPr>
          <w:sz w:val="22"/>
          <w:szCs w:val="22"/>
        </w:rPr>
        <w:t>removal</w:t>
      </w:r>
      <w:r w:rsidR="005763DC">
        <w:rPr>
          <w:sz w:val="22"/>
          <w:szCs w:val="22"/>
        </w:rPr>
        <w:t xml:space="preserve"> </w:t>
      </w:r>
      <w:r w:rsidR="00690316">
        <w:rPr>
          <w:sz w:val="22"/>
          <w:szCs w:val="22"/>
        </w:rPr>
        <w:t>of</w:t>
      </w:r>
      <w:r w:rsidR="005763DC">
        <w:rPr>
          <w:sz w:val="22"/>
          <w:szCs w:val="22"/>
        </w:rPr>
        <w:t xml:space="preserve"> any tree.</w:t>
      </w:r>
    </w:p>
    <w:p w14:paraId="4571EFF4" w14:textId="5417A761" w:rsidR="00074404" w:rsidRDefault="00074404" w:rsidP="00795508">
      <w:pPr>
        <w:pStyle w:val="Default"/>
        <w:numPr>
          <w:ilvl w:val="0"/>
          <w:numId w:val="6"/>
        </w:numPr>
        <w:tabs>
          <w:tab w:val="clear" w:pos="1287"/>
          <w:tab w:val="num" w:pos="993"/>
        </w:tabs>
        <w:spacing w:after="120" w:line="360" w:lineRule="auto"/>
        <w:ind w:left="993" w:hanging="426"/>
        <w:jc w:val="both"/>
        <w:rPr>
          <w:sz w:val="22"/>
          <w:szCs w:val="22"/>
        </w:rPr>
      </w:pPr>
      <w:r w:rsidRPr="00074404">
        <w:rPr>
          <w:sz w:val="22"/>
          <w:szCs w:val="22"/>
        </w:rPr>
        <w:t>Trees</w:t>
      </w:r>
      <w:r w:rsidR="00F96A80">
        <w:rPr>
          <w:sz w:val="22"/>
          <w:szCs w:val="22"/>
        </w:rPr>
        <w:t xml:space="preserve"> in the vicinity of demolition works are to be</w:t>
      </w:r>
      <w:r w:rsidRPr="00074404">
        <w:rPr>
          <w:sz w:val="22"/>
          <w:szCs w:val="22"/>
        </w:rPr>
        <w:t xml:space="preserve"> </w:t>
      </w:r>
      <w:r w:rsidR="004F673B">
        <w:rPr>
          <w:sz w:val="22"/>
          <w:szCs w:val="22"/>
        </w:rPr>
        <w:t xml:space="preserve">suitably </w:t>
      </w:r>
      <w:r w:rsidRPr="00074404">
        <w:rPr>
          <w:sz w:val="22"/>
          <w:szCs w:val="22"/>
        </w:rPr>
        <w:t>protected</w:t>
      </w:r>
      <w:r>
        <w:rPr>
          <w:sz w:val="22"/>
          <w:szCs w:val="22"/>
        </w:rPr>
        <w:t xml:space="preserve"> </w:t>
      </w:r>
      <w:r w:rsidRPr="00074404">
        <w:rPr>
          <w:sz w:val="22"/>
          <w:szCs w:val="22"/>
        </w:rPr>
        <w:t xml:space="preserve">prior to any </w:t>
      </w:r>
      <w:r w:rsidR="004F673B">
        <w:rPr>
          <w:sz w:val="22"/>
          <w:szCs w:val="22"/>
        </w:rPr>
        <w:t xml:space="preserve">demolition </w:t>
      </w:r>
      <w:r w:rsidR="00F96A80">
        <w:rPr>
          <w:sz w:val="22"/>
          <w:szCs w:val="22"/>
        </w:rPr>
        <w:t>works commencing.</w:t>
      </w:r>
    </w:p>
    <w:p w14:paraId="2A7D27A1" w14:textId="6999ABF8" w:rsidR="005D6D17" w:rsidRDefault="005D6D17" w:rsidP="00E5332F">
      <w:pPr>
        <w:pStyle w:val="Default"/>
        <w:numPr>
          <w:ilvl w:val="0"/>
          <w:numId w:val="6"/>
        </w:numPr>
        <w:tabs>
          <w:tab w:val="clear" w:pos="1287"/>
          <w:tab w:val="num" w:pos="993"/>
        </w:tabs>
        <w:spacing w:after="120" w:line="360" w:lineRule="auto"/>
        <w:ind w:left="993" w:hanging="426"/>
        <w:jc w:val="both"/>
        <w:rPr>
          <w:sz w:val="22"/>
          <w:szCs w:val="22"/>
        </w:rPr>
      </w:pPr>
      <w:r w:rsidRPr="005D6D17">
        <w:rPr>
          <w:sz w:val="22"/>
          <w:szCs w:val="22"/>
        </w:rPr>
        <w:t xml:space="preserve">Vehicles and machinery entering the </w:t>
      </w:r>
      <w:r>
        <w:rPr>
          <w:sz w:val="22"/>
          <w:szCs w:val="22"/>
        </w:rPr>
        <w:t xml:space="preserve">site must </w:t>
      </w:r>
      <w:r w:rsidRPr="005D6D17">
        <w:rPr>
          <w:sz w:val="22"/>
          <w:szCs w:val="22"/>
        </w:rPr>
        <w:t>be reasonably clean and free of dirt or mud from other sites.</w:t>
      </w:r>
    </w:p>
    <w:p w14:paraId="52BBACD3" w14:textId="3E0E64BA" w:rsidR="00231D62" w:rsidRDefault="0041624D" w:rsidP="001B2974">
      <w:pPr>
        <w:pStyle w:val="Header"/>
        <w:numPr>
          <w:ilvl w:val="12"/>
          <w:numId w:val="0"/>
        </w:numPr>
        <w:tabs>
          <w:tab w:val="clear" w:pos="567"/>
          <w:tab w:val="clear" w:pos="1701"/>
          <w:tab w:val="clear" w:pos="2268"/>
          <w:tab w:val="clear" w:pos="4153"/>
          <w:tab w:val="clear" w:pos="8080"/>
          <w:tab w:val="clear" w:pos="8306"/>
        </w:tabs>
        <w:spacing w:line="360" w:lineRule="auto"/>
        <w:ind w:left="1134" w:hanging="567"/>
        <w:rPr>
          <w:b/>
          <w:bCs/>
          <w:i/>
        </w:rPr>
      </w:pPr>
      <w:r>
        <w:rPr>
          <w:b/>
          <w:bCs/>
          <w:i/>
        </w:rPr>
        <w:t>Water Quality</w:t>
      </w:r>
    </w:p>
    <w:p w14:paraId="04E1FA7D" w14:textId="171F6ED9" w:rsidR="00666DBB" w:rsidRPr="00666DBB" w:rsidRDefault="00666DBB" w:rsidP="00E5332F">
      <w:pPr>
        <w:pStyle w:val="Default"/>
        <w:numPr>
          <w:ilvl w:val="0"/>
          <w:numId w:val="6"/>
        </w:numPr>
        <w:tabs>
          <w:tab w:val="clear" w:pos="1287"/>
          <w:tab w:val="num" w:pos="993"/>
        </w:tabs>
        <w:spacing w:after="120" w:line="360" w:lineRule="auto"/>
        <w:ind w:left="993" w:hanging="426"/>
        <w:jc w:val="both"/>
        <w:rPr>
          <w:sz w:val="22"/>
          <w:szCs w:val="22"/>
        </w:rPr>
      </w:pPr>
      <w:r w:rsidRPr="00666DBB">
        <w:rPr>
          <w:sz w:val="22"/>
          <w:szCs w:val="22"/>
        </w:rPr>
        <w:t xml:space="preserve">Council must require that </w:t>
      </w:r>
      <w:r w:rsidR="00CB6034">
        <w:rPr>
          <w:sz w:val="22"/>
          <w:szCs w:val="22"/>
        </w:rPr>
        <w:t xml:space="preserve">all measures recommended by the Soil </w:t>
      </w:r>
      <w:r w:rsidR="00684F32" w:rsidRPr="00684F32">
        <w:rPr>
          <w:sz w:val="22"/>
          <w:szCs w:val="22"/>
        </w:rPr>
        <w:t>Erosion and Sediment</w:t>
      </w:r>
      <w:r w:rsidR="001474CF">
        <w:rPr>
          <w:sz w:val="22"/>
          <w:szCs w:val="22"/>
        </w:rPr>
        <w:t xml:space="preserve">ation </w:t>
      </w:r>
      <w:r w:rsidR="00684F32" w:rsidRPr="00684F32">
        <w:rPr>
          <w:sz w:val="22"/>
          <w:szCs w:val="22"/>
        </w:rPr>
        <w:t>C</w:t>
      </w:r>
      <w:r w:rsidR="00684F32" w:rsidRPr="00BD38BF">
        <w:rPr>
          <w:sz w:val="22"/>
          <w:szCs w:val="22"/>
        </w:rPr>
        <w:t>ontrol</w:t>
      </w:r>
      <w:r w:rsidR="00CB6034">
        <w:rPr>
          <w:sz w:val="22"/>
          <w:szCs w:val="22"/>
        </w:rPr>
        <w:t xml:space="preserve"> Plan </w:t>
      </w:r>
      <w:r w:rsidR="001474CF">
        <w:rPr>
          <w:sz w:val="22"/>
          <w:szCs w:val="22"/>
        </w:rPr>
        <w:t xml:space="preserve">are installed prior to </w:t>
      </w:r>
      <w:r w:rsidR="00F96A80">
        <w:rPr>
          <w:sz w:val="22"/>
          <w:szCs w:val="22"/>
        </w:rPr>
        <w:t xml:space="preserve">demolition </w:t>
      </w:r>
      <w:r w:rsidR="001474CF">
        <w:rPr>
          <w:sz w:val="22"/>
          <w:szCs w:val="22"/>
        </w:rPr>
        <w:t xml:space="preserve">works </w:t>
      </w:r>
      <w:r w:rsidR="00F96A80">
        <w:rPr>
          <w:sz w:val="22"/>
          <w:szCs w:val="22"/>
        </w:rPr>
        <w:t xml:space="preserve">commencing </w:t>
      </w:r>
      <w:r w:rsidR="001474CF">
        <w:rPr>
          <w:sz w:val="22"/>
          <w:szCs w:val="22"/>
        </w:rPr>
        <w:t>and must be maintained for the duration of works until disturbed areas are stabilised</w:t>
      </w:r>
      <w:r w:rsidR="004F673B">
        <w:rPr>
          <w:sz w:val="22"/>
          <w:szCs w:val="22"/>
        </w:rPr>
        <w:t xml:space="preserve"> and grass is established</w:t>
      </w:r>
      <w:r w:rsidR="001474CF">
        <w:rPr>
          <w:sz w:val="22"/>
          <w:szCs w:val="22"/>
        </w:rPr>
        <w:t xml:space="preserve">. </w:t>
      </w:r>
    </w:p>
    <w:p w14:paraId="71E0BF7D" w14:textId="77777777" w:rsidR="00675831" w:rsidRDefault="00675831">
      <w:pPr>
        <w:overflowPunct/>
        <w:autoSpaceDE/>
        <w:autoSpaceDN/>
        <w:adjustRightInd/>
        <w:spacing w:after="0"/>
        <w:jc w:val="left"/>
        <w:textAlignment w:val="auto"/>
        <w:rPr>
          <w:b/>
          <w:bCs/>
          <w:i/>
        </w:rPr>
      </w:pPr>
      <w:r>
        <w:rPr>
          <w:b/>
          <w:bCs/>
          <w:i/>
        </w:rPr>
        <w:br w:type="page"/>
      </w:r>
    </w:p>
    <w:p w14:paraId="6C534D19" w14:textId="20623039" w:rsidR="00231D62" w:rsidRPr="00D26500" w:rsidRDefault="0041624D" w:rsidP="001B2974">
      <w:pPr>
        <w:pStyle w:val="Header"/>
        <w:numPr>
          <w:ilvl w:val="12"/>
          <w:numId w:val="0"/>
        </w:numPr>
        <w:tabs>
          <w:tab w:val="clear" w:pos="567"/>
          <w:tab w:val="clear" w:pos="1701"/>
          <w:tab w:val="clear" w:pos="2268"/>
          <w:tab w:val="clear" w:pos="4153"/>
          <w:tab w:val="clear" w:pos="8080"/>
          <w:tab w:val="clear" w:pos="8306"/>
        </w:tabs>
        <w:spacing w:line="360" w:lineRule="auto"/>
        <w:ind w:left="1134" w:hanging="567"/>
        <w:rPr>
          <w:b/>
          <w:bCs/>
          <w:i/>
        </w:rPr>
      </w:pPr>
      <w:r>
        <w:rPr>
          <w:b/>
          <w:bCs/>
          <w:i/>
        </w:rPr>
        <w:lastRenderedPageBreak/>
        <w:t>Air Quality General Requirements</w:t>
      </w:r>
    </w:p>
    <w:p w14:paraId="52C1A10E" w14:textId="77777777" w:rsidR="00231D62" w:rsidRDefault="00231D62" w:rsidP="00D01943">
      <w:pPr>
        <w:numPr>
          <w:ilvl w:val="0"/>
          <w:numId w:val="4"/>
        </w:numPr>
        <w:tabs>
          <w:tab w:val="clear" w:pos="927"/>
          <w:tab w:val="left" w:pos="993"/>
        </w:tabs>
        <w:spacing w:line="360" w:lineRule="auto"/>
        <w:ind w:left="993" w:hanging="426"/>
      </w:pPr>
      <w:r>
        <w:t>All site vehicles and machinery should be fitted with appropriate emission control equipment, maintained frequently and serviced to manufacturer’s specifications.</w:t>
      </w:r>
    </w:p>
    <w:p w14:paraId="694C825B" w14:textId="77777777" w:rsidR="00231D62" w:rsidRPr="00394A94" w:rsidRDefault="00394A94" w:rsidP="00D26500">
      <w:pPr>
        <w:pStyle w:val="Header"/>
        <w:numPr>
          <w:ilvl w:val="12"/>
          <w:numId w:val="0"/>
        </w:numPr>
        <w:tabs>
          <w:tab w:val="clear" w:pos="567"/>
          <w:tab w:val="clear" w:pos="1701"/>
          <w:tab w:val="clear" w:pos="2268"/>
          <w:tab w:val="clear" w:pos="4153"/>
          <w:tab w:val="clear" w:pos="8080"/>
          <w:tab w:val="clear" w:pos="8306"/>
        </w:tabs>
        <w:spacing w:line="360" w:lineRule="auto"/>
        <w:ind w:left="1134" w:hanging="567"/>
        <w:rPr>
          <w:b/>
          <w:bCs/>
          <w:i/>
        </w:rPr>
      </w:pPr>
      <w:r>
        <w:rPr>
          <w:b/>
          <w:i/>
        </w:rPr>
        <w:t>Noise Quality</w:t>
      </w:r>
    </w:p>
    <w:p w14:paraId="3731C8F5" w14:textId="77777777" w:rsidR="00231D62" w:rsidRDefault="00231D62" w:rsidP="00D01943">
      <w:pPr>
        <w:numPr>
          <w:ilvl w:val="0"/>
          <w:numId w:val="4"/>
        </w:numPr>
        <w:tabs>
          <w:tab w:val="clear" w:pos="927"/>
          <w:tab w:val="left" w:pos="993"/>
        </w:tabs>
        <w:spacing w:line="360" w:lineRule="auto"/>
        <w:ind w:left="993" w:hanging="426"/>
      </w:pPr>
      <w:r>
        <w:t xml:space="preserve">All </w:t>
      </w:r>
      <w:r w:rsidR="00520A1A">
        <w:t xml:space="preserve">construction </w:t>
      </w:r>
      <w:r>
        <w:t>work is to be programmed to ensure minimal disturbance to the local community.</w:t>
      </w:r>
    </w:p>
    <w:p w14:paraId="0BF72810" w14:textId="4D50E616" w:rsidR="00231D62" w:rsidRDefault="00231D62" w:rsidP="00D01943">
      <w:pPr>
        <w:numPr>
          <w:ilvl w:val="0"/>
          <w:numId w:val="4"/>
        </w:numPr>
        <w:tabs>
          <w:tab w:val="clear" w:pos="927"/>
          <w:tab w:val="left" w:pos="993"/>
        </w:tabs>
        <w:spacing w:line="360" w:lineRule="auto"/>
        <w:ind w:left="993" w:hanging="426"/>
      </w:pPr>
      <w:r>
        <w:t xml:space="preserve">Noisy plant and equipment </w:t>
      </w:r>
      <w:proofErr w:type="gramStart"/>
      <w:r>
        <w:t>i</w:t>
      </w:r>
      <w:r w:rsidR="00F50A0A">
        <w:t>s</w:t>
      </w:r>
      <w:proofErr w:type="gramEnd"/>
      <w:r w:rsidR="00F50A0A">
        <w:t xml:space="preserve"> to be used between 7</w:t>
      </w:r>
      <w:r w:rsidR="00306F73">
        <w:t>:</w:t>
      </w:r>
      <w:r w:rsidR="00F50A0A">
        <w:t>00</w:t>
      </w:r>
      <w:r w:rsidR="00690AC9">
        <w:t> </w:t>
      </w:r>
      <w:r w:rsidR="002D4A0F">
        <w:t>am</w:t>
      </w:r>
      <w:r w:rsidR="00F50A0A">
        <w:t xml:space="preserve"> and </w:t>
      </w:r>
      <w:r w:rsidR="002D4A0F">
        <w:t>5</w:t>
      </w:r>
      <w:r w:rsidR="00306F73">
        <w:t>:</w:t>
      </w:r>
      <w:r w:rsidR="002D4A0F">
        <w:t>00</w:t>
      </w:r>
      <w:r w:rsidR="00690AC9">
        <w:t> </w:t>
      </w:r>
      <w:r w:rsidR="00ED6DDA">
        <w:t>pm during</w:t>
      </w:r>
      <w:r>
        <w:t xml:space="preserve"> weekdays </w:t>
      </w:r>
      <w:r w:rsidR="002D4A0F">
        <w:t>and 8</w:t>
      </w:r>
      <w:r w:rsidR="00306F73">
        <w:t>:</w:t>
      </w:r>
      <w:r w:rsidR="002D4A0F">
        <w:t>00</w:t>
      </w:r>
      <w:r w:rsidR="00690AC9">
        <w:t> </w:t>
      </w:r>
      <w:r w:rsidR="002D4A0F">
        <w:t>am to 1</w:t>
      </w:r>
      <w:r w:rsidR="00306F73">
        <w:t>:</w:t>
      </w:r>
      <w:r w:rsidR="002D4A0F">
        <w:t>00</w:t>
      </w:r>
      <w:r w:rsidR="00690AC9">
        <w:t> </w:t>
      </w:r>
      <w:r w:rsidR="002D4A0F">
        <w:t xml:space="preserve">pm on Saturdays </w:t>
      </w:r>
      <w:r>
        <w:t>as background noise levels are normally higher than other times during the day.</w:t>
      </w:r>
      <w:r w:rsidR="002D4A0F">
        <w:t xml:space="preserve"> </w:t>
      </w:r>
      <w:r w:rsidR="00045822">
        <w:t xml:space="preserve"> </w:t>
      </w:r>
      <w:r w:rsidR="002D4A0F">
        <w:t>No work is to be undertaken on Sundays</w:t>
      </w:r>
      <w:r w:rsidR="00306F73">
        <w:t>.</w:t>
      </w:r>
    </w:p>
    <w:p w14:paraId="23C8A51D" w14:textId="77777777" w:rsidR="00231D62" w:rsidRDefault="00231D62" w:rsidP="00D01943">
      <w:pPr>
        <w:numPr>
          <w:ilvl w:val="0"/>
          <w:numId w:val="4"/>
        </w:numPr>
        <w:tabs>
          <w:tab w:val="clear" w:pos="927"/>
          <w:tab w:val="left" w:pos="993"/>
        </w:tabs>
        <w:spacing w:line="360" w:lineRule="auto"/>
        <w:ind w:left="993" w:hanging="426"/>
      </w:pPr>
      <w:r>
        <w:t>Loud equipment should where possible have a noise directional characteristic so that noise is minimised in sensitive areas.</w:t>
      </w:r>
    </w:p>
    <w:p w14:paraId="6372FEF5" w14:textId="77777777" w:rsidR="00231D62" w:rsidRDefault="00231D62" w:rsidP="00D01943">
      <w:pPr>
        <w:numPr>
          <w:ilvl w:val="0"/>
          <w:numId w:val="4"/>
        </w:numPr>
        <w:tabs>
          <w:tab w:val="clear" w:pos="927"/>
          <w:tab w:val="left" w:pos="993"/>
        </w:tabs>
        <w:spacing w:line="360" w:lineRule="auto"/>
        <w:ind w:left="993" w:hanging="426"/>
      </w:pPr>
      <w:r>
        <w:t>Keep engine covers closed.</w:t>
      </w:r>
    </w:p>
    <w:p w14:paraId="4DABEA66" w14:textId="77777777" w:rsidR="00231D62" w:rsidRDefault="00231D62" w:rsidP="00D01943">
      <w:pPr>
        <w:numPr>
          <w:ilvl w:val="0"/>
          <w:numId w:val="4"/>
        </w:numPr>
        <w:tabs>
          <w:tab w:val="clear" w:pos="927"/>
          <w:tab w:val="left" w:pos="993"/>
        </w:tabs>
        <w:spacing w:line="360" w:lineRule="auto"/>
        <w:ind w:left="993" w:hanging="426"/>
      </w:pPr>
      <w:r>
        <w:t>Ensure that noisy machinery is not left running when not required.</w:t>
      </w:r>
    </w:p>
    <w:p w14:paraId="574C2C63" w14:textId="77777777" w:rsidR="00231D62" w:rsidRDefault="00231D62" w:rsidP="00D01943">
      <w:pPr>
        <w:numPr>
          <w:ilvl w:val="0"/>
          <w:numId w:val="4"/>
        </w:numPr>
        <w:tabs>
          <w:tab w:val="clear" w:pos="927"/>
          <w:tab w:val="left" w:pos="993"/>
        </w:tabs>
        <w:spacing w:line="360" w:lineRule="auto"/>
        <w:ind w:left="993" w:hanging="426"/>
      </w:pPr>
      <w:r>
        <w:t xml:space="preserve">All </w:t>
      </w:r>
      <w:r w:rsidR="00520A1A">
        <w:t xml:space="preserve">construction </w:t>
      </w:r>
      <w:r>
        <w:t>equipment is to be well maintained.</w:t>
      </w:r>
    </w:p>
    <w:p w14:paraId="2A42446E" w14:textId="77777777" w:rsidR="00231D62" w:rsidRDefault="00394A94" w:rsidP="004F673B">
      <w:pPr>
        <w:pStyle w:val="Header"/>
        <w:numPr>
          <w:ilvl w:val="12"/>
          <w:numId w:val="0"/>
        </w:numPr>
        <w:tabs>
          <w:tab w:val="clear" w:pos="567"/>
          <w:tab w:val="clear" w:pos="1701"/>
          <w:tab w:val="clear" w:pos="2268"/>
          <w:tab w:val="clear" w:pos="4153"/>
          <w:tab w:val="clear" w:pos="8080"/>
          <w:tab w:val="clear" w:pos="8306"/>
        </w:tabs>
        <w:spacing w:line="360" w:lineRule="auto"/>
        <w:ind w:left="1134" w:hanging="567"/>
        <w:rPr>
          <w:b/>
          <w:i/>
        </w:rPr>
      </w:pPr>
      <w:r>
        <w:rPr>
          <w:b/>
          <w:i/>
        </w:rPr>
        <w:t>Maintenance of Machinery and Equipment (Storage, Maintenance and Refuelling)</w:t>
      </w:r>
    </w:p>
    <w:p w14:paraId="3B545513" w14:textId="77777777" w:rsidR="004F673B" w:rsidRPr="004F673B" w:rsidRDefault="00231D62" w:rsidP="004F673B">
      <w:pPr>
        <w:numPr>
          <w:ilvl w:val="0"/>
          <w:numId w:val="3"/>
        </w:numPr>
        <w:tabs>
          <w:tab w:val="left" w:pos="993"/>
        </w:tabs>
        <w:spacing w:line="360" w:lineRule="auto"/>
        <w:ind w:left="992" w:hanging="425"/>
        <w:rPr>
          <w:b/>
          <w:i/>
        </w:rPr>
      </w:pPr>
      <w:r>
        <w:t xml:space="preserve">Where </w:t>
      </w:r>
      <w:r w:rsidRPr="004F673B">
        <w:rPr>
          <w:szCs w:val="22"/>
        </w:rPr>
        <w:t>practicable</w:t>
      </w:r>
      <w:r>
        <w:t xml:space="preserve"> maintenance and repairs of machinery and equipment is to be undertaken off-site.</w:t>
      </w:r>
      <w:r w:rsidR="00A17FDF">
        <w:t xml:space="preserve">  Storage of plan</w:t>
      </w:r>
      <w:r w:rsidR="00496E9B">
        <w:t>t</w:t>
      </w:r>
      <w:r w:rsidR="00A17FDF">
        <w:t xml:space="preserve"> and equipment shall be limited to </w:t>
      </w:r>
      <w:r w:rsidR="00045822">
        <w:t xml:space="preserve">the area </w:t>
      </w:r>
      <w:r w:rsidR="00A17FDF">
        <w:t xml:space="preserve">identified </w:t>
      </w:r>
      <w:r w:rsidR="00045822">
        <w:t xml:space="preserve">in the </w:t>
      </w:r>
      <w:r w:rsidR="00F96A80">
        <w:t xml:space="preserve">Demolition </w:t>
      </w:r>
      <w:r w:rsidR="00045822">
        <w:t>Management Plan</w:t>
      </w:r>
      <w:r w:rsidR="00A17FDF">
        <w:t xml:space="preserve">. </w:t>
      </w:r>
    </w:p>
    <w:p w14:paraId="2550D349" w14:textId="4F84F914" w:rsidR="008848FD" w:rsidRPr="004F673B" w:rsidRDefault="008848FD" w:rsidP="004F673B">
      <w:pPr>
        <w:pStyle w:val="Header"/>
        <w:numPr>
          <w:ilvl w:val="12"/>
          <w:numId w:val="0"/>
        </w:numPr>
        <w:tabs>
          <w:tab w:val="clear" w:pos="567"/>
          <w:tab w:val="clear" w:pos="1701"/>
          <w:tab w:val="clear" w:pos="2268"/>
          <w:tab w:val="clear" w:pos="4153"/>
          <w:tab w:val="clear" w:pos="8080"/>
          <w:tab w:val="clear" w:pos="8306"/>
        </w:tabs>
        <w:spacing w:line="360" w:lineRule="auto"/>
        <w:ind w:left="1134" w:hanging="567"/>
        <w:rPr>
          <w:b/>
          <w:i/>
        </w:rPr>
      </w:pPr>
      <w:r w:rsidRPr="004F673B">
        <w:rPr>
          <w:b/>
          <w:i/>
        </w:rPr>
        <w:t>Consultation</w:t>
      </w:r>
    </w:p>
    <w:p w14:paraId="28C65B55" w14:textId="06B692F0" w:rsidR="00353EFD" w:rsidRDefault="008848FD" w:rsidP="004F673B">
      <w:pPr>
        <w:numPr>
          <w:ilvl w:val="0"/>
          <w:numId w:val="3"/>
        </w:numPr>
        <w:tabs>
          <w:tab w:val="left" w:pos="993"/>
        </w:tabs>
        <w:spacing w:line="360" w:lineRule="auto"/>
        <w:ind w:left="992" w:hanging="425"/>
      </w:pPr>
      <w:r>
        <w:t>Council shall</w:t>
      </w:r>
      <w:r w:rsidR="003C49B6">
        <w:t xml:space="preserve"> </w:t>
      </w:r>
      <w:r w:rsidR="00B424F6">
        <w:t xml:space="preserve">consider </w:t>
      </w:r>
      <w:r w:rsidR="003C49B6">
        <w:t>consult</w:t>
      </w:r>
      <w:r w:rsidR="00B424F6">
        <w:t>ation</w:t>
      </w:r>
      <w:r w:rsidR="003C49B6">
        <w:t xml:space="preserve"> with the community </w:t>
      </w:r>
      <w:r w:rsidR="00353EFD">
        <w:t xml:space="preserve">and provide an opportunity to comment on the proposed </w:t>
      </w:r>
      <w:r w:rsidR="001473A1">
        <w:t xml:space="preserve">demolition </w:t>
      </w:r>
      <w:r w:rsidR="00353EFD">
        <w:t>works</w:t>
      </w:r>
      <w:r w:rsidR="00B424F6">
        <w:t>.</w:t>
      </w:r>
    </w:p>
    <w:p w14:paraId="252FA6F4" w14:textId="66FC580D" w:rsidR="006D3C0C" w:rsidRPr="00C565C7" w:rsidRDefault="006D3C0C" w:rsidP="006D3C0C">
      <w:pPr>
        <w:numPr>
          <w:ilvl w:val="0"/>
          <w:numId w:val="3"/>
        </w:numPr>
        <w:tabs>
          <w:tab w:val="left" w:pos="993"/>
        </w:tabs>
        <w:spacing w:line="360" w:lineRule="auto"/>
        <w:ind w:left="992" w:hanging="425"/>
        <w:rPr>
          <w:lang w:val="en-US"/>
        </w:rPr>
      </w:pPr>
      <w:r>
        <w:rPr>
          <w:lang w:val="en-US"/>
        </w:rPr>
        <w:t>Council shall c</w:t>
      </w:r>
      <w:r w:rsidRPr="006D3C0C">
        <w:rPr>
          <w:lang w:val="en-US"/>
        </w:rPr>
        <w:t xml:space="preserve">onsult with </w:t>
      </w:r>
      <w:r>
        <w:rPr>
          <w:lang w:val="en-US"/>
        </w:rPr>
        <w:t xml:space="preserve">the </w:t>
      </w:r>
      <w:r w:rsidRPr="006D3C0C">
        <w:rPr>
          <w:lang w:val="en-US"/>
        </w:rPr>
        <w:t xml:space="preserve">Jerrinja Local Aboriginal Land Council </w:t>
      </w:r>
      <w:r>
        <w:rPr>
          <w:lang w:val="en-US"/>
        </w:rPr>
        <w:t xml:space="preserve">and provide an opportunity to provide comment on the </w:t>
      </w:r>
      <w:r w:rsidRPr="006D3C0C">
        <w:rPr>
          <w:lang w:val="en-US"/>
        </w:rPr>
        <w:t>proposal to demolish the building.</w:t>
      </w:r>
    </w:p>
    <w:p w14:paraId="539114C4" w14:textId="2148D941" w:rsidR="009319A1" w:rsidRDefault="000A1262" w:rsidP="00454781">
      <w:pPr>
        <w:pStyle w:val="Heading1"/>
        <w:spacing w:before="120"/>
        <w:ind w:left="0" w:firstLine="0"/>
      </w:pPr>
      <w:r>
        <w:br w:type="page"/>
      </w:r>
      <w:bookmarkStart w:id="191" w:name="_Toc120006055"/>
      <w:bookmarkStart w:id="192" w:name="_Toc529543621"/>
      <w:r w:rsidR="005317F4">
        <w:lastRenderedPageBreak/>
        <w:t>7</w:t>
      </w:r>
      <w:r w:rsidR="00231D62">
        <w:t>.0</w:t>
      </w:r>
      <w:r w:rsidR="00231D62">
        <w:tab/>
      </w:r>
      <w:r w:rsidR="009319A1">
        <w:t>CONSULTATION</w:t>
      </w:r>
      <w:bookmarkEnd w:id="191"/>
      <w:r w:rsidR="009319A1">
        <w:t xml:space="preserve"> </w:t>
      </w:r>
    </w:p>
    <w:p w14:paraId="02C35321" w14:textId="70579E71" w:rsidR="009319A1" w:rsidRDefault="009319A1" w:rsidP="009319A1">
      <w:r w:rsidRPr="00072778">
        <w:rPr>
          <w:highlight w:val="yellow"/>
        </w:rPr>
        <w:t xml:space="preserve">To insert following </w:t>
      </w:r>
      <w:r w:rsidR="00072778">
        <w:rPr>
          <w:highlight w:val="yellow"/>
        </w:rPr>
        <w:t>public exhibition of REF and related material</w:t>
      </w:r>
      <w:r w:rsidR="00072778" w:rsidRPr="00072778">
        <w:rPr>
          <w:highlight w:val="yellow"/>
        </w:rPr>
        <w:t>.</w:t>
      </w:r>
    </w:p>
    <w:p w14:paraId="3B7B93B9" w14:textId="77777777" w:rsidR="009319A1" w:rsidRPr="009319A1" w:rsidRDefault="009319A1" w:rsidP="009319A1"/>
    <w:p w14:paraId="1AC3F4B1" w14:textId="77777777" w:rsidR="009319A1" w:rsidRDefault="009319A1">
      <w:pPr>
        <w:overflowPunct/>
        <w:autoSpaceDE/>
        <w:autoSpaceDN/>
        <w:adjustRightInd/>
        <w:spacing w:after="0"/>
        <w:jc w:val="left"/>
        <w:textAlignment w:val="auto"/>
        <w:rPr>
          <w:b/>
          <w:caps/>
          <w:kern w:val="28"/>
          <w:sz w:val="28"/>
        </w:rPr>
      </w:pPr>
      <w:r>
        <w:br w:type="page"/>
      </w:r>
    </w:p>
    <w:p w14:paraId="5CAA8E1D" w14:textId="0EDEF75A" w:rsidR="00231D62" w:rsidRDefault="009319A1" w:rsidP="00454781">
      <w:pPr>
        <w:pStyle w:val="Heading1"/>
        <w:spacing w:before="120"/>
        <w:ind w:left="0" w:firstLine="0"/>
      </w:pPr>
      <w:bookmarkStart w:id="193" w:name="_Toc120006056"/>
      <w:r>
        <w:lastRenderedPageBreak/>
        <w:t>8.0</w:t>
      </w:r>
      <w:r>
        <w:tab/>
      </w:r>
      <w:r w:rsidR="00231D62">
        <w:t>CONCLUSION and RECOMMENDATIONS</w:t>
      </w:r>
      <w:bookmarkEnd w:id="161"/>
      <w:bookmarkEnd w:id="162"/>
      <w:bookmarkEnd w:id="192"/>
      <w:bookmarkEnd w:id="193"/>
    </w:p>
    <w:p w14:paraId="161ADE42" w14:textId="77777777" w:rsidR="00231D62" w:rsidRPr="00EA5224" w:rsidRDefault="00231D62" w:rsidP="00301905">
      <w:pPr>
        <w:overflowPunct/>
        <w:autoSpaceDE/>
        <w:autoSpaceDN/>
        <w:adjustRightInd/>
        <w:spacing w:line="360" w:lineRule="auto"/>
        <w:jc w:val="left"/>
        <w:textAlignment w:val="auto"/>
        <w:rPr>
          <w:rFonts w:cs="Arial"/>
          <w:szCs w:val="22"/>
          <w:lang w:val="en-AU" w:eastAsia="en-AU"/>
        </w:rPr>
      </w:pPr>
      <w:r>
        <w:t>The purpose of this report is to address the environmental impacts specifically associated with</w:t>
      </w:r>
      <w:r w:rsidR="00301905">
        <w:t>:</w:t>
      </w:r>
    </w:p>
    <w:p w14:paraId="1FCD36C9" w14:textId="50CDA9DC" w:rsidR="00231D62" w:rsidRDefault="001473A1" w:rsidP="00E5332F">
      <w:pPr>
        <w:numPr>
          <w:ilvl w:val="0"/>
          <w:numId w:val="7"/>
        </w:numPr>
        <w:tabs>
          <w:tab w:val="clear" w:pos="720"/>
          <w:tab w:val="num" w:pos="426"/>
          <w:tab w:val="left" w:pos="1134"/>
        </w:tabs>
        <w:spacing w:line="360" w:lineRule="auto"/>
        <w:ind w:left="426" w:hanging="426"/>
      </w:pPr>
      <w:r>
        <w:t>the demolition of the Hyams Beach NSW Rural Fire Services fire station</w:t>
      </w:r>
      <w:r w:rsidR="008F3A16">
        <w:t xml:space="preserve">. </w:t>
      </w:r>
      <w:r w:rsidR="00CD4D1B">
        <w:t xml:space="preserve"> </w:t>
      </w:r>
      <w:r w:rsidR="00231D62">
        <w:t>This REF has been prepared in acco</w:t>
      </w:r>
      <w:r w:rsidR="007545CA">
        <w:t>rdance with the requirements of</w:t>
      </w:r>
      <w:r w:rsidR="00231D62">
        <w:t xml:space="preserve"> </w:t>
      </w:r>
      <w:r w:rsidR="00394A94">
        <w:t>Part </w:t>
      </w:r>
      <w:r w:rsidR="00DF73E4">
        <w:t xml:space="preserve">5 </w:t>
      </w:r>
      <w:r w:rsidR="00231D62">
        <w:t>and Clause 228 of the Environment Planning &amp; Assessment Act and Regulations respectively.</w:t>
      </w:r>
    </w:p>
    <w:p w14:paraId="1EBB8853" w14:textId="77777777" w:rsidR="00CD4D1B" w:rsidRDefault="00231D62" w:rsidP="00301905">
      <w:pPr>
        <w:tabs>
          <w:tab w:val="left" w:pos="1134"/>
        </w:tabs>
        <w:spacing w:line="360" w:lineRule="auto"/>
      </w:pPr>
      <w:r>
        <w:t>The report has found</w:t>
      </w:r>
      <w:r w:rsidR="00306F73">
        <w:t xml:space="preserve"> that:</w:t>
      </w:r>
    </w:p>
    <w:p w14:paraId="3E462CD2" w14:textId="7CFA35EF" w:rsidR="00231D62" w:rsidRDefault="00231D62" w:rsidP="005317F4">
      <w:pPr>
        <w:numPr>
          <w:ilvl w:val="0"/>
          <w:numId w:val="7"/>
        </w:numPr>
        <w:tabs>
          <w:tab w:val="clear" w:pos="720"/>
          <w:tab w:val="num" w:pos="426"/>
          <w:tab w:val="left" w:pos="1134"/>
        </w:tabs>
        <w:spacing w:line="360" w:lineRule="auto"/>
        <w:ind w:left="426" w:hanging="426"/>
      </w:pPr>
      <w:r>
        <w:t>The proposal</w:t>
      </w:r>
      <w:r w:rsidR="003E1730">
        <w:t xml:space="preserve"> is </w:t>
      </w:r>
      <w:r>
        <w:t>not inconsistent with any state legislation or policies, regional or local planning provisions.</w:t>
      </w:r>
    </w:p>
    <w:p w14:paraId="25F409F0" w14:textId="28817E43" w:rsidR="001473A1" w:rsidRDefault="001473A1" w:rsidP="005317F4">
      <w:pPr>
        <w:numPr>
          <w:ilvl w:val="0"/>
          <w:numId w:val="7"/>
        </w:numPr>
        <w:tabs>
          <w:tab w:val="clear" w:pos="720"/>
          <w:tab w:val="num" w:pos="426"/>
          <w:tab w:val="left" w:pos="1134"/>
        </w:tabs>
        <w:spacing w:line="360" w:lineRule="auto"/>
        <w:ind w:left="426" w:hanging="426"/>
      </w:pPr>
      <w:r>
        <w:t xml:space="preserve">The building has very limited heritage significance which does not warrant its retention, </w:t>
      </w:r>
      <w:r w:rsidR="00A76BCC">
        <w:t>however,</w:t>
      </w:r>
      <w:r>
        <w:t xml:space="preserve"> does require recognition of the community that was instrumental in its erection</w:t>
      </w:r>
      <w:r w:rsidR="00A76BCC">
        <w:t xml:space="preserve"> in accordance with the recommendation of Conservatory One contained in the SoHI</w:t>
      </w:r>
      <w:r w:rsidR="00E723DA">
        <w:t xml:space="preserve"> (</w:t>
      </w:r>
      <w:r w:rsidR="00E723DA" w:rsidRPr="005317F4">
        <w:rPr>
          <w:b/>
          <w:bCs/>
        </w:rPr>
        <w:t>Annexure 1</w:t>
      </w:r>
      <w:r w:rsidR="00E723DA">
        <w:t>)</w:t>
      </w:r>
      <w:r w:rsidR="00A76BCC">
        <w:t>.</w:t>
      </w:r>
    </w:p>
    <w:p w14:paraId="20C5D6D8" w14:textId="46AEB501" w:rsidR="00A76BCC" w:rsidRPr="00A76BCC" w:rsidRDefault="00231D62" w:rsidP="005317F4">
      <w:pPr>
        <w:numPr>
          <w:ilvl w:val="0"/>
          <w:numId w:val="7"/>
        </w:numPr>
        <w:tabs>
          <w:tab w:val="clear" w:pos="720"/>
          <w:tab w:val="num" w:pos="426"/>
          <w:tab w:val="left" w:pos="1134"/>
        </w:tabs>
        <w:spacing w:line="360" w:lineRule="auto"/>
        <w:ind w:left="426" w:hanging="426"/>
      </w:pPr>
      <w:r>
        <w:t>The proposal</w:t>
      </w:r>
      <w:r w:rsidR="00CD4D1B">
        <w:t xml:space="preserve"> </w:t>
      </w:r>
      <w:r>
        <w:t>will not adversely impact any threatened flora and fauna or their habitats</w:t>
      </w:r>
      <w:r w:rsidR="00A76BCC">
        <w:t>, however m</w:t>
      </w:r>
      <w:r w:rsidR="00A76BCC" w:rsidRPr="005317F4">
        <w:t xml:space="preserve">easures are required to protect against inadvertent vegetation removal. </w:t>
      </w:r>
    </w:p>
    <w:p w14:paraId="14C9C6BA" w14:textId="6E5F577B" w:rsidR="00231D62" w:rsidRDefault="001F44F5" w:rsidP="005317F4">
      <w:pPr>
        <w:numPr>
          <w:ilvl w:val="0"/>
          <w:numId w:val="7"/>
        </w:numPr>
        <w:tabs>
          <w:tab w:val="clear" w:pos="720"/>
          <w:tab w:val="num" w:pos="426"/>
          <w:tab w:val="left" w:pos="1134"/>
        </w:tabs>
        <w:spacing w:line="360" w:lineRule="auto"/>
        <w:ind w:left="426" w:hanging="426"/>
      </w:pPr>
      <w:r>
        <w:t>The proposal</w:t>
      </w:r>
      <w:r w:rsidR="00A24DB0">
        <w:t xml:space="preserve"> will not unreasonably impact on the visual amenity of the locality</w:t>
      </w:r>
      <w:r w:rsidR="00CD4D1B">
        <w:t>.</w:t>
      </w:r>
    </w:p>
    <w:p w14:paraId="5AABF342" w14:textId="0F816BD3" w:rsidR="00A76BCC" w:rsidRDefault="00A76BCC" w:rsidP="005317F4">
      <w:pPr>
        <w:numPr>
          <w:ilvl w:val="0"/>
          <w:numId w:val="7"/>
        </w:numPr>
        <w:tabs>
          <w:tab w:val="clear" w:pos="720"/>
          <w:tab w:val="num" w:pos="426"/>
          <w:tab w:val="left" w:pos="1134"/>
        </w:tabs>
        <w:spacing w:line="360" w:lineRule="auto"/>
        <w:ind w:left="426" w:hanging="426"/>
      </w:pPr>
      <w:r>
        <w:t>A Traffic Management Plan is required to ensure that no unreasonable impacts on traffic or parking arise.</w:t>
      </w:r>
    </w:p>
    <w:p w14:paraId="079337A8" w14:textId="38119314" w:rsidR="00A76BCC" w:rsidRDefault="00A76BCC" w:rsidP="005317F4">
      <w:pPr>
        <w:numPr>
          <w:ilvl w:val="0"/>
          <w:numId w:val="7"/>
        </w:numPr>
        <w:tabs>
          <w:tab w:val="clear" w:pos="720"/>
          <w:tab w:val="num" w:pos="426"/>
          <w:tab w:val="left" w:pos="1134"/>
        </w:tabs>
        <w:spacing w:line="360" w:lineRule="auto"/>
        <w:ind w:left="426" w:hanging="426"/>
      </w:pPr>
      <w:r>
        <w:t xml:space="preserve">The proposal will not unreasonably impact on the amenity of the locality and measures to protect the amenity are recommended. </w:t>
      </w:r>
    </w:p>
    <w:p w14:paraId="31C59DA2" w14:textId="382B8F63" w:rsidR="00A76BCC" w:rsidRPr="005317F4" w:rsidRDefault="00A76BCC" w:rsidP="005317F4">
      <w:pPr>
        <w:numPr>
          <w:ilvl w:val="0"/>
          <w:numId w:val="7"/>
        </w:numPr>
        <w:tabs>
          <w:tab w:val="clear" w:pos="720"/>
          <w:tab w:val="num" w:pos="426"/>
          <w:tab w:val="left" w:pos="1134"/>
        </w:tabs>
        <w:spacing w:line="360" w:lineRule="auto"/>
        <w:ind w:left="426" w:hanging="426"/>
        <w:rPr>
          <w:spacing w:val="-2"/>
        </w:rPr>
      </w:pPr>
      <w:r>
        <w:t xml:space="preserve">Compliance is required with the Waste Management Plan prepared by ENRS </w:t>
      </w:r>
      <w:r w:rsidRPr="005317F4">
        <w:rPr>
          <w:spacing w:val="-2"/>
        </w:rPr>
        <w:t>(</w:t>
      </w:r>
      <w:r w:rsidRPr="005317F4">
        <w:rPr>
          <w:b/>
          <w:bCs/>
          <w:spacing w:val="-2"/>
        </w:rPr>
        <w:t>Annexure</w:t>
      </w:r>
      <w:r w:rsidR="005317F4" w:rsidRPr="005317F4">
        <w:rPr>
          <w:b/>
          <w:bCs/>
          <w:spacing w:val="-2"/>
        </w:rPr>
        <w:t> </w:t>
      </w:r>
      <w:r w:rsidR="00E723DA" w:rsidRPr="005317F4">
        <w:rPr>
          <w:b/>
          <w:bCs/>
          <w:spacing w:val="-2"/>
        </w:rPr>
        <w:t>2</w:t>
      </w:r>
      <w:r w:rsidRPr="005317F4">
        <w:rPr>
          <w:spacing w:val="-2"/>
        </w:rPr>
        <w:t>)</w:t>
      </w:r>
      <w:r w:rsidR="00E723DA" w:rsidRPr="005317F4">
        <w:rPr>
          <w:spacing w:val="-2"/>
        </w:rPr>
        <w:t>.</w:t>
      </w:r>
    </w:p>
    <w:p w14:paraId="1F2FFCFE" w14:textId="7DA6443B" w:rsidR="00A76BCC" w:rsidRPr="00A76BCC" w:rsidRDefault="004041F6" w:rsidP="005317F4">
      <w:pPr>
        <w:numPr>
          <w:ilvl w:val="0"/>
          <w:numId w:val="7"/>
        </w:numPr>
        <w:tabs>
          <w:tab w:val="clear" w:pos="720"/>
          <w:tab w:val="num" w:pos="426"/>
          <w:tab w:val="left" w:pos="1134"/>
        </w:tabs>
        <w:spacing w:line="360" w:lineRule="auto"/>
        <w:ind w:left="426" w:hanging="426"/>
      </w:pPr>
      <w:r w:rsidRPr="005317F4">
        <w:t xml:space="preserve">A </w:t>
      </w:r>
      <w:r w:rsidR="001473A1" w:rsidRPr="005317F4">
        <w:t xml:space="preserve">Demolition </w:t>
      </w:r>
      <w:r w:rsidRPr="005317F4">
        <w:t>Management Plan should be prepared by the contractor</w:t>
      </w:r>
      <w:r w:rsidR="00E723DA" w:rsidRPr="005317F4">
        <w:t xml:space="preserve"> undertaking the demolition works.</w:t>
      </w:r>
    </w:p>
    <w:p w14:paraId="0D0E4FE5" w14:textId="22B5AD53" w:rsidR="00A17FDF" w:rsidRDefault="00231D62" w:rsidP="005317F4">
      <w:pPr>
        <w:numPr>
          <w:ilvl w:val="0"/>
          <w:numId w:val="7"/>
        </w:numPr>
        <w:tabs>
          <w:tab w:val="clear" w:pos="720"/>
          <w:tab w:val="num" w:pos="426"/>
          <w:tab w:val="left" w:pos="1134"/>
        </w:tabs>
        <w:spacing w:line="360" w:lineRule="auto"/>
        <w:ind w:left="426" w:hanging="426"/>
      </w:pPr>
      <w:r>
        <w:t xml:space="preserve">If during </w:t>
      </w:r>
      <w:r w:rsidR="00101B38">
        <w:t xml:space="preserve">demolition or construction </w:t>
      </w:r>
      <w:r>
        <w:t xml:space="preserve">works any aboriginal relics are uncovered, all works are to </w:t>
      </w:r>
      <w:proofErr w:type="gramStart"/>
      <w:r>
        <w:t>cease</w:t>
      </w:r>
      <w:proofErr w:type="gramEnd"/>
      <w:r>
        <w:t xml:space="preserve"> and advice will be sought from </w:t>
      </w:r>
      <w:r w:rsidR="00504D4D">
        <w:t>the NSW Office of Environment and Heritage bef</w:t>
      </w:r>
      <w:r>
        <w:t>ore work continues.</w:t>
      </w:r>
      <w:bookmarkStart w:id="194" w:name="_Toc520522197"/>
      <w:bookmarkStart w:id="195" w:name="_Toc21315426"/>
    </w:p>
    <w:p w14:paraId="791BC467" w14:textId="4B209E4E" w:rsidR="00DE212B" w:rsidRDefault="008A5304" w:rsidP="005317F4">
      <w:pPr>
        <w:numPr>
          <w:ilvl w:val="0"/>
          <w:numId w:val="7"/>
        </w:numPr>
        <w:tabs>
          <w:tab w:val="clear" w:pos="720"/>
          <w:tab w:val="num" w:pos="426"/>
          <w:tab w:val="left" w:pos="1134"/>
        </w:tabs>
        <w:spacing w:line="360" w:lineRule="auto"/>
        <w:ind w:left="426" w:hanging="426"/>
      </w:pPr>
      <w:r>
        <w:t>Council must undertake consultation with the</w:t>
      </w:r>
      <w:r w:rsidR="00044594">
        <w:t xml:space="preserve"> </w:t>
      </w:r>
      <w:r>
        <w:t>community</w:t>
      </w:r>
      <w:r w:rsidR="003C49B6">
        <w:t>.</w:t>
      </w:r>
    </w:p>
    <w:p w14:paraId="7D88528B" w14:textId="46923A68" w:rsidR="00231D62" w:rsidRDefault="00DE212B" w:rsidP="005317F4">
      <w:pPr>
        <w:pStyle w:val="Heading1"/>
        <w:spacing w:after="240"/>
      </w:pPr>
      <w:r>
        <w:br w:type="page"/>
      </w:r>
      <w:bookmarkStart w:id="196" w:name="_Toc529543622"/>
      <w:bookmarkStart w:id="197" w:name="_Toc120006057"/>
      <w:r w:rsidR="008D4FAA">
        <w:lastRenderedPageBreak/>
        <w:t>9</w:t>
      </w:r>
      <w:r w:rsidR="00231D62">
        <w:t>.0</w:t>
      </w:r>
      <w:r w:rsidR="00231D62">
        <w:tab/>
        <w:t>DETERMINATION</w:t>
      </w:r>
      <w:bookmarkEnd w:id="163"/>
      <w:bookmarkEnd w:id="164"/>
      <w:bookmarkEnd w:id="165"/>
      <w:bookmarkEnd w:id="166"/>
      <w:bookmarkEnd w:id="194"/>
      <w:bookmarkEnd w:id="195"/>
      <w:bookmarkEnd w:id="196"/>
      <w:bookmarkEnd w:id="197"/>
    </w:p>
    <w:p w14:paraId="71D3AC68" w14:textId="6F2C98CF" w:rsidR="00231D62" w:rsidRPr="00DE212B" w:rsidRDefault="00231D62" w:rsidP="005317F4">
      <w:pPr>
        <w:tabs>
          <w:tab w:val="left" w:pos="1134"/>
        </w:tabs>
        <w:spacing w:after="60" w:line="360" w:lineRule="auto"/>
        <w:rPr>
          <w:szCs w:val="22"/>
        </w:rPr>
      </w:pPr>
      <w:r w:rsidRPr="00DE212B">
        <w:rPr>
          <w:szCs w:val="22"/>
        </w:rPr>
        <w:t>This Review of Environmental Factors assesses the likely impact of a proposal by Shoalhaven City Council for:</w:t>
      </w:r>
    </w:p>
    <w:p w14:paraId="608A132E" w14:textId="678D14D4" w:rsidR="008F3A16" w:rsidRDefault="008F3A16" w:rsidP="00E5332F">
      <w:pPr>
        <w:numPr>
          <w:ilvl w:val="0"/>
          <w:numId w:val="7"/>
        </w:numPr>
        <w:tabs>
          <w:tab w:val="clear" w:pos="720"/>
          <w:tab w:val="num" w:pos="426"/>
          <w:tab w:val="left" w:pos="1134"/>
        </w:tabs>
        <w:spacing w:line="360" w:lineRule="auto"/>
        <w:ind w:left="425" w:hanging="425"/>
      </w:pPr>
      <w:r>
        <w:t xml:space="preserve">the </w:t>
      </w:r>
      <w:r w:rsidR="001473A1">
        <w:t>demolition of the Hyams Beach NSW Rural Fire Services fire station</w:t>
      </w:r>
      <w:r>
        <w:t>.  This REF has been prepared in accordance with the requirements of Part 5 and Clause 228 of the Environment Planning &amp; Assessment Act and Regulations respectively.</w:t>
      </w:r>
    </w:p>
    <w:p w14:paraId="2C0EC03A" w14:textId="77777777" w:rsidR="00231D62" w:rsidRDefault="00231D62" w:rsidP="008F3A16">
      <w:pPr>
        <w:tabs>
          <w:tab w:val="left" w:pos="1134"/>
        </w:tabs>
        <w:spacing w:after="60" w:line="360" w:lineRule="auto"/>
      </w:pPr>
      <w:r>
        <w:t>Shoalhaven City Council has:</w:t>
      </w:r>
    </w:p>
    <w:p w14:paraId="4CF135DB" w14:textId="77777777" w:rsidR="00231D62" w:rsidRDefault="00231D62" w:rsidP="008F3A16">
      <w:pPr>
        <w:tabs>
          <w:tab w:val="left" w:pos="1134"/>
        </w:tabs>
        <w:spacing w:after="60" w:line="360" w:lineRule="auto"/>
        <w:ind w:left="567" w:hanging="567"/>
      </w:pPr>
      <w:r>
        <w:t>(i)</w:t>
      </w:r>
      <w:r>
        <w:tab/>
        <w:t xml:space="preserve">engaged </w:t>
      </w:r>
      <w:smartTag w:uri="urn:schemas-microsoft-com:office:smarttags" w:element="PersonName">
        <w:r>
          <w:t>Cowman Stoddart Pty Ltd</w:t>
        </w:r>
      </w:smartTag>
      <w:r>
        <w:t xml:space="preserve">, Town Planning, Agricultural and Environmental Consultants, to prepare a Review of Environmental Factors which describes the proposed works and assesses likely environmental impacts </w:t>
      </w:r>
      <w:r w:rsidR="00893CD1">
        <w:t xml:space="preserve">in accordance with Part 5 of the Environmental Planning and Assessment </w:t>
      </w:r>
      <w:r w:rsidR="00893CD1">
        <w:rPr>
          <w:caps/>
        </w:rPr>
        <w:t xml:space="preserve">Act </w:t>
      </w:r>
      <w:proofErr w:type="gramStart"/>
      <w:r w:rsidR="00893CD1">
        <w:rPr>
          <w:caps/>
        </w:rPr>
        <w:t>1979</w:t>
      </w:r>
      <w:r>
        <w:t>;</w:t>
      </w:r>
      <w:proofErr w:type="gramEnd"/>
    </w:p>
    <w:p w14:paraId="5CABE2A8" w14:textId="77777777" w:rsidR="00231D62" w:rsidRDefault="00231D62" w:rsidP="005317F4">
      <w:pPr>
        <w:tabs>
          <w:tab w:val="left" w:pos="1134"/>
        </w:tabs>
        <w:spacing w:after="0" w:line="360" w:lineRule="auto"/>
        <w:ind w:left="567" w:hanging="567"/>
      </w:pPr>
      <w:r>
        <w:t>(ii)</w:t>
      </w:r>
      <w:r>
        <w:tab/>
        <w:t>considered the potential environmental effects of the proposal and the effectiveness and feasibility of means of reducing or preventing detrimental effects.</w:t>
      </w:r>
    </w:p>
    <w:p w14:paraId="4923278A" w14:textId="77777777" w:rsidR="00301905" w:rsidRPr="001B2974" w:rsidRDefault="00301905" w:rsidP="00A232DC">
      <w:pPr>
        <w:tabs>
          <w:tab w:val="left" w:pos="1134"/>
        </w:tabs>
        <w:spacing w:after="0"/>
        <w:ind w:left="567" w:hanging="567"/>
        <w:rPr>
          <w:sz w:val="16"/>
          <w:szCs w:val="16"/>
        </w:rPr>
      </w:pPr>
    </w:p>
    <w:p w14:paraId="64B0B12C" w14:textId="01C14F1C" w:rsidR="00231D62" w:rsidRDefault="00231D62" w:rsidP="005317F4">
      <w:pPr>
        <w:pBdr>
          <w:top w:val="single" w:sz="6" w:space="1" w:color="auto"/>
        </w:pBdr>
        <w:tabs>
          <w:tab w:val="left" w:pos="1134"/>
        </w:tabs>
        <w:spacing w:after="0"/>
        <w:ind w:left="2268" w:right="2268"/>
        <w:rPr>
          <w:sz w:val="16"/>
          <w:szCs w:val="16"/>
        </w:rPr>
      </w:pPr>
    </w:p>
    <w:p w14:paraId="7004A0E3" w14:textId="77777777" w:rsidR="005317F4" w:rsidRPr="001B2974" w:rsidRDefault="005317F4" w:rsidP="005317F4">
      <w:pPr>
        <w:pBdr>
          <w:top w:val="single" w:sz="6" w:space="1" w:color="auto"/>
        </w:pBdr>
        <w:tabs>
          <w:tab w:val="left" w:pos="1134"/>
        </w:tabs>
        <w:spacing w:after="0"/>
        <w:ind w:left="2268" w:right="2268"/>
        <w:rPr>
          <w:sz w:val="16"/>
          <w:szCs w:val="16"/>
        </w:rPr>
      </w:pPr>
    </w:p>
    <w:p w14:paraId="6989CF3B" w14:textId="27E2FCD2" w:rsidR="00231D62" w:rsidRDefault="00231D62" w:rsidP="008F3A16">
      <w:pPr>
        <w:overflowPunct/>
        <w:autoSpaceDE/>
        <w:autoSpaceDN/>
        <w:adjustRightInd/>
        <w:spacing w:after="60" w:line="360" w:lineRule="auto"/>
        <w:textAlignment w:val="auto"/>
      </w:pPr>
      <w:r w:rsidRPr="00DE212B">
        <w:rPr>
          <w:szCs w:val="22"/>
        </w:rPr>
        <w:t>I</w:t>
      </w:r>
      <w:r w:rsidR="000A1262">
        <w:rPr>
          <w:szCs w:val="22"/>
        </w:rPr>
        <w:t>,</w:t>
      </w:r>
      <w:r w:rsidR="00301905" w:rsidRPr="00DE212B">
        <w:rPr>
          <w:szCs w:val="22"/>
        </w:rPr>
        <w:t xml:space="preserve"> </w:t>
      </w:r>
      <w:r w:rsidR="00EB31E5">
        <w:rPr>
          <w:szCs w:val="22"/>
        </w:rPr>
        <w:t>…………………</w:t>
      </w:r>
      <w:proofErr w:type="gramStart"/>
      <w:r w:rsidR="00EB31E5">
        <w:rPr>
          <w:szCs w:val="22"/>
        </w:rPr>
        <w:t>…..</w:t>
      </w:r>
      <w:proofErr w:type="gramEnd"/>
      <w:r w:rsidR="003F0436">
        <w:rPr>
          <w:szCs w:val="22"/>
        </w:rPr>
        <w:t xml:space="preserve"> </w:t>
      </w:r>
      <w:r w:rsidR="00D17772" w:rsidRPr="00DE212B">
        <w:rPr>
          <w:szCs w:val="22"/>
        </w:rPr>
        <w:t xml:space="preserve">as Director, </w:t>
      </w:r>
      <w:r w:rsidR="006D3C0C">
        <w:rPr>
          <w:szCs w:val="22"/>
        </w:rPr>
        <w:t>City Services</w:t>
      </w:r>
      <w:r w:rsidR="00735288">
        <w:rPr>
          <w:szCs w:val="22"/>
        </w:rPr>
        <w:t>,</w:t>
      </w:r>
      <w:r w:rsidRPr="00DE212B">
        <w:rPr>
          <w:szCs w:val="22"/>
        </w:rPr>
        <w:t xml:space="preserve"> of Shoalhaven City Council hereby determine that</w:t>
      </w:r>
      <w:r w:rsidR="00C13371">
        <w:rPr>
          <w:szCs w:val="22"/>
        </w:rPr>
        <w:t xml:space="preserve"> </w:t>
      </w:r>
      <w:r w:rsidRPr="00DE212B">
        <w:rPr>
          <w:szCs w:val="22"/>
        </w:rPr>
        <w:t xml:space="preserve">the proposed works </w:t>
      </w:r>
      <w:r>
        <w:t>will proceed.</w:t>
      </w:r>
    </w:p>
    <w:p w14:paraId="66DFFA00" w14:textId="77777777" w:rsidR="00231D62" w:rsidRDefault="00231D62" w:rsidP="008F3A16">
      <w:pPr>
        <w:spacing w:after="60" w:line="360" w:lineRule="auto"/>
        <w:ind w:left="567" w:hanging="567"/>
      </w:pPr>
      <w:r>
        <w:t>(i)</w:t>
      </w:r>
      <w:r>
        <w:tab/>
        <w:t xml:space="preserve">I have determined that it is unlikely that there will be any significant environmental impact as a result of the proposed </w:t>
      </w:r>
      <w:proofErr w:type="gramStart"/>
      <w:r w:rsidR="00101B38">
        <w:t>work</w:t>
      </w:r>
      <w:r w:rsidR="003F0436">
        <w:t>s</w:t>
      </w:r>
      <w:r w:rsidR="00101B38">
        <w:t>;</w:t>
      </w:r>
      <w:proofErr w:type="gramEnd"/>
    </w:p>
    <w:p w14:paraId="3986BD99" w14:textId="77777777" w:rsidR="00231D62" w:rsidRDefault="00231D62" w:rsidP="008F3A16">
      <w:pPr>
        <w:spacing w:after="60" w:line="360" w:lineRule="auto"/>
        <w:ind w:left="567" w:hanging="567"/>
      </w:pPr>
      <w:r>
        <w:t>(ii)</w:t>
      </w:r>
      <w:r>
        <w:tab/>
        <w:t xml:space="preserve">the proposed safeguards identified in the </w:t>
      </w:r>
      <w:r w:rsidR="003F0436">
        <w:t>REF</w:t>
      </w:r>
      <w:r>
        <w:t xml:space="preserve"> are to be </w:t>
      </w:r>
      <w:proofErr w:type="gramStart"/>
      <w:r>
        <w:t>adopted;</w:t>
      </w:r>
      <w:proofErr w:type="gramEnd"/>
    </w:p>
    <w:p w14:paraId="01246A22" w14:textId="77777777" w:rsidR="00893CD1" w:rsidRDefault="00231D62" w:rsidP="008F3A16">
      <w:pPr>
        <w:spacing w:after="60" w:line="360" w:lineRule="auto"/>
        <w:ind w:left="567" w:hanging="567"/>
      </w:pPr>
      <w:r>
        <w:t>(iii)</w:t>
      </w:r>
      <w:r>
        <w:tab/>
        <w:t>no environmental impact statement is required for the proposed works</w:t>
      </w:r>
      <w:r w:rsidR="00893CD1">
        <w:t>; and</w:t>
      </w:r>
    </w:p>
    <w:p w14:paraId="6D083BC4" w14:textId="77777777" w:rsidR="00231D62" w:rsidRDefault="00893CD1" w:rsidP="00301905">
      <w:pPr>
        <w:spacing w:line="360" w:lineRule="auto"/>
        <w:ind w:left="567" w:hanging="567"/>
      </w:pPr>
      <w:r>
        <w:t>(iv)</w:t>
      </w:r>
      <w:r>
        <w:tab/>
        <w:t>the proposed activity is not likely to significantly affect threatened species, populations or ecological communities or their habitats and a Species Impact Statement is not required.</w:t>
      </w:r>
    </w:p>
    <w:p w14:paraId="6FE9CEDB" w14:textId="77777777" w:rsidR="00A232DC" w:rsidRDefault="00A232DC" w:rsidP="00301905">
      <w:pPr>
        <w:spacing w:line="360" w:lineRule="auto"/>
        <w:ind w:left="567" w:hanging="567"/>
      </w:pPr>
    </w:p>
    <w:p w14:paraId="77B1884A" w14:textId="77777777" w:rsidR="00394A94" w:rsidRDefault="00394A94" w:rsidP="00301905">
      <w:pPr>
        <w:spacing w:line="360" w:lineRule="auto"/>
        <w:ind w:left="567" w:hanging="567"/>
      </w:pPr>
    </w:p>
    <w:p w14:paraId="70C66BE7" w14:textId="789CA5E0" w:rsidR="00394A94" w:rsidRDefault="00394A94" w:rsidP="001B2974">
      <w:pPr>
        <w:tabs>
          <w:tab w:val="left" w:pos="5103"/>
        </w:tabs>
        <w:spacing w:after="0"/>
      </w:pPr>
      <w:r>
        <w:t xml:space="preserve">................................................................ </w:t>
      </w:r>
      <w:r>
        <w:tab/>
        <w:t>........................................................</w:t>
      </w:r>
      <w:r w:rsidR="005317F4">
        <w:t>2022</w:t>
      </w:r>
    </w:p>
    <w:p w14:paraId="072661DA" w14:textId="4A09D5BC" w:rsidR="00394A94" w:rsidRDefault="00394A94" w:rsidP="00A42407">
      <w:pPr>
        <w:tabs>
          <w:tab w:val="left" w:pos="1134"/>
          <w:tab w:val="left" w:pos="5103"/>
        </w:tabs>
        <w:rPr>
          <w:b/>
        </w:rPr>
      </w:pPr>
      <w:proofErr w:type="gramStart"/>
      <w:r>
        <w:rPr>
          <w:b/>
        </w:rPr>
        <w:t xml:space="preserve">Director </w:t>
      </w:r>
      <w:r w:rsidR="009319A1">
        <w:rPr>
          <w:b/>
        </w:rPr>
        <w:t xml:space="preserve"> -</w:t>
      </w:r>
      <w:proofErr w:type="gramEnd"/>
      <w:r w:rsidR="009319A1">
        <w:rPr>
          <w:b/>
        </w:rPr>
        <w:t xml:space="preserve"> City </w:t>
      </w:r>
      <w:r w:rsidR="006D3C0C">
        <w:rPr>
          <w:b/>
        </w:rPr>
        <w:t>Services</w:t>
      </w:r>
      <w:r>
        <w:rPr>
          <w:b/>
        </w:rPr>
        <w:tab/>
      </w:r>
      <w:r>
        <w:rPr>
          <w:b/>
        </w:rPr>
        <w:tab/>
      </w:r>
      <w:r>
        <w:t>Date</w:t>
      </w:r>
    </w:p>
    <w:p w14:paraId="14D4B2B4" w14:textId="2C67DA1D" w:rsidR="00A42407" w:rsidRDefault="00A42407" w:rsidP="00A42407">
      <w:pPr>
        <w:tabs>
          <w:tab w:val="left" w:pos="5103"/>
        </w:tabs>
        <w:spacing w:after="0"/>
        <w:rPr>
          <w:b/>
          <w:sz w:val="20"/>
        </w:rPr>
      </w:pPr>
      <w:r>
        <w:rPr>
          <w:b/>
          <w:sz w:val="20"/>
        </w:rPr>
        <w:t>………………………………………………….</w:t>
      </w:r>
    </w:p>
    <w:p w14:paraId="0671FCE3" w14:textId="6A7E92DA" w:rsidR="00394A94" w:rsidRPr="001B2974" w:rsidRDefault="00394A94" w:rsidP="00394A94">
      <w:pPr>
        <w:tabs>
          <w:tab w:val="left" w:pos="5103"/>
        </w:tabs>
        <w:spacing w:line="360" w:lineRule="auto"/>
        <w:rPr>
          <w:b/>
          <w:sz w:val="20"/>
        </w:rPr>
      </w:pPr>
      <w:r w:rsidRPr="001B2974">
        <w:rPr>
          <w:b/>
          <w:sz w:val="20"/>
        </w:rPr>
        <w:t>Shoalhaven City Council</w:t>
      </w:r>
    </w:p>
    <w:p w14:paraId="5DFF454A" w14:textId="77777777" w:rsidR="002453DA" w:rsidRPr="001B2974" w:rsidRDefault="002453DA" w:rsidP="001B2974">
      <w:pPr>
        <w:tabs>
          <w:tab w:val="left" w:pos="1134"/>
          <w:tab w:val="left" w:pos="5670"/>
        </w:tabs>
        <w:spacing w:after="0"/>
        <w:ind w:left="5670" w:hanging="5670"/>
        <w:rPr>
          <w:u w:val="single"/>
        </w:rPr>
      </w:pPr>
      <w:r w:rsidRPr="001B2974">
        <w:rPr>
          <w:u w:val="single"/>
        </w:rPr>
        <w:t>Prepared by</w:t>
      </w:r>
      <w:r w:rsidRPr="001B2974">
        <w:t>:</w:t>
      </w:r>
    </w:p>
    <w:p w14:paraId="63609232" w14:textId="0EFDF06B" w:rsidR="00AE7E74" w:rsidRDefault="00AE7E74">
      <w:pPr>
        <w:rPr>
          <w:rFonts w:cs="Arial"/>
          <w:noProof/>
          <w:szCs w:val="22"/>
        </w:rPr>
      </w:pPr>
    </w:p>
    <w:p w14:paraId="3EFCEEE5" w14:textId="1341083C" w:rsidR="002F4E9F" w:rsidRDefault="002F4E9F">
      <w:pPr>
        <w:rPr>
          <w:rFonts w:cs="Arial"/>
          <w:noProof/>
          <w:szCs w:val="22"/>
        </w:rPr>
      </w:pPr>
    </w:p>
    <w:p w14:paraId="40E5ACE7" w14:textId="77777777" w:rsidR="002F4E9F" w:rsidRDefault="002F4E9F"/>
    <w:p w14:paraId="17FFE219" w14:textId="42CE2B47" w:rsidR="002453DA" w:rsidRDefault="002453DA" w:rsidP="00FC3691">
      <w:pPr>
        <w:tabs>
          <w:tab w:val="left" w:pos="1134"/>
          <w:tab w:val="left" w:pos="5103"/>
        </w:tabs>
        <w:spacing w:after="0"/>
        <w:rPr>
          <w:b/>
        </w:rPr>
      </w:pPr>
      <w:r>
        <w:rPr>
          <w:b/>
        </w:rPr>
        <w:t xml:space="preserve">Stuart Dixon </w:t>
      </w:r>
      <w:r w:rsidR="00860F3F">
        <w:rPr>
          <w:b/>
        </w:rPr>
        <w:t>RPIA</w:t>
      </w:r>
      <w:r>
        <w:rPr>
          <w:b/>
        </w:rPr>
        <w:tab/>
      </w:r>
      <w:r w:rsidR="001473A1">
        <w:t>……</w:t>
      </w:r>
      <w:r w:rsidR="005317F4">
        <w:t>……………</w:t>
      </w:r>
      <w:r w:rsidR="00A42407">
        <w:t>…………</w:t>
      </w:r>
      <w:r w:rsidR="005317F4">
        <w:t>……</w:t>
      </w:r>
      <w:r w:rsidR="001473A1">
        <w:t>……. 2022</w:t>
      </w:r>
    </w:p>
    <w:p w14:paraId="409EFD90" w14:textId="6F23AF5D" w:rsidR="00231D62" w:rsidRDefault="002453DA" w:rsidP="00446C2B">
      <w:pPr>
        <w:tabs>
          <w:tab w:val="left" w:pos="5103"/>
        </w:tabs>
        <w:spacing w:after="0"/>
      </w:pPr>
      <w:r w:rsidRPr="001B2974">
        <w:rPr>
          <w:b/>
          <w:sz w:val="20"/>
        </w:rPr>
        <w:t>Cowman Stoddart Pty Ltd</w:t>
      </w:r>
      <w:r w:rsidR="00044594" w:rsidRPr="00044594">
        <w:t xml:space="preserve"> </w:t>
      </w:r>
      <w:r w:rsidR="00044594">
        <w:tab/>
      </w:r>
      <w:r w:rsidR="00044594" w:rsidRPr="00A232DC">
        <w:t>Da</w:t>
      </w:r>
      <w:r w:rsidR="00044594">
        <w:t>te</w:t>
      </w:r>
    </w:p>
    <w:p w14:paraId="2E7247CB" w14:textId="77777777" w:rsidR="00DE212B" w:rsidRDefault="00DE212B" w:rsidP="00231D62">
      <w:pPr>
        <w:spacing w:after="240"/>
        <w:ind w:left="5670" w:hanging="5670"/>
        <w:sectPr w:rsidR="00DE212B" w:rsidSect="00533DE5">
          <w:headerReference w:type="even" r:id="rId41"/>
          <w:headerReference w:type="default" r:id="rId42"/>
          <w:footerReference w:type="default" r:id="rId43"/>
          <w:headerReference w:type="first" r:id="rId44"/>
          <w:pgSz w:w="11907" w:h="16840" w:code="9"/>
          <w:pgMar w:top="1418" w:right="992" w:bottom="1418" w:left="567" w:header="425" w:footer="482" w:gutter="1134"/>
          <w:pgNumType w:start="1"/>
          <w:cols w:space="720"/>
        </w:sectPr>
      </w:pPr>
    </w:p>
    <w:bookmarkEnd w:id="139"/>
    <w:p w14:paraId="1FEF837B" w14:textId="65EE11C1" w:rsidR="00D5599E" w:rsidRDefault="009C2E14" w:rsidP="00D5599E">
      <w:r>
        <w:rPr>
          <w:noProof/>
        </w:rPr>
        <w:lastRenderedPageBreak/>
        <mc:AlternateContent>
          <mc:Choice Requires="wps">
            <w:drawing>
              <wp:anchor distT="0" distB="0" distL="114300" distR="114300" simplePos="0" relativeHeight="251799040" behindDoc="0" locked="0" layoutInCell="1" allowOverlap="1" wp14:anchorId="266E704A" wp14:editId="7D4DF79A">
                <wp:simplePos x="0" y="0"/>
                <wp:positionH relativeFrom="column">
                  <wp:posOffset>6188710</wp:posOffset>
                </wp:positionH>
                <wp:positionV relativeFrom="paragraph">
                  <wp:posOffset>-756285</wp:posOffset>
                </wp:positionV>
                <wp:extent cx="138430" cy="10194925"/>
                <wp:effectExtent l="1270" t="1270" r="3175" b="5080"/>
                <wp:wrapNone/>
                <wp:docPr id="34" name="Rectangle 127"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 cy="10194925"/>
                        </a:xfrm>
                        <a:prstGeom prst="rect">
                          <a:avLst/>
                        </a:prstGeom>
                        <a:pattFill prst="dkVert">
                          <a:fgClr>
                            <a:srgbClr val="8497B0">
                              <a:alpha val="79999"/>
                            </a:srgbClr>
                          </a:fgClr>
                          <a:bgClr>
                            <a:schemeClr val="bg1">
                              <a:lumMod val="100000"/>
                              <a:lumOff val="0"/>
                              <a:alpha val="79999"/>
                            </a:scheme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AE3EC18" id="Rectangle 127" o:spid="_x0000_s1026" alt="Light vertical" style="position:absolute;margin-left:487.3pt;margin-top:-59.55pt;width:10.9pt;height:802.7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" fillcolor="#8497b0" stroked="f" strokecolor="white" strokeweight="1pt">
                <v:fill r:id="rId8" o:title="" opacity="52428f" color2="white [3212]" o:opacity2="52428f" type="pattern"/>
                <v:shadow color="#d8d8d8" offset="3pt,3pt"/>
              </v:rect>
            </w:pict>
          </mc:Fallback>
        </mc:AlternateContent>
      </w:r>
      <w:r>
        <w:rPr>
          <w:noProof/>
        </w:rPr>
        <mc:AlternateContent>
          <mc:Choice Requires="wps">
            <w:drawing>
              <wp:anchor distT="0" distB="0" distL="114300" distR="114300" simplePos="0" relativeHeight="251800064" behindDoc="0" locked="0" layoutInCell="0" allowOverlap="1" wp14:anchorId="4ED1901D" wp14:editId="3320CE1A">
                <wp:simplePos x="0" y="0"/>
                <wp:positionH relativeFrom="margin">
                  <wp:posOffset>-19050</wp:posOffset>
                </wp:positionH>
                <wp:positionV relativeFrom="page">
                  <wp:posOffset>906780</wp:posOffset>
                </wp:positionV>
                <wp:extent cx="6503035" cy="962025"/>
                <wp:effectExtent l="0" t="0" r="0" b="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3035" cy="962025"/>
                        </a:xfrm>
                        <a:prstGeom prst="rect">
                          <a:avLst/>
                        </a:prstGeom>
                        <a:solidFill>
                          <a:srgbClr val="8497B0"/>
                        </a:solidFill>
                        <a:ln w="19050">
                          <a:noFill/>
                          <a:miter lim="800000"/>
                          <a:headEnd/>
                          <a:tailEnd/>
                        </a:ln>
                      </wps:spPr>
                      <wps:txbx>
                        <w:txbxContent>
                          <w:p w14:paraId="1EFF4094" w14:textId="77777777" w:rsidR="00B719C2" w:rsidRPr="0032320E" w:rsidRDefault="00B719C2" w:rsidP="00D5599E">
                            <w:pPr>
                              <w:pStyle w:val="NoSpacing"/>
                              <w:ind w:right="711"/>
                              <w:jc w:val="right"/>
                              <w:rPr>
                                <w:rFonts w:ascii="Verdana" w:hAnsi="Verdana"/>
                                <w:b/>
                                <w:sz w:val="72"/>
                                <w:szCs w:val="72"/>
                              </w:rPr>
                            </w:pPr>
                            <w:r w:rsidRPr="0032320E">
                              <w:rPr>
                                <w:rFonts w:ascii="Verdana" w:hAnsi="Verdana"/>
                                <w:b/>
                                <w:sz w:val="72"/>
                                <w:szCs w:val="72"/>
                              </w:rPr>
                              <w:t xml:space="preserve">ANNEXURE </w:t>
                            </w:r>
                            <w:r>
                              <w:rPr>
                                <w:rFonts w:ascii="Verdana" w:hAnsi="Verdana"/>
                                <w:b/>
                                <w:sz w:val="72"/>
                                <w:szCs w:val="72"/>
                              </w:rPr>
                              <w:t>1</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ED1901D" id="Rectangle 33" o:spid="_x0000_s1045" style="position:absolute;left:0;text-align:left;margin-left:-1.5pt;margin-top:71.4pt;width:512.05pt;height:75.75pt;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" o:allowincell="f" fillcolor="#8497b0" stroked="f" strokeweight="1.5pt">
                <v:textbox inset="14.4pt,,14.4pt">
                  <w:txbxContent>
                    <w:p w14:paraId="1EFF4094" w14:textId="77777777" w:rsidR="00B719C2" w:rsidRPr="0032320E" w:rsidRDefault="00B719C2" w:rsidP="00D5599E">
                      <w:pPr>
                        <w:pStyle w:val="NoSpacing"/>
                        <w:ind w:right="711"/>
                        <w:jc w:val="right"/>
                        <w:rPr>
                          <w:rFonts w:ascii="Verdana" w:hAnsi="Verdana"/>
                          <w:b/>
                          <w:sz w:val="72"/>
                          <w:szCs w:val="72"/>
                        </w:rPr>
                      </w:pPr>
                      <w:r w:rsidRPr="0032320E">
                        <w:rPr>
                          <w:rFonts w:ascii="Verdana" w:hAnsi="Verdana"/>
                          <w:b/>
                          <w:sz w:val="72"/>
                          <w:szCs w:val="72"/>
                        </w:rPr>
                        <w:t xml:space="preserve">ANNEXURE </w:t>
                      </w:r>
                      <w:r>
                        <w:rPr>
                          <w:rFonts w:ascii="Verdana" w:hAnsi="Verdana"/>
                          <w:b/>
                          <w:sz w:val="72"/>
                          <w:szCs w:val="72"/>
                        </w:rPr>
                        <w:t>1</w:t>
                      </w:r>
                    </w:p>
                  </w:txbxContent>
                </v:textbox>
                <w10:wrap anchorx="margin" anchory="page"/>
              </v:rect>
            </w:pict>
          </mc:Fallback>
        </mc:AlternateContent>
      </w:r>
    </w:p>
    <w:p w14:paraId="4293C406" w14:textId="77777777" w:rsidR="00D5599E" w:rsidRDefault="00D5599E" w:rsidP="00D5599E"/>
    <w:p w14:paraId="39D3F8D1" w14:textId="77777777" w:rsidR="00D5599E" w:rsidRDefault="00D5599E" w:rsidP="00D5599E"/>
    <w:p w14:paraId="13FD2D37" w14:textId="77777777" w:rsidR="00D5599E" w:rsidRDefault="00D5599E" w:rsidP="00D5599E"/>
    <w:p w14:paraId="72BC4ECD" w14:textId="77777777" w:rsidR="00D5599E" w:rsidRDefault="00D5599E" w:rsidP="00D5599E"/>
    <w:p w14:paraId="3D27F4AD" w14:textId="77777777" w:rsidR="00D5599E" w:rsidRDefault="00D5599E" w:rsidP="00D5599E"/>
    <w:p w14:paraId="40E26165" w14:textId="77777777" w:rsidR="00D5599E" w:rsidRDefault="00D5599E" w:rsidP="00D5599E"/>
    <w:p w14:paraId="47BF43A5" w14:textId="77777777" w:rsidR="00D5599E" w:rsidRDefault="00D5599E" w:rsidP="00D5599E"/>
    <w:p w14:paraId="0F92F69F" w14:textId="77777777" w:rsidR="00D5599E" w:rsidRDefault="00D5599E" w:rsidP="00D5599E"/>
    <w:p w14:paraId="140BF7E6" w14:textId="77777777" w:rsidR="00D5599E" w:rsidRDefault="00D5599E" w:rsidP="00D5599E"/>
    <w:p w14:paraId="2A31E6A2" w14:textId="77777777" w:rsidR="00D5599E" w:rsidRDefault="00D5599E" w:rsidP="00D5599E"/>
    <w:p w14:paraId="5769918B" w14:textId="77777777" w:rsidR="00D5599E" w:rsidRDefault="00D5599E" w:rsidP="00D5599E"/>
    <w:p w14:paraId="08016049" w14:textId="17C9F170" w:rsidR="00D5599E" w:rsidRDefault="009C2E14" w:rsidP="00D5599E">
      <w:r>
        <w:rPr>
          <w:noProof/>
        </w:rPr>
        <mc:AlternateContent>
          <mc:Choice Requires="wps">
            <w:drawing>
              <wp:anchor distT="0" distB="0" distL="114300" distR="114300" simplePos="0" relativeHeight="251798016" behindDoc="0" locked="0" layoutInCell="1" allowOverlap="1" wp14:anchorId="76AB6EF5" wp14:editId="0C8F83E8">
                <wp:simplePos x="0" y="0"/>
                <wp:positionH relativeFrom="column">
                  <wp:posOffset>75565</wp:posOffset>
                </wp:positionH>
                <wp:positionV relativeFrom="paragraph">
                  <wp:posOffset>137160</wp:posOffset>
                </wp:positionV>
                <wp:extent cx="5822315" cy="3284220"/>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3284220"/>
                        </a:xfrm>
                        <a:prstGeom prst="rect">
                          <a:avLst/>
                        </a:prstGeom>
                        <a:solidFill>
                          <a:srgbClr val="FFFFFF">
                            <a:alpha val="0"/>
                          </a:srgbClr>
                        </a:solidFill>
                        <a:ln>
                          <a:noFill/>
                        </a:ln>
                      </wps:spPr>
                      <wps:txbx>
                        <w:txbxContent>
                          <w:p w14:paraId="2E116490" w14:textId="4CE7CBA0" w:rsidR="00B719C2" w:rsidRPr="007747B8" w:rsidRDefault="001108B2" w:rsidP="00DF170B">
                            <w:pPr>
                              <w:spacing w:after="0" w:line="360" w:lineRule="auto"/>
                              <w:jc w:val="right"/>
                              <w:rPr>
                                <w:rFonts w:ascii="Verdana" w:hAnsi="Verdana" w:cs="Aharoni"/>
                                <w:bCs/>
                                <w:sz w:val="24"/>
                                <w:szCs w:val="28"/>
                              </w:rPr>
                            </w:pPr>
                            <w:r>
                              <w:rPr>
                                <w:rFonts w:ascii="Verdana" w:hAnsi="Verdana" w:cs="Aharoni"/>
                                <w:b/>
                                <w:bCs/>
                                <w:sz w:val="24"/>
                                <w:szCs w:val="28"/>
                              </w:rPr>
                              <w:t>Statement of Heritage Impact</w:t>
                            </w:r>
                          </w:p>
                          <w:p w14:paraId="6C4BBAA8" w14:textId="77777777" w:rsidR="00B719C2" w:rsidRPr="007747B8" w:rsidRDefault="00B719C2" w:rsidP="00DF170B">
                            <w:pPr>
                              <w:spacing w:after="0" w:line="360" w:lineRule="auto"/>
                              <w:jc w:val="right"/>
                              <w:rPr>
                                <w:rFonts w:ascii="Verdana" w:hAnsi="Verdana" w:cs="Aharoni"/>
                                <w:bCs/>
                                <w:sz w:val="24"/>
                                <w:szCs w:val="28"/>
                              </w:rPr>
                            </w:pPr>
                          </w:p>
                          <w:p w14:paraId="3044B0C6" w14:textId="0D5267DD" w:rsidR="00B719C2" w:rsidRDefault="00B719C2" w:rsidP="00DF170B">
                            <w:pPr>
                              <w:spacing w:after="0" w:line="360" w:lineRule="auto"/>
                              <w:jc w:val="right"/>
                              <w:rPr>
                                <w:rFonts w:ascii="Verdana" w:hAnsi="Verdana" w:cs="Aharoni"/>
                                <w:b/>
                                <w:bCs/>
                                <w:sz w:val="24"/>
                                <w:szCs w:val="28"/>
                              </w:rPr>
                            </w:pPr>
                            <w:r w:rsidRPr="007747B8">
                              <w:rPr>
                                <w:rFonts w:ascii="Verdana" w:hAnsi="Verdana" w:cs="Aharoni"/>
                                <w:b/>
                                <w:bCs/>
                                <w:sz w:val="24"/>
                                <w:szCs w:val="28"/>
                              </w:rPr>
                              <w:t>prepared by</w:t>
                            </w:r>
                          </w:p>
                          <w:p w14:paraId="2D673066" w14:textId="793311F3" w:rsidR="001108B2" w:rsidRDefault="001108B2" w:rsidP="00DF170B">
                            <w:pPr>
                              <w:spacing w:after="0" w:line="360" w:lineRule="auto"/>
                              <w:jc w:val="right"/>
                              <w:rPr>
                                <w:rFonts w:ascii="Verdana" w:hAnsi="Verdana" w:cs="Aharoni"/>
                                <w:b/>
                                <w:bCs/>
                                <w:sz w:val="24"/>
                                <w:szCs w:val="28"/>
                              </w:rPr>
                            </w:pPr>
                            <w:r w:rsidRPr="001108B2">
                              <w:rPr>
                                <w:rFonts w:ascii="Verdana" w:hAnsi="Verdana" w:cs="Aharoni"/>
                                <w:b/>
                                <w:bCs/>
                                <w:sz w:val="24"/>
                                <w:szCs w:val="28"/>
                              </w:rPr>
                              <w:t>Conservatory One</w:t>
                            </w:r>
                          </w:p>
                          <w:p w14:paraId="44D9F905" w14:textId="77777777" w:rsidR="001108B2" w:rsidRPr="007747B8" w:rsidRDefault="001108B2" w:rsidP="00DF170B">
                            <w:pPr>
                              <w:spacing w:after="0" w:line="360" w:lineRule="auto"/>
                              <w:jc w:val="right"/>
                              <w:rPr>
                                <w:rFonts w:ascii="Verdana" w:hAnsi="Verdana" w:cs="Aharoni"/>
                                <w:b/>
                                <w:bCs/>
                                <w:sz w:val="24"/>
                                <w:szCs w:val="28"/>
                              </w:rPr>
                            </w:pPr>
                          </w:p>
                          <w:p w14:paraId="5ED192EF" w14:textId="77777777" w:rsidR="00B719C2" w:rsidRPr="0032320E" w:rsidRDefault="00B719C2" w:rsidP="00DF170B">
                            <w:pPr>
                              <w:spacing w:after="0" w:line="360" w:lineRule="auto"/>
                              <w:jc w:val="right"/>
                              <w:rPr>
                                <w:rFonts w:ascii="Verdana" w:hAnsi="Verdana" w:cs="Aharoni"/>
                                <w:bCs/>
                                <w:sz w:val="28"/>
                                <w:szCs w:val="28"/>
                              </w:rPr>
                            </w:pPr>
                          </w:p>
                          <w:p w14:paraId="4B64346B" w14:textId="4F357D28" w:rsidR="00B719C2" w:rsidRPr="00F91E2C" w:rsidRDefault="00624ABF" w:rsidP="00D5599E">
                            <w:pPr>
                              <w:spacing w:after="40"/>
                              <w:jc w:val="right"/>
                              <w:rPr>
                                <w:rFonts w:ascii="VAGRounded BT" w:hAnsi="VAGRounded BT" w:cs="Aharoni"/>
                                <w:b/>
                                <w:bCs/>
                                <w:sz w:val="20"/>
                              </w:rPr>
                            </w:pPr>
                            <w:bookmarkStart w:id="198" w:name="_Hlk109640747"/>
                            <w:bookmarkStart w:id="199" w:name="_Hlk109640748"/>
                            <w:bookmarkStart w:id="200" w:name="_Hlk109640749"/>
                            <w:bookmarkStart w:id="201" w:name="_Hlk109640750"/>
                            <w:bookmarkStart w:id="202" w:name="_Hlk109640756"/>
                            <w:bookmarkStart w:id="203" w:name="_Hlk109640757"/>
                            <w:r>
                              <w:rPr>
                                <w:rFonts w:ascii="Verdana" w:hAnsi="Verdana" w:cs="Aharoni"/>
                                <w:b/>
                                <w:bCs/>
                                <w:sz w:val="20"/>
                              </w:rPr>
                              <w:t>Lot 78 and Pt Lot 79 DP 755907</w:t>
                            </w:r>
                            <w:r>
                              <w:rPr>
                                <w:rFonts w:ascii="Verdana" w:hAnsi="Verdana" w:cs="Aharoni"/>
                                <w:b/>
                                <w:bCs/>
                                <w:sz w:val="20"/>
                              </w:rPr>
                              <w:br/>
                              <w:t>Rose Street, Hyams Beach</w:t>
                            </w:r>
                            <w:bookmarkEnd w:id="198"/>
                            <w:bookmarkEnd w:id="199"/>
                            <w:bookmarkEnd w:id="200"/>
                            <w:bookmarkEnd w:id="201"/>
                            <w:bookmarkEnd w:id="202"/>
                            <w:bookmarkEnd w:id="20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B6EF5" id="Text Box 32" o:spid="_x0000_s1046" type="#_x0000_t202" style="position:absolute;left:0;text-align:left;margin-left:5.95pt;margin-top:10.8pt;width:458.45pt;height:258.6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" stroked="f">
                <v:fill opacity="0"/>
                <v:textbox>
                  <w:txbxContent>
                    <w:p w14:paraId="2E116490" w14:textId="4CE7CBA0" w:rsidR="00B719C2" w:rsidRPr="007747B8" w:rsidRDefault="001108B2" w:rsidP="00DF170B">
                      <w:pPr>
                        <w:spacing w:after="0" w:line="360" w:lineRule="auto"/>
                        <w:jc w:val="right"/>
                        <w:rPr>
                          <w:rFonts w:ascii="Verdana" w:hAnsi="Verdana" w:cs="Aharoni"/>
                          <w:bCs/>
                          <w:sz w:val="24"/>
                          <w:szCs w:val="28"/>
                        </w:rPr>
                      </w:pPr>
                      <w:r>
                        <w:rPr>
                          <w:rFonts w:ascii="Verdana" w:hAnsi="Verdana" w:cs="Aharoni"/>
                          <w:b/>
                          <w:bCs/>
                          <w:sz w:val="24"/>
                          <w:szCs w:val="28"/>
                        </w:rPr>
                        <w:t>Statement of Heritage Impact</w:t>
                      </w:r>
                    </w:p>
                    <w:p w14:paraId="6C4BBAA8" w14:textId="77777777" w:rsidR="00B719C2" w:rsidRPr="007747B8" w:rsidRDefault="00B719C2" w:rsidP="00DF170B">
                      <w:pPr>
                        <w:spacing w:after="0" w:line="360" w:lineRule="auto"/>
                        <w:jc w:val="right"/>
                        <w:rPr>
                          <w:rFonts w:ascii="Verdana" w:hAnsi="Verdana" w:cs="Aharoni"/>
                          <w:bCs/>
                          <w:sz w:val="24"/>
                          <w:szCs w:val="28"/>
                        </w:rPr>
                      </w:pPr>
                    </w:p>
                    <w:p w14:paraId="3044B0C6" w14:textId="0D5267DD" w:rsidR="00B719C2" w:rsidRDefault="00B719C2" w:rsidP="00DF170B">
                      <w:pPr>
                        <w:spacing w:after="0" w:line="360" w:lineRule="auto"/>
                        <w:jc w:val="right"/>
                        <w:rPr>
                          <w:rFonts w:ascii="Verdana" w:hAnsi="Verdana" w:cs="Aharoni"/>
                          <w:b/>
                          <w:bCs/>
                          <w:sz w:val="24"/>
                          <w:szCs w:val="28"/>
                        </w:rPr>
                      </w:pPr>
                      <w:r w:rsidRPr="007747B8">
                        <w:rPr>
                          <w:rFonts w:ascii="Verdana" w:hAnsi="Verdana" w:cs="Aharoni"/>
                          <w:b/>
                          <w:bCs/>
                          <w:sz w:val="24"/>
                          <w:szCs w:val="28"/>
                        </w:rPr>
                        <w:t>prepared by</w:t>
                      </w:r>
                    </w:p>
                    <w:p w14:paraId="2D673066" w14:textId="793311F3" w:rsidR="001108B2" w:rsidRDefault="001108B2" w:rsidP="00DF170B">
                      <w:pPr>
                        <w:spacing w:after="0" w:line="360" w:lineRule="auto"/>
                        <w:jc w:val="right"/>
                        <w:rPr>
                          <w:rFonts w:ascii="Verdana" w:hAnsi="Verdana" w:cs="Aharoni"/>
                          <w:b/>
                          <w:bCs/>
                          <w:sz w:val="24"/>
                          <w:szCs w:val="28"/>
                        </w:rPr>
                      </w:pPr>
                      <w:r w:rsidRPr="001108B2">
                        <w:rPr>
                          <w:rFonts w:ascii="Verdana" w:hAnsi="Verdana" w:cs="Aharoni"/>
                          <w:b/>
                          <w:bCs/>
                          <w:sz w:val="24"/>
                          <w:szCs w:val="28"/>
                        </w:rPr>
                        <w:t>Conservatory One</w:t>
                      </w:r>
                    </w:p>
                    <w:p w14:paraId="44D9F905" w14:textId="77777777" w:rsidR="001108B2" w:rsidRPr="007747B8" w:rsidRDefault="001108B2" w:rsidP="00DF170B">
                      <w:pPr>
                        <w:spacing w:after="0" w:line="360" w:lineRule="auto"/>
                        <w:jc w:val="right"/>
                        <w:rPr>
                          <w:rFonts w:ascii="Verdana" w:hAnsi="Verdana" w:cs="Aharoni"/>
                          <w:b/>
                          <w:bCs/>
                          <w:sz w:val="24"/>
                          <w:szCs w:val="28"/>
                        </w:rPr>
                      </w:pPr>
                    </w:p>
                    <w:p w14:paraId="5ED192EF" w14:textId="77777777" w:rsidR="00B719C2" w:rsidRPr="0032320E" w:rsidRDefault="00B719C2" w:rsidP="00DF170B">
                      <w:pPr>
                        <w:spacing w:after="0" w:line="360" w:lineRule="auto"/>
                        <w:jc w:val="right"/>
                        <w:rPr>
                          <w:rFonts w:ascii="Verdana" w:hAnsi="Verdana" w:cs="Aharoni"/>
                          <w:bCs/>
                          <w:sz w:val="28"/>
                          <w:szCs w:val="28"/>
                        </w:rPr>
                      </w:pPr>
                    </w:p>
                    <w:p w14:paraId="4B64346B" w14:textId="4F357D28" w:rsidR="00B719C2" w:rsidRPr="00F91E2C" w:rsidRDefault="00624ABF" w:rsidP="00D5599E">
                      <w:pPr>
                        <w:spacing w:after="40"/>
                        <w:jc w:val="right"/>
                        <w:rPr>
                          <w:rFonts w:ascii="VAGRounded BT" w:hAnsi="VAGRounded BT" w:cs="Aharoni"/>
                          <w:b/>
                          <w:bCs/>
                          <w:sz w:val="20"/>
                        </w:rPr>
                      </w:pPr>
                      <w:bookmarkStart w:id="237" w:name="_Hlk109640747"/>
                      <w:bookmarkStart w:id="238" w:name="_Hlk109640748"/>
                      <w:bookmarkStart w:id="239" w:name="_Hlk109640749"/>
                      <w:bookmarkStart w:id="240" w:name="_Hlk109640750"/>
                      <w:bookmarkStart w:id="241" w:name="_Hlk109640756"/>
                      <w:bookmarkStart w:id="242" w:name="_Hlk109640757"/>
                      <w:r>
                        <w:rPr>
                          <w:rFonts w:ascii="Verdana" w:hAnsi="Verdana" w:cs="Aharoni"/>
                          <w:b/>
                          <w:bCs/>
                          <w:sz w:val="20"/>
                        </w:rPr>
                        <w:t>Lot 78 and Pt Lot 79 DP 755907</w:t>
                      </w:r>
                      <w:r>
                        <w:rPr>
                          <w:rFonts w:ascii="Verdana" w:hAnsi="Verdana" w:cs="Aharoni"/>
                          <w:b/>
                          <w:bCs/>
                          <w:sz w:val="20"/>
                        </w:rPr>
                        <w:br/>
                        <w:t>Rose Street, Hyams Beach</w:t>
                      </w:r>
                      <w:bookmarkEnd w:id="237"/>
                      <w:bookmarkEnd w:id="238"/>
                      <w:bookmarkEnd w:id="239"/>
                      <w:bookmarkEnd w:id="240"/>
                      <w:bookmarkEnd w:id="241"/>
                      <w:bookmarkEnd w:id="242"/>
                    </w:p>
                  </w:txbxContent>
                </v:textbox>
              </v:shape>
            </w:pict>
          </mc:Fallback>
        </mc:AlternateContent>
      </w:r>
    </w:p>
    <w:p w14:paraId="37D77B61" w14:textId="718B04EC" w:rsidR="00D5599E" w:rsidRDefault="00D5599E" w:rsidP="00D5599E"/>
    <w:p w14:paraId="60A50E2E" w14:textId="4CC05973" w:rsidR="00D5599E" w:rsidRDefault="00D5599E" w:rsidP="00D5599E"/>
    <w:p w14:paraId="371DE1AA" w14:textId="4E425338" w:rsidR="00D5599E" w:rsidRDefault="00D5599E" w:rsidP="00D5599E"/>
    <w:p w14:paraId="10670044" w14:textId="77777777" w:rsidR="00D5599E" w:rsidRDefault="00D5599E" w:rsidP="00D5599E"/>
    <w:p w14:paraId="5A81EB72" w14:textId="77777777" w:rsidR="00D5599E" w:rsidRDefault="00D5599E" w:rsidP="00D5599E"/>
    <w:p w14:paraId="45325DD7" w14:textId="77777777" w:rsidR="00D5599E" w:rsidRDefault="00D5599E" w:rsidP="00D5599E"/>
    <w:p w14:paraId="3846CA63" w14:textId="77777777" w:rsidR="00D5599E" w:rsidRDefault="00D5599E" w:rsidP="00D5599E"/>
    <w:p w14:paraId="0ECF042C" w14:textId="77777777" w:rsidR="00D5599E" w:rsidRDefault="00D5599E" w:rsidP="00D5599E"/>
    <w:p w14:paraId="36DFB50C" w14:textId="77777777" w:rsidR="00D5599E" w:rsidRDefault="00D5599E" w:rsidP="00D5599E">
      <w:pPr>
        <w:ind w:right="1894"/>
      </w:pPr>
    </w:p>
    <w:p w14:paraId="3F315584" w14:textId="77777777" w:rsidR="00D5599E" w:rsidRDefault="00D5599E" w:rsidP="00D5599E">
      <w:pPr>
        <w:jc w:val="left"/>
      </w:pPr>
    </w:p>
    <w:p w14:paraId="62AA7FB8" w14:textId="43C1F28E" w:rsidR="00D5599E" w:rsidRDefault="00D5599E" w:rsidP="00D5599E"/>
    <w:p w14:paraId="02831791" w14:textId="7A2BD151" w:rsidR="00DF170B" w:rsidRDefault="00DF170B" w:rsidP="00D5599E"/>
    <w:p w14:paraId="7E0A00BE" w14:textId="60CB7494" w:rsidR="00DF170B" w:rsidRDefault="00DF170B" w:rsidP="00D5599E"/>
    <w:p w14:paraId="78443FD5" w14:textId="6D51C80F" w:rsidR="00DF170B" w:rsidRDefault="00DF170B" w:rsidP="00D5599E"/>
    <w:p w14:paraId="7574E70D" w14:textId="54FC8229" w:rsidR="00DF170B" w:rsidRDefault="00DF170B" w:rsidP="00D5599E"/>
    <w:p w14:paraId="41F29CB8" w14:textId="397AD456" w:rsidR="00DF170B" w:rsidRDefault="009C2E14">
      <w:pPr>
        <w:overflowPunct/>
        <w:autoSpaceDE/>
        <w:autoSpaceDN/>
        <w:adjustRightInd/>
        <w:spacing w:after="0"/>
        <w:jc w:val="left"/>
        <w:textAlignment w:val="auto"/>
      </w:pPr>
      <w:r>
        <w:rPr>
          <w:noProof/>
        </w:rPr>
        <mc:AlternateContent>
          <mc:Choice Requires="wps">
            <w:drawing>
              <wp:anchor distT="0" distB="0" distL="114300" distR="114300" simplePos="0" relativeHeight="251802112" behindDoc="0" locked="0" layoutInCell="1" allowOverlap="1" wp14:anchorId="73AFB16A" wp14:editId="78C40131">
                <wp:simplePos x="0" y="0"/>
                <wp:positionH relativeFrom="margin">
                  <wp:posOffset>-299720</wp:posOffset>
                </wp:positionH>
                <wp:positionV relativeFrom="paragraph">
                  <wp:posOffset>2232660</wp:posOffset>
                </wp:positionV>
                <wp:extent cx="6788785" cy="359410"/>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8785" cy="359410"/>
                        </a:xfrm>
                        <a:prstGeom prst="rect">
                          <a:avLst/>
                        </a:prstGeom>
                        <a:solidFill>
                          <a:srgbClr val="8497B0"/>
                        </a:solidFill>
                        <a:ln w="12700">
                          <a:noFill/>
                        </a:ln>
                        <a:effectLst/>
                      </wps:spPr>
                      <wps:txbx>
                        <w:txbxContent>
                          <w:p w14:paraId="3A60D68A" w14:textId="77777777" w:rsidR="00B719C2" w:rsidRPr="0032320E" w:rsidRDefault="00B719C2" w:rsidP="00DF170B">
                            <w:pPr>
                              <w:tabs>
                                <w:tab w:val="left" w:pos="284"/>
                              </w:tabs>
                              <w:jc w:val="center"/>
                              <w:rPr>
                                <w:spacing w:val="20"/>
                                <w:sz w:val="28"/>
                                <w:szCs w:val="28"/>
                              </w:rPr>
                            </w:pPr>
                            <w:r w:rsidRPr="0032320E">
                              <w:rPr>
                                <w:rFonts w:ascii="Trebuchet MS" w:hAnsi="Trebuchet MS"/>
                                <w:b/>
                                <w:bCs/>
                                <w:spacing w:val="20"/>
                                <w:w w:val="130"/>
                                <w:sz w:val="28"/>
                                <w:szCs w:val="28"/>
                              </w:rPr>
                              <w:t>COWMAN STODDART PTY LTD</w:t>
                            </w: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3AFB16A" id="Text Box 31" o:spid="_x0000_s1047" type="#_x0000_t202" style="position:absolute;margin-left:-23.6pt;margin-top:175.8pt;width:534.55pt;height:28.3pt;z-index:25180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" fillcolor="#8497b0" stroked="f" strokeweight="1pt">
                <v:textbox inset="1mm,1mm,1mm,1mm">
                  <w:txbxContent>
                    <w:p w14:paraId="3A60D68A" w14:textId="77777777" w:rsidR="00B719C2" w:rsidRPr="0032320E" w:rsidRDefault="00B719C2" w:rsidP="00DF170B">
                      <w:pPr>
                        <w:tabs>
                          <w:tab w:val="left" w:pos="284"/>
                        </w:tabs>
                        <w:jc w:val="center"/>
                        <w:rPr>
                          <w:spacing w:val="20"/>
                          <w:sz w:val="28"/>
                          <w:szCs w:val="28"/>
                        </w:rPr>
                      </w:pPr>
                      <w:r w:rsidRPr="0032320E">
                        <w:rPr>
                          <w:rFonts w:ascii="Trebuchet MS" w:hAnsi="Trebuchet MS"/>
                          <w:b/>
                          <w:bCs/>
                          <w:spacing w:val="20"/>
                          <w:w w:val="130"/>
                          <w:sz w:val="28"/>
                          <w:szCs w:val="28"/>
                        </w:rPr>
                        <w:t>COWMAN STODDART PTY LTD</w:t>
                      </w:r>
                    </w:p>
                  </w:txbxContent>
                </v:textbox>
                <w10:wrap anchorx="margin"/>
              </v:shape>
            </w:pict>
          </mc:Fallback>
        </mc:AlternateContent>
      </w:r>
      <w:r w:rsidR="00DF170B">
        <w:br w:type="page"/>
      </w:r>
    </w:p>
    <w:p w14:paraId="685F309E" w14:textId="41367117" w:rsidR="00DF170B" w:rsidRDefault="009C2E14" w:rsidP="00DF170B">
      <w:r>
        <w:rPr>
          <w:noProof/>
        </w:rPr>
        <w:lastRenderedPageBreak/>
        <mc:AlternateContent>
          <mc:Choice Requires="wps">
            <w:drawing>
              <wp:anchor distT="0" distB="0" distL="114300" distR="114300" simplePos="0" relativeHeight="251805184" behindDoc="0" locked="0" layoutInCell="1" allowOverlap="1" wp14:anchorId="0966BE7A" wp14:editId="126EB18F">
                <wp:simplePos x="0" y="0"/>
                <wp:positionH relativeFrom="column">
                  <wp:posOffset>6188710</wp:posOffset>
                </wp:positionH>
                <wp:positionV relativeFrom="paragraph">
                  <wp:posOffset>-756285</wp:posOffset>
                </wp:positionV>
                <wp:extent cx="138430" cy="10194925"/>
                <wp:effectExtent l="1270" t="1270" r="3175" b="5080"/>
                <wp:wrapNone/>
                <wp:docPr id="30" name="Rectangle 235"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 cy="10194925"/>
                        </a:xfrm>
                        <a:prstGeom prst="rect">
                          <a:avLst/>
                        </a:prstGeom>
                        <a:pattFill prst="dkVert">
                          <a:fgClr>
                            <a:srgbClr val="8497B0">
                              <a:alpha val="79999"/>
                            </a:srgbClr>
                          </a:fgClr>
                          <a:bgClr>
                            <a:schemeClr val="bg1">
                              <a:lumMod val="100000"/>
                              <a:lumOff val="0"/>
                              <a:alpha val="79999"/>
                            </a:scheme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85639C7" id="Rectangle 235" o:spid="_x0000_s1026" alt="Light vertical" style="position:absolute;margin-left:487.3pt;margin-top:-59.55pt;width:10.9pt;height:802.7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" fillcolor="#8497b0" stroked="f" strokecolor="white" strokeweight="1pt">
                <v:fill r:id="rId8" o:title="" opacity="52428f" color2="white [3212]" o:opacity2="52428f" type="pattern"/>
                <v:shadow color="#d8d8d8" offset="3pt,3pt"/>
              </v:rect>
            </w:pict>
          </mc:Fallback>
        </mc:AlternateContent>
      </w:r>
      <w:r>
        <w:rPr>
          <w:noProof/>
        </w:rPr>
        <mc:AlternateContent>
          <mc:Choice Requires="wps">
            <w:drawing>
              <wp:anchor distT="0" distB="0" distL="114300" distR="114300" simplePos="0" relativeHeight="251806208" behindDoc="0" locked="0" layoutInCell="0" allowOverlap="1" wp14:anchorId="6CF4DE15" wp14:editId="3B9E7F0F">
                <wp:simplePos x="0" y="0"/>
                <wp:positionH relativeFrom="margin">
                  <wp:posOffset>-19050</wp:posOffset>
                </wp:positionH>
                <wp:positionV relativeFrom="page">
                  <wp:posOffset>906780</wp:posOffset>
                </wp:positionV>
                <wp:extent cx="6503035" cy="962025"/>
                <wp:effectExtent l="0" t="0" r="0" b="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3035" cy="962025"/>
                        </a:xfrm>
                        <a:prstGeom prst="rect">
                          <a:avLst/>
                        </a:prstGeom>
                        <a:solidFill>
                          <a:srgbClr val="8497B0"/>
                        </a:solidFill>
                        <a:ln w="19050">
                          <a:noFill/>
                          <a:miter lim="800000"/>
                          <a:headEnd/>
                          <a:tailEnd/>
                        </a:ln>
                      </wps:spPr>
                      <wps:txbx>
                        <w:txbxContent>
                          <w:p w14:paraId="31A8B48B" w14:textId="7AA21C6A" w:rsidR="00B719C2" w:rsidRPr="0032320E" w:rsidRDefault="00B719C2" w:rsidP="00DF170B">
                            <w:pPr>
                              <w:pStyle w:val="NoSpacing"/>
                              <w:ind w:right="711"/>
                              <w:jc w:val="right"/>
                              <w:rPr>
                                <w:rFonts w:ascii="Verdana" w:hAnsi="Verdana"/>
                                <w:b/>
                                <w:sz w:val="72"/>
                                <w:szCs w:val="72"/>
                              </w:rPr>
                            </w:pPr>
                            <w:r w:rsidRPr="0032320E">
                              <w:rPr>
                                <w:rFonts w:ascii="Verdana" w:hAnsi="Verdana"/>
                                <w:b/>
                                <w:sz w:val="72"/>
                                <w:szCs w:val="72"/>
                              </w:rPr>
                              <w:t xml:space="preserve">ANNEXURE </w:t>
                            </w:r>
                            <w:r>
                              <w:rPr>
                                <w:rFonts w:ascii="Verdana" w:hAnsi="Verdana"/>
                                <w:b/>
                                <w:sz w:val="72"/>
                                <w:szCs w:val="72"/>
                              </w:rPr>
                              <w:t>2</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CF4DE15" id="Rectangle 27" o:spid="_x0000_s1048" style="position:absolute;left:0;text-align:left;margin-left:-1.5pt;margin-top:71.4pt;width:512.05pt;height:75.75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" o:allowincell="f" fillcolor="#8497b0" stroked="f" strokeweight="1.5pt">
                <v:textbox inset="14.4pt,,14.4pt">
                  <w:txbxContent>
                    <w:p w14:paraId="31A8B48B" w14:textId="7AA21C6A" w:rsidR="00B719C2" w:rsidRPr="0032320E" w:rsidRDefault="00B719C2" w:rsidP="00DF170B">
                      <w:pPr>
                        <w:pStyle w:val="NoSpacing"/>
                        <w:ind w:right="711"/>
                        <w:jc w:val="right"/>
                        <w:rPr>
                          <w:rFonts w:ascii="Verdana" w:hAnsi="Verdana"/>
                          <w:b/>
                          <w:sz w:val="72"/>
                          <w:szCs w:val="72"/>
                        </w:rPr>
                      </w:pPr>
                      <w:r w:rsidRPr="0032320E">
                        <w:rPr>
                          <w:rFonts w:ascii="Verdana" w:hAnsi="Verdana"/>
                          <w:b/>
                          <w:sz w:val="72"/>
                          <w:szCs w:val="72"/>
                        </w:rPr>
                        <w:t xml:space="preserve">ANNEXURE </w:t>
                      </w:r>
                      <w:r>
                        <w:rPr>
                          <w:rFonts w:ascii="Verdana" w:hAnsi="Verdana"/>
                          <w:b/>
                          <w:sz w:val="72"/>
                          <w:szCs w:val="72"/>
                        </w:rPr>
                        <w:t>2</w:t>
                      </w:r>
                    </w:p>
                  </w:txbxContent>
                </v:textbox>
                <w10:wrap anchorx="margin" anchory="page"/>
              </v:rect>
            </w:pict>
          </mc:Fallback>
        </mc:AlternateContent>
      </w:r>
    </w:p>
    <w:p w14:paraId="26D90C38" w14:textId="77777777" w:rsidR="00DF170B" w:rsidRDefault="00DF170B" w:rsidP="00DF170B"/>
    <w:p w14:paraId="6FB68C9E" w14:textId="77777777" w:rsidR="00DF170B" w:rsidRDefault="00DF170B" w:rsidP="00DF170B"/>
    <w:p w14:paraId="493D8627" w14:textId="77777777" w:rsidR="00DF170B" w:rsidRDefault="00DF170B" w:rsidP="00DF170B"/>
    <w:p w14:paraId="585070A4" w14:textId="77777777" w:rsidR="00DF170B" w:rsidRDefault="00DF170B" w:rsidP="00DF170B"/>
    <w:p w14:paraId="20FE21B1" w14:textId="77777777" w:rsidR="00DF170B" w:rsidRDefault="00DF170B" w:rsidP="00DF170B"/>
    <w:p w14:paraId="505F3C2C" w14:textId="77777777" w:rsidR="00DF170B" w:rsidRDefault="00DF170B" w:rsidP="00DF170B"/>
    <w:p w14:paraId="709438A7" w14:textId="77777777" w:rsidR="00DF170B" w:rsidRDefault="00DF170B" w:rsidP="00DF170B"/>
    <w:p w14:paraId="014E4240" w14:textId="77777777" w:rsidR="00DF170B" w:rsidRDefault="00DF170B" w:rsidP="00DF170B"/>
    <w:p w14:paraId="3250542A" w14:textId="77777777" w:rsidR="00DF170B" w:rsidRDefault="00DF170B" w:rsidP="00DF170B"/>
    <w:p w14:paraId="4EB98A9A" w14:textId="77777777" w:rsidR="00DF170B" w:rsidRDefault="00DF170B" w:rsidP="00DF170B"/>
    <w:p w14:paraId="3F0715E4" w14:textId="77777777" w:rsidR="00DF170B" w:rsidRDefault="00DF170B" w:rsidP="00DF170B"/>
    <w:p w14:paraId="0DDFA931" w14:textId="57BE001C" w:rsidR="00DF170B" w:rsidRDefault="009C2E14" w:rsidP="00DF170B">
      <w:r>
        <w:rPr>
          <w:noProof/>
        </w:rPr>
        <mc:AlternateContent>
          <mc:Choice Requires="wps">
            <w:drawing>
              <wp:anchor distT="0" distB="0" distL="114300" distR="114300" simplePos="0" relativeHeight="251804160" behindDoc="0" locked="0" layoutInCell="1" allowOverlap="1" wp14:anchorId="2766F8B9" wp14:editId="4A7D408F">
                <wp:simplePos x="0" y="0"/>
                <wp:positionH relativeFrom="column">
                  <wp:posOffset>75565</wp:posOffset>
                </wp:positionH>
                <wp:positionV relativeFrom="paragraph">
                  <wp:posOffset>137160</wp:posOffset>
                </wp:positionV>
                <wp:extent cx="5822315" cy="328422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3284220"/>
                        </a:xfrm>
                        <a:prstGeom prst="rect">
                          <a:avLst/>
                        </a:prstGeom>
                        <a:solidFill>
                          <a:srgbClr val="FFFFFF">
                            <a:alpha val="0"/>
                          </a:srgbClr>
                        </a:solidFill>
                        <a:ln>
                          <a:noFill/>
                        </a:ln>
                      </wps:spPr>
                      <wps:txbx>
                        <w:txbxContent>
                          <w:p w14:paraId="302314F5" w14:textId="1C69AD06" w:rsidR="00B719C2" w:rsidRPr="007747B8" w:rsidRDefault="001108B2" w:rsidP="00DF170B">
                            <w:pPr>
                              <w:spacing w:after="0" w:line="360" w:lineRule="auto"/>
                              <w:jc w:val="right"/>
                              <w:rPr>
                                <w:rFonts w:ascii="Verdana" w:hAnsi="Verdana" w:cs="Aharoni"/>
                                <w:b/>
                                <w:bCs/>
                                <w:sz w:val="24"/>
                                <w:szCs w:val="28"/>
                              </w:rPr>
                            </w:pPr>
                            <w:r>
                              <w:rPr>
                                <w:rFonts w:ascii="Verdana" w:hAnsi="Verdana" w:cs="Aharoni"/>
                                <w:b/>
                                <w:bCs/>
                                <w:sz w:val="24"/>
                                <w:szCs w:val="28"/>
                              </w:rPr>
                              <w:t>Waste Management Plan</w:t>
                            </w:r>
                          </w:p>
                          <w:p w14:paraId="75B1EA91" w14:textId="77777777" w:rsidR="00B719C2" w:rsidRPr="007747B8" w:rsidRDefault="00B719C2" w:rsidP="00DF170B">
                            <w:pPr>
                              <w:spacing w:after="0" w:line="360" w:lineRule="auto"/>
                              <w:jc w:val="right"/>
                              <w:rPr>
                                <w:rFonts w:ascii="Verdana" w:hAnsi="Verdana" w:cs="Aharoni"/>
                                <w:bCs/>
                                <w:sz w:val="24"/>
                                <w:szCs w:val="28"/>
                              </w:rPr>
                            </w:pPr>
                          </w:p>
                          <w:p w14:paraId="4580BE60" w14:textId="77777777" w:rsidR="00B719C2" w:rsidRPr="007747B8" w:rsidRDefault="00B719C2" w:rsidP="00DF170B">
                            <w:pPr>
                              <w:spacing w:after="0" w:line="360" w:lineRule="auto"/>
                              <w:jc w:val="right"/>
                              <w:rPr>
                                <w:rFonts w:ascii="Verdana" w:hAnsi="Verdana" w:cs="Aharoni"/>
                                <w:b/>
                                <w:bCs/>
                                <w:sz w:val="24"/>
                                <w:szCs w:val="28"/>
                              </w:rPr>
                            </w:pPr>
                            <w:r w:rsidRPr="007747B8">
                              <w:rPr>
                                <w:rFonts w:ascii="Verdana" w:hAnsi="Verdana" w:cs="Aharoni"/>
                                <w:b/>
                                <w:bCs/>
                                <w:sz w:val="24"/>
                                <w:szCs w:val="28"/>
                              </w:rPr>
                              <w:t>prepared by</w:t>
                            </w:r>
                          </w:p>
                          <w:p w14:paraId="61BD1C37" w14:textId="1D1F853D" w:rsidR="00B719C2" w:rsidRDefault="001108B2" w:rsidP="00DF170B">
                            <w:pPr>
                              <w:spacing w:after="0" w:line="360" w:lineRule="auto"/>
                              <w:jc w:val="right"/>
                              <w:rPr>
                                <w:rFonts w:ascii="Verdana" w:hAnsi="Verdana" w:cs="Aharoni"/>
                                <w:bCs/>
                                <w:sz w:val="28"/>
                                <w:szCs w:val="28"/>
                              </w:rPr>
                            </w:pPr>
                            <w:r w:rsidRPr="001108B2">
                              <w:rPr>
                                <w:rFonts w:ascii="Verdana" w:hAnsi="Verdana" w:cs="Aharoni"/>
                                <w:b/>
                                <w:bCs/>
                                <w:sz w:val="24"/>
                                <w:szCs w:val="28"/>
                              </w:rPr>
                              <w:t>Environment and Natural Resources Solutions</w:t>
                            </w:r>
                          </w:p>
                          <w:p w14:paraId="2EF06218" w14:textId="77777777" w:rsidR="00B719C2" w:rsidRPr="0032320E" w:rsidRDefault="00B719C2" w:rsidP="00DF170B">
                            <w:pPr>
                              <w:spacing w:after="0" w:line="360" w:lineRule="auto"/>
                              <w:jc w:val="right"/>
                              <w:rPr>
                                <w:rFonts w:ascii="Verdana" w:hAnsi="Verdana" w:cs="Aharoni"/>
                                <w:bCs/>
                                <w:sz w:val="28"/>
                                <w:szCs w:val="28"/>
                              </w:rPr>
                            </w:pPr>
                          </w:p>
                          <w:p w14:paraId="270E467A" w14:textId="77777777" w:rsidR="00624ABF" w:rsidRPr="00624ABF" w:rsidRDefault="00624ABF" w:rsidP="00624ABF">
                            <w:pPr>
                              <w:spacing w:after="40"/>
                              <w:jc w:val="right"/>
                              <w:rPr>
                                <w:rFonts w:ascii="Verdana" w:hAnsi="Verdana" w:cs="Aharoni"/>
                                <w:b/>
                                <w:bCs/>
                                <w:sz w:val="20"/>
                              </w:rPr>
                            </w:pPr>
                            <w:r w:rsidRPr="00624ABF">
                              <w:rPr>
                                <w:rFonts w:ascii="Verdana" w:hAnsi="Verdana" w:cs="Aharoni"/>
                                <w:b/>
                                <w:bCs/>
                                <w:sz w:val="20"/>
                              </w:rPr>
                              <w:t>Lot 78 and Pt Lot 79 DP 755907</w:t>
                            </w:r>
                            <w:r w:rsidRPr="00624ABF">
                              <w:rPr>
                                <w:rFonts w:ascii="Verdana" w:hAnsi="Verdana" w:cs="Aharoni"/>
                                <w:b/>
                                <w:bCs/>
                                <w:sz w:val="20"/>
                              </w:rPr>
                              <w:br/>
                              <w:t>Rose Street, Hyams Beach</w:t>
                            </w:r>
                          </w:p>
                          <w:p w14:paraId="56EFECB6" w14:textId="4A9A9335" w:rsidR="00B719C2" w:rsidRPr="00F91E2C" w:rsidRDefault="00B719C2" w:rsidP="00624ABF">
                            <w:pPr>
                              <w:spacing w:after="40"/>
                              <w:jc w:val="right"/>
                              <w:rPr>
                                <w:rFonts w:ascii="VAGRounded BT" w:hAnsi="VAGRounded BT" w:cs="Aharoni"/>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6F8B9" id="Text Box 26" o:spid="_x0000_s1049" type="#_x0000_t202" style="position:absolute;left:0;text-align:left;margin-left:5.95pt;margin-top:10.8pt;width:458.45pt;height:258.6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" stroked="f">
                <v:fill opacity="0"/>
                <v:textbox>
                  <w:txbxContent>
                    <w:p w14:paraId="302314F5" w14:textId="1C69AD06" w:rsidR="00B719C2" w:rsidRPr="007747B8" w:rsidRDefault="001108B2" w:rsidP="00DF170B">
                      <w:pPr>
                        <w:spacing w:after="0" w:line="360" w:lineRule="auto"/>
                        <w:jc w:val="right"/>
                        <w:rPr>
                          <w:rFonts w:ascii="Verdana" w:hAnsi="Verdana" w:cs="Aharoni"/>
                          <w:b/>
                          <w:bCs/>
                          <w:sz w:val="24"/>
                          <w:szCs w:val="28"/>
                        </w:rPr>
                      </w:pPr>
                      <w:r>
                        <w:rPr>
                          <w:rFonts w:ascii="Verdana" w:hAnsi="Verdana" w:cs="Aharoni"/>
                          <w:b/>
                          <w:bCs/>
                          <w:sz w:val="24"/>
                          <w:szCs w:val="28"/>
                        </w:rPr>
                        <w:t>Waste Management Plan</w:t>
                      </w:r>
                    </w:p>
                    <w:p w14:paraId="75B1EA91" w14:textId="77777777" w:rsidR="00B719C2" w:rsidRPr="007747B8" w:rsidRDefault="00B719C2" w:rsidP="00DF170B">
                      <w:pPr>
                        <w:spacing w:after="0" w:line="360" w:lineRule="auto"/>
                        <w:jc w:val="right"/>
                        <w:rPr>
                          <w:rFonts w:ascii="Verdana" w:hAnsi="Verdana" w:cs="Aharoni"/>
                          <w:bCs/>
                          <w:sz w:val="24"/>
                          <w:szCs w:val="28"/>
                        </w:rPr>
                      </w:pPr>
                    </w:p>
                    <w:p w14:paraId="4580BE60" w14:textId="77777777" w:rsidR="00B719C2" w:rsidRPr="007747B8" w:rsidRDefault="00B719C2" w:rsidP="00DF170B">
                      <w:pPr>
                        <w:spacing w:after="0" w:line="360" w:lineRule="auto"/>
                        <w:jc w:val="right"/>
                        <w:rPr>
                          <w:rFonts w:ascii="Verdana" w:hAnsi="Verdana" w:cs="Aharoni"/>
                          <w:b/>
                          <w:bCs/>
                          <w:sz w:val="24"/>
                          <w:szCs w:val="28"/>
                        </w:rPr>
                      </w:pPr>
                      <w:r w:rsidRPr="007747B8">
                        <w:rPr>
                          <w:rFonts w:ascii="Verdana" w:hAnsi="Verdana" w:cs="Aharoni"/>
                          <w:b/>
                          <w:bCs/>
                          <w:sz w:val="24"/>
                          <w:szCs w:val="28"/>
                        </w:rPr>
                        <w:t>prepared by</w:t>
                      </w:r>
                    </w:p>
                    <w:p w14:paraId="61BD1C37" w14:textId="1D1F853D" w:rsidR="00B719C2" w:rsidRDefault="001108B2" w:rsidP="00DF170B">
                      <w:pPr>
                        <w:spacing w:after="0" w:line="360" w:lineRule="auto"/>
                        <w:jc w:val="right"/>
                        <w:rPr>
                          <w:rFonts w:ascii="Verdana" w:hAnsi="Verdana" w:cs="Aharoni"/>
                          <w:bCs/>
                          <w:sz w:val="28"/>
                          <w:szCs w:val="28"/>
                        </w:rPr>
                      </w:pPr>
                      <w:r w:rsidRPr="001108B2">
                        <w:rPr>
                          <w:rFonts w:ascii="Verdana" w:hAnsi="Verdana" w:cs="Aharoni"/>
                          <w:b/>
                          <w:bCs/>
                          <w:sz w:val="24"/>
                          <w:szCs w:val="28"/>
                        </w:rPr>
                        <w:t>Environment and Natural Resources Solutions</w:t>
                      </w:r>
                    </w:p>
                    <w:p w14:paraId="2EF06218" w14:textId="77777777" w:rsidR="00B719C2" w:rsidRPr="0032320E" w:rsidRDefault="00B719C2" w:rsidP="00DF170B">
                      <w:pPr>
                        <w:spacing w:after="0" w:line="360" w:lineRule="auto"/>
                        <w:jc w:val="right"/>
                        <w:rPr>
                          <w:rFonts w:ascii="Verdana" w:hAnsi="Verdana" w:cs="Aharoni"/>
                          <w:bCs/>
                          <w:sz w:val="28"/>
                          <w:szCs w:val="28"/>
                        </w:rPr>
                      </w:pPr>
                    </w:p>
                    <w:p w14:paraId="270E467A" w14:textId="77777777" w:rsidR="00624ABF" w:rsidRPr="00624ABF" w:rsidRDefault="00624ABF" w:rsidP="00624ABF">
                      <w:pPr>
                        <w:spacing w:after="40"/>
                        <w:jc w:val="right"/>
                        <w:rPr>
                          <w:rFonts w:ascii="Verdana" w:hAnsi="Verdana" w:cs="Aharoni"/>
                          <w:b/>
                          <w:bCs/>
                          <w:sz w:val="20"/>
                        </w:rPr>
                      </w:pPr>
                      <w:r w:rsidRPr="00624ABF">
                        <w:rPr>
                          <w:rFonts w:ascii="Verdana" w:hAnsi="Verdana" w:cs="Aharoni"/>
                          <w:b/>
                          <w:bCs/>
                          <w:sz w:val="20"/>
                        </w:rPr>
                        <w:t>Lot 78 and Pt Lot 79 DP 755907</w:t>
                      </w:r>
                      <w:r w:rsidRPr="00624ABF">
                        <w:rPr>
                          <w:rFonts w:ascii="Verdana" w:hAnsi="Verdana" w:cs="Aharoni"/>
                          <w:b/>
                          <w:bCs/>
                          <w:sz w:val="20"/>
                        </w:rPr>
                        <w:br/>
                        <w:t>Rose Street, Hyams Beach</w:t>
                      </w:r>
                    </w:p>
                    <w:p w14:paraId="56EFECB6" w14:textId="4A9A9335" w:rsidR="00B719C2" w:rsidRPr="00F91E2C" w:rsidRDefault="00B719C2" w:rsidP="00624ABF">
                      <w:pPr>
                        <w:spacing w:after="40"/>
                        <w:jc w:val="right"/>
                        <w:rPr>
                          <w:rFonts w:ascii="VAGRounded BT" w:hAnsi="VAGRounded BT" w:cs="Aharoni"/>
                          <w:b/>
                          <w:bCs/>
                          <w:sz w:val="20"/>
                        </w:rPr>
                      </w:pPr>
                    </w:p>
                  </w:txbxContent>
                </v:textbox>
              </v:shape>
            </w:pict>
          </mc:Fallback>
        </mc:AlternateContent>
      </w:r>
    </w:p>
    <w:p w14:paraId="586A7CB7" w14:textId="77777777" w:rsidR="00DF170B" w:rsidRDefault="00DF170B" w:rsidP="00DF170B"/>
    <w:p w14:paraId="083F5000" w14:textId="77777777" w:rsidR="00DF170B" w:rsidRDefault="00DF170B" w:rsidP="00DF170B"/>
    <w:p w14:paraId="7FECC977" w14:textId="77777777" w:rsidR="00DF170B" w:rsidRDefault="00DF170B" w:rsidP="00DF170B"/>
    <w:p w14:paraId="39F9E6A6" w14:textId="77777777" w:rsidR="00DF170B" w:rsidRDefault="00DF170B" w:rsidP="00DF170B"/>
    <w:p w14:paraId="43123111" w14:textId="77777777" w:rsidR="00DF170B" w:rsidRDefault="00DF170B" w:rsidP="00DF170B"/>
    <w:p w14:paraId="2BF12CF2" w14:textId="77777777" w:rsidR="00DF170B" w:rsidRDefault="00DF170B" w:rsidP="00DF170B"/>
    <w:p w14:paraId="5E561C99" w14:textId="77777777" w:rsidR="00DF170B" w:rsidRDefault="00DF170B" w:rsidP="00DF170B"/>
    <w:p w14:paraId="28940DDF" w14:textId="77777777" w:rsidR="00DF170B" w:rsidRDefault="00DF170B" w:rsidP="00DF170B"/>
    <w:p w14:paraId="52E4FA41" w14:textId="77777777" w:rsidR="00DF170B" w:rsidRDefault="00DF170B" w:rsidP="00DF170B">
      <w:pPr>
        <w:ind w:right="1894"/>
      </w:pPr>
    </w:p>
    <w:p w14:paraId="35616C13" w14:textId="77777777" w:rsidR="00DF170B" w:rsidRDefault="00DF170B" w:rsidP="00DF170B">
      <w:pPr>
        <w:jc w:val="left"/>
      </w:pPr>
    </w:p>
    <w:p w14:paraId="757BF448" w14:textId="77777777" w:rsidR="00DF170B" w:rsidRDefault="00DF170B" w:rsidP="00DF170B"/>
    <w:p w14:paraId="2F577720" w14:textId="77777777" w:rsidR="00DF170B" w:rsidRDefault="00DF170B" w:rsidP="00DF170B"/>
    <w:p w14:paraId="4981E1F6" w14:textId="77777777" w:rsidR="00DF170B" w:rsidRDefault="00DF170B" w:rsidP="00DF170B"/>
    <w:p w14:paraId="16C68452" w14:textId="77777777" w:rsidR="00DF170B" w:rsidRDefault="00DF170B" w:rsidP="00DF170B"/>
    <w:p w14:paraId="58CEEB1F" w14:textId="77777777" w:rsidR="00DF170B" w:rsidRDefault="00DF170B" w:rsidP="00DF170B"/>
    <w:p w14:paraId="151ED9FC" w14:textId="3110228F" w:rsidR="00DF170B" w:rsidRDefault="009C2E14" w:rsidP="00DF170B">
      <w:pPr>
        <w:overflowPunct/>
        <w:autoSpaceDE/>
        <w:autoSpaceDN/>
        <w:adjustRightInd/>
        <w:spacing w:after="0"/>
        <w:jc w:val="left"/>
        <w:textAlignment w:val="auto"/>
      </w:pPr>
      <w:r>
        <w:rPr>
          <w:noProof/>
        </w:rPr>
        <mc:AlternateContent>
          <mc:Choice Requires="wps">
            <w:drawing>
              <wp:anchor distT="0" distB="0" distL="114300" distR="114300" simplePos="0" relativeHeight="251807232" behindDoc="0" locked="0" layoutInCell="1" allowOverlap="1" wp14:anchorId="50C77C01" wp14:editId="42228D2F">
                <wp:simplePos x="0" y="0"/>
                <wp:positionH relativeFrom="margin">
                  <wp:posOffset>-299720</wp:posOffset>
                </wp:positionH>
                <wp:positionV relativeFrom="paragraph">
                  <wp:posOffset>2235200</wp:posOffset>
                </wp:positionV>
                <wp:extent cx="6788785" cy="35941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8785" cy="359410"/>
                        </a:xfrm>
                        <a:prstGeom prst="rect">
                          <a:avLst/>
                        </a:prstGeom>
                        <a:solidFill>
                          <a:srgbClr val="8497B0"/>
                        </a:solidFill>
                        <a:ln w="12700">
                          <a:noFill/>
                        </a:ln>
                        <a:effectLst/>
                      </wps:spPr>
                      <wps:txbx>
                        <w:txbxContent>
                          <w:p w14:paraId="4D58F296" w14:textId="77777777" w:rsidR="00B719C2" w:rsidRPr="0032320E" w:rsidRDefault="00B719C2" w:rsidP="00DF170B">
                            <w:pPr>
                              <w:tabs>
                                <w:tab w:val="left" w:pos="284"/>
                              </w:tabs>
                              <w:jc w:val="center"/>
                              <w:rPr>
                                <w:spacing w:val="20"/>
                                <w:sz w:val="28"/>
                                <w:szCs w:val="28"/>
                              </w:rPr>
                            </w:pPr>
                            <w:r w:rsidRPr="0032320E">
                              <w:rPr>
                                <w:rFonts w:ascii="Trebuchet MS" w:hAnsi="Trebuchet MS"/>
                                <w:b/>
                                <w:bCs/>
                                <w:spacing w:val="20"/>
                                <w:w w:val="130"/>
                                <w:sz w:val="28"/>
                                <w:szCs w:val="28"/>
                              </w:rPr>
                              <w:t>COWMAN STODDART PTY LTD</w:t>
                            </w: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0C77C01" id="Text Box 23" o:spid="_x0000_s1050" type="#_x0000_t202" style="position:absolute;margin-left:-23.6pt;margin-top:176pt;width:534.55pt;height:28.3pt;z-index:25180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" fillcolor="#8497b0" stroked="f" strokeweight="1pt">
                <v:textbox inset="1mm,1mm,1mm,1mm">
                  <w:txbxContent>
                    <w:p w14:paraId="4D58F296" w14:textId="77777777" w:rsidR="00B719C2" w:rsidRPr="0032320E" w:rsidRDefault="00B719C2" w:rsidP="00DF170B">
                      <w:pPr>
                        <w:tabs>
                          <w:tab w:val="left" w:pos="284"/>
                        </w:tabs>
                        <w:jc w:val="center"/>
                        <w:rPr>
                          <w:spacing w:val="20"/>
                          <w:sz w:val="28"/>
                          <w:szCs w:val="28"/>
                        </w:rPr>
                      </w:pPr>
                      <w:r w:rsidRPr="0032320E">
                        <w:rPr>
                          <w:rFonts w:ascii="Trebuchet MS" w:hAnsi="Trebuchet MS"/>
                          <w:b/>
                          <w:bCs/>
                          <w:spacing w:val="20"/>
                          <w:w w:val="130"/>
                          <w:sz w:val="28"/>
                          <w:szCs w:val="28"/>
                        </w:rPr>
                        <w:t>COWMAN STODDART PTY LTD</w:t>
                      </w:r>
                    </w:p>
                  </w:txbxContent>
                </v:textbox>
                <w10:wrap anchorx="margin"/>
              </v:shape>
            </w:pict>
          </mc:Fallback>
        </mc:AlternateContent>
      </w:r>
      <w:r w:rsidR="00DF170B">
        <w:br w:type="page"/>
      </w:r>
    </w:p>
    <w:p w14:paraId="682B7C98" w14:textId="1C421DEF" w:rsidR="00DF170B" w:rsidRDefault="009C2E14" w:rsidP="00DF170B">
      <w:r>
        <w:rPr>
          <w:noProof/>
        </w:rPr>
        <w:lastRenderedPageBreak/>
        <mc:AlternateContent>
          <mc:Choice Requires="wps">
            <w:drawing>
              <wp:anchor distT="0" distB="0" distL="114300" distR="114300" simplePos="0" relativeHeight="251810304" behindDoc="0" locked="0" layoutInCell="1" allowOverlap="1" wp14:anchorId="12E585E8" wp14:editId="428F18BE">
                <wp:simplePos x="0" y="0"/>
                <wp:positionH relativeFrom="column">
                  <wp:posOffset>6188710</wp:posOffset>
                </wp:positionH>
                <wp:positionV relativeFrom="paragraph">
                  <wp:posOffset>-756285</wp:posOffset>
                </wp:positionV>
                <wp:extent cx="138430" cy="10194925"/>
                <wp:effectExtent l="1270" t="1270" r="3175" b="5080"/>
                <wp:wrapNone/>
                <wp:docPr id="21" name="Rectangle 239"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 cy="10194925"/>
                        </a:xfrm>
                        <a:prstGeom prst="rect">
                          <a:avLst/>
                        </a:prstGeom>
                        <a:pattFill prst="dkVert">
                          <a:fgClr>
                            <a:srgbClr val="8497B0">
                              <a:alpha val="79999"/>
                            </a:srgbClr>
                          </a:fgClr>
                          <a:bgClr>
                            <a:schemeClr val="bg1">
                              <a:lumMod val="100000"/>
                              <a:lumOff val="0"/>
                              <a:alpha val="79999"/>
                            </a:scheme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2E5BB7" id="Rectangle 239" o:spid="_x0000_s1026" alt="Light vertical" style="position:absolute;margin-left:487.3pt;margin-top:-59.55pt;width:10.9pt;height:802.7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" fillcolor="#8497b0" stroked="f" strokecolor="white" strokeweight="1pt">
                <v:fill r:id="rId8" o:title="" opacity="52428f" color2="white [3212]" o:opacity2="52428f" type="pattern"/>
                <v:shadow color="#d8d8d8" offset="3pt,3pt"/>
              </v:rect>
            </w:pict>
          </mc:Fallback>
        </mc:AlternateContent>
      </w:r>
      <w:r>
        <w:rPr>
          <w:noProof/>
        </w:rPr>
        <mc:AlternateContent>
          <mc:Choice Requires="wps">
            <w:drawing>
              <wp:anchor distT="0" distB="0" distL="114300" distR="114300" simplePos="0" relativeHeight="251811328" behindDoc="0" locked="0" layoutInCell="0" allowOverlap="1" wp14:anchorId="3E033694" wp14:editId="06B5149B">
                <wp:simplePos x="0" y="0"/>
                <wp:positionH relativeFrom="margin">
                  <wp:posOffset>-19050</wp:posOffset>
                </wp:positionH>
                <wp:positionV relativeFrom="page">
                  <wp:posOffset>906780</wp:posOffset>
                </wp:positionV>
                <wp:extent cx="6503035" cy="962025"/>
                <wp:effectExtent l="0" t="0" r="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3035" cy="962025"/>
                        </a:xfrm>
                        <a:prstGeom prst="rect">
                          <a:avLst/>
                        </a:prstGeom>
                        <a:solidFill>
                          <a:srgbClr val="8497B0"/>
                        </a:solidFill>
                        <a:ln w="19050">
                          <a:noFill/>
                          <a:miter lim="800000"/>
                          <a:headEnd/>
                          <a:tailEnd/>
                        </a:ln>
                      </wps:spPr>
                      <wps:txbx>
                        <w:txbxContent>
                          <w:p w14:paraId="4ACD5C0E" w14:textId="1C063858" w:rsidR="00B719C2" w:rsidRPr="0032320E" w:rsidRDefault="00B719C2" w:rsidP="00DF170B">
                            <w:pPr>
                              <w:pStyle w:val="NoSpacing"/>
                              <w:ind w:right="711"/>
                              <w:jc w:val="right"/>
                              <w:rPr>
                                <w:rFonts w:ascii="Verdana" w:hAnsi="Verdana"/>
                                <w:b/>
                                <w:sz w:val="72"/>
                                <w:szCs w:val="72"/>
                              </w:rPr>
                            </w:pPr>
                            <w:r w:rsidRPr="0032320E">
                              <w:rPr>
                                <w:rFonts w:ascii="Verdana" w:hAnsi="Verdana"/>
                                <w:b/>
                                <w:sz w:val="72"/>
                                <w:szCs w:val="72"/>
                              </w:rPr>
                              <w:t xml:space="preserve">ANNEXURE </w:t>
                            </w:r>
                            <w:r>
                              <w:rPr>
                                <w:rFonts w:ascii="Verdana" w:hAnsi="Verdana"/>
                                <w:b/>
                                <w:sz w:val="72"/>
                                <w:szCs w:val="72"/>
                              </w:rPr>
                              <w:t>3</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033694" id="Rectangle 17" o:spid="_x0000_s1051" style="position:absolute;left:0;text-align:left;margin-left:-1.5pt;margin-top:71.4pt;width:512.05pt;height:75.75pt;z-index:251811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" o:allowincell="f" fillcolor="#8497b0" stroked="f" strokeweight="1.5pt">
                <v:textbox inset="14.4pt,,14.4pt">
                  <w:txbxContent>
                    <w:p w14:paraId="4ACD5C0E" w14:textId="1C063858" w:rsidR="00B719C2" w:rsidRPr="0032320E" w:rsidRDefault="00B719C2" w:rsidP="00DF170B">
                      <w:pPr>
                        <w:pStyle w:val="NoSpacing"/>
                        <w:ind w:right="711"/>
                        <w:jc w:val="right"/>
                        <w:rPr>
                          <w:rFonts w:ascii="Verdana" w:hAnsi="Verdana"/>
                          <w:b/>
                          <w:sz w:val="72"/>
                          <w:szCs w:val="72"/>
                        </w:rPr>
                      </w:pPr>
                      <w:r w:rsidRPr="0032320E">
                        <w:rPr>
                          <w:rFonts w:ascii="Verdana" w:hAnsi="Verdana"/>
                          <w:b/>
                          <w:sz w:val="72"/>
                          <w:szCs w:val="72"/>
                        </w:rPr>
                        <w:t xml:space="preserve">ANNEXURE </w:t>
                      </w:r>
                      <w:r>
                        <w:rPr>
                          <w:rFonts w:ascii="Verdana" w:hAnsi="Verdana"/>
                          <w:b/>
                          <w:sz w:val="72"/>
                          <w:szCs w:val="72"/>
                        </w:rPr>
                        <w:t>3</w:t>
                      </w:r>
                    </w:p>
                  </w:txbxContent>
                </v:textbox>
                <w10:wrap anchorx="margin" anchory="page"/>
              </v:rect>
            </w:pict>
          </mc:Fallback>
        </mc:AlternateContent>
      </w:r>
    </w:p>
    <w:p w14:paraId="6757BCDE" w14:textId="77777777" w:rsidR="00DF170B" w:rsidRDefault="00DF170B" w:rsidP="00DF170B"/>
    <w:p w14:paraId="2BF56ED6" w14:textId="77777777" w:rsidR="00DF170B" w:rsidRDefault="00DF170B" w:rsidP="00DF170B"/>
    <w:p w14:paraId="01A9C796" w14:textId="77777777" w:rsidR="00DF170B" w:rsidRDefault="00DF170B" w:rsidP="00DF170B"/>
    <w:p w14:paraId="695A6FAD" w14:textId="77777777" w:rsidR="00DF170B" w:rsidRDefault="00DF170B" w:rsidP="00DF170B"/>
    <w:p w14:paraId="4D7B23CD" w14:textId="77777777" w:rsidR="00DF170B" w:rsidRDefault="00DF170B" w:rsidP="00DF170B"/>
    <w:p w14:paraId="0819609E" w14:textId="77777777" w:rsidR="00DF170B" w:rsidRDefault="00DF170B" w:rsidP="00DF170B"/>
    <w:p w14:paraId="509C4B83" w14:textId="77777777" w:rsidR="00DF170B" w:rsidRDefault="00DF170B" w:rsidP="00DF170B"/>
    <w:p w14:paraId="1709D0AF" w14:textId="77777777" w:rsidR="00DF170B" w:rsidRDefault="00DF170B" w:rsidP="00DF170B"/>
    <w:p w14:paraId="6E979938" w14:textId="77777777" w:rsidR="00DF170B" w:rsidRDefault="00DF170B" w:rsidP="00DF170B"/>
    <w:p w14:paraId="48DDFCC5" w14:textId="77777777" w:rsidR="00DF170B" w:rsidRDefault="00DF170B" w:rsidP="00DF170B"/>
    <w:p w14:paraId="0736DC20" w14:textId="77777777" w:rsidR="00DF170B" w:rsidRDefault="00DF170B" w:rsidP="00DF170B"/>
    <w:p w14:paraId="5EA760D6" w14:textId="78BA91DD" w:rsidR="00DF170B" w:rsidRDefault="009C2E14" w:rsidP="00DF170B">
      <w:r>
        <w:rPr>
          <w:noProof/>
        </w:rPr>
        <mc:AlternateContent>
          <mc:Choice Requires="wps">
            <w:drawing>
              <wp:anchor distT="0" distB="0" distL="114300" distR="114300" simplePos="0" relativeHeight="251809280" behindDoc="0" locked="0" layoutInCell="1" allowOverlap="1" wp14:anchorId="6D879ABC" wp14:editId="6BE44124">
                <wp:simplePos x="0" y="0"/>
                <wp:positionH relativeFrom="column">
                  <wp:posOffset>75565</wp:posOffset>
                </wp:positionH>
                <wp:positionV relativeFrom="paragraph">
                  <wp:posOffset>137160</wp:posOffset>
                </wp:positionV>
                <wp:extent cx="5822315" cy="328422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3284220"/>
                        </a:xfrm>
                        <a:prstGeom prst="rect">
                          <a:avLst/>
                        </a:prstGeom>
                        <a:solidFill>
                          <a:srgbClr val="FFFFFF">
                            <a:alpha val="0"/>
                          </a:srgbClr>
                        </a:solidFill>
                        <a:ln>
                          <a:noFill/>
                        </a:ln>
                      </wps:spPr>
                      <wps:txbx>
                        <w:txbxContent>
                          <w:p w14:paraId="435152DD" w14:textId="717303BD" w:rsidR="00B719C2" w:rsidRDefault="001108B2" w:rsidP="00DF170B">
                            <w:pPr>
                              <w:spacing w:after="0" w:line="360" w:lineRule="auto"/>
                              <w:jc w:val="right"/>
                              <w:rPr>
                                <w:rFonts w:ascii="Verdana" w:hAnsi="Verdana" w:cs="Aharoni"/>
                                <w:b/>
                                <w:bCs/>
                                <w:sz w:val="24"/>
                                <w:szCs w:val="28"/>
                              </w:rPr>
                            </w:pPr>
                            <w:r>
                              <w:rPr>
                                <w:rFonts w:ascii="Verdana" w:hAnsi="Verdana" w:cs="Aharoni"/>
                                <w:b/>
                                <w:bCs/>
                                <w:sz w:val="24"/>
                                <w:szCs w:val="28"/>
                              </w:rPr>
                              <w:t>NSW Coastal Policy 1997</w:t>
                            </w:r>
                          </w:p>
                          <w:p w14:paraId="64635E19" w14:textId="6398F84D" w:rsidR="001108B2" w:rsidRPr="007747B8" w:rsidRDefault="001108B2" w:rsidP="00DF170B">
                            <w:pPr>
                              <w:spacing w:after="0" w:line="360" w:lineRule="auto"/>
                              <w:jc w:val="right"/>
                              <w:rPr>
                                <w:rFonts w:ascii="Verdana" w:hAnsi="Verdana" w:cs="Aharoni"/>
                                <w:b/>
                                <w:bCs/>
                                <w:sz w:val="24"/>
                                <w:szCs w:val="28"/>
                              </w:rPr>
                            </w:pPr>
                            <w:r>
                              <w:rPr>
                                <w:rFonts w:ascii="Verdana" w:hAnsi="Verdana" w:cs="Aharoni"/>
                                <w:b/>
                                <w:bCs/>
                                <w:sz w:val="24"/>
                                <w:szCs w:val="28"/>
                              </w:rPr>
                              <w:t>Compliance Checklist</w:t>
                            </w:r>
                          </w:p>
                          <w:p w14:paraId="5D57758F" w14:textId="77777777" w:rsidR="00B719C2" w:rsidRPr="007747B8" w:rsidRDefault="00B719C2" w:rsidP="00DF170B">
                            <w:pPr>
                              <w:spacing w:after="0" w:line="360" w:lineRule="auto"/>
                              <w:jc w:val="right"/>
                              <w:rPr>
                                <w:rFonts w:ascii="Verdana" w:hAnsi="Verdana" w:cs="Aharoni"/>
                                <w:bCs/>
                                <w:sz w:val="24"/>
                                <w:szCs w:val="28"/>
                              </w:rPr>
                            </w:pPr>
                          </w:p>
                          <w:p w14:paraId="7F45CD95" w14:textId="77777777" w:rsidR="00B719C2" w:rsidRPr="007747B8" w:rsidRDefault="00B719C2" w:rsidP="00DF170B">
                            <w:pPr>
                              <w:spacing w:after="0" w:line="360" w:lineRule="auto"/>
                              <w:jc w:val="right"/>
                              <w:rPr>
                                <w:rFonts w:ascii="Verdana" w:hAnsi="Verdana" w:cs="Aharoni"/>
                                <w:b/>
                                <w:bCs/>
                                <w:sz w:val="24"/>
                                <w:szCs w:val="28"/>
                              </w:rPr>
                            </w:pPr>
                            <w:r w:rsidRPr="007747B8">
                              <w:rPr>
                                <w:rFonts w:ascii="Verdana" w:hAnsi="Verdana" w:cs="Aharoni"/>
                                <w:b/>
                                <w:bCs/>
                                <w:sz w:val="24"/>
                                <w:szCs w:val="28"/>
                              </w:rPr>
                              <w:t>prepared by</w:t>
                            </w:r>
                          </w:p>
                          <w:p w14:paraId="33ECB6C7" w14:textId="43B13967" w:rsidR="00B719C2" w:rsidRPr="007747B8" w:rsidRDefault="001108B2" w:rsidP="00DF170B">
                            <w:pPr>
                              <w:spacing w:after="0" w:line="360" w:lineRule="auto"/>
                              <w:jc w:val="right"/>
                              <w:rPr>
                                <w:rFonts w:ascii="Verdana" w:hAnsi="Verdana" w:cs="Aharoni"/>
                                <w:b/>
                                <w:bCs/>
                                <w:sz w:val="24"/>
                                <w:szCs w:val="28"/>
                              </w:rPr>
                            </w:pPr>
                            <w:r>
                              <w:rPr>
                                <w:rFonts w:ascii="Verdana" w:hAnsi="Verdana" w:cs="Aharoni"/>
                                <w:b/>
                                <w:bCs/>
                                <w:sz w:val="24"/>
                                <w:szCs w:val="28"/>
                              </w:rPr>
                              <w:t>Cowman Stoddart Pty Ltd</w:t>
                            </w:r>
                          </w:p>
                          <w:p w14:paraId="1B2CCEA1" w14:textId="77777777" w:rsidR="00B719C2" w:rsidRDefault="00B719C2" w:rsidP="00DF170B">
                            <w:pPr>
                              <w:spacing w:after="0" w:line="360" w:lineRule="auto"/>
                              <w:jc w:val="right"/>
                              <w:rPr>
                                <w:rFonts w:ascii="Verdana" w:hAnsi="Verdana" w:cs="Aharoni"/>
                                <w:bCs/>
                                <w:sz w:val="28"/>
                                <w:szCs w:val="28"/>
                              </w:rPr>
                            </w:pPr>
                          </w:p>
                          <w:p w14:paraId="20FFC444" w14:textId="77777777" w:rsidR="00B719C2" w:rsidRPr="0032320E" w:rsidRDefault="00B719C2" w:rsidP="00DF170B">
                            <w:pPr>
                              <w:spacing w:after="0" w:line="360" w:lineRule="auto"/>
                              <w:jc w:val="right"/>
                              <w:rPr>
                                <w:rFonts w:ascii="Verdana" w:hAnsi="Verdana" w:cs="Aharoni"/>
                                <w:bCs/>
                                <w:sz w:val="28"/>
                                <w:szCs w:val="28"/>
                              </w:rPr>
                            </w:pPr>
                          </w:p>
                          <w:p w14:paraId="19C509CB" w14:textId="77777777" w:rsidR="00624ABF" w:rsidRPr="00624ABF" w:rsidRDefault="00624ABF" w:rsidP="00624ABF">
                            <w:pPr>
                              <w:spacing w:after="40"/>
                              <w:jc w:val="right"/>
                              <w:rPr>
                                <w:rFonts w:ascii="Verdana" w:hAnsi="Verdana" w:cs="Aharoni"/>
                                <w:b/>
                                <w:bCs/>
                                <w:sz w:val="20"/>
                              </w:rPr>
                            </w:pPr>
                            <w:r w:rsidRPr="00624ABF">
                              <w:rPr>
                                <w:rFonts w:ascii="Verdana" w:hAnsi="Verdana" w:cs="Aharoni"/>
                                <w:b/>
                                <w:bCs/>
                                <w:sz w:val="20"/>
                              </w:rPr>
                              <w:t>Lot 78 and Pt Lot 79 DP 755907</w:t>
                            </w:r>
                            <w:r w:rsidRPr="00624ABF">
                              <w:rPr>
                                <w:rFonts w:ascii="Verdana" w:hAnsi="Verdana" w:cs="Aharoni"/>
                                <w:b/>
                                <w:bCs/>
                                <w:sz w:val="20"/>
                              </w:rPr>
                              <w:br/>
                              <w:t>Rose Street, Hyams Beach</w:t>
                            </w:r>
                          </w:p>
                          <w:p w14:paraId="0F192D03" w14:textId="243ED6D9" w:rsidR="00B719C2" w:rsidRPr="00F91E2C" w:rsidRDefault="00B719C2" w:rsidP="00624ABF">
                            <w:pPr>
                              <w:spacing w:after="40"/>
                              <w:jc w:val="right"/>
                              <w:rPr>
                                <w:rFonts w:ascii="VAGRounded BT" w:hAnsi="VAGRounded BT" w:cs="Aharoni"/>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79ABC" id="Text Box 16" o:spid="_x0000_s1052" type="#_x0000_t202" style="position:absolute;left:0;text-align:left;margin-left:5.95pt;margin-top:10.8pt;width:458.45pt;height:258.6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" stroked="f">
                <v:fill opacity="0"/>
                <v:textbox>
                  <w:txbxContent>
                    <w:p w14:paraId="435152DD" w14:textId="717303BD" w:rsidR="00B719C2" w:rsidRDefault="001108B2" w:rsidP="00DF170B">
                      <w:pPr>
                        <w:spacing w:after="0" w:line="360" w:lineRule="auto"/>
                        <w:jc w:val="right"/>
                        <w:rPr>
                          <w:rFonts w:ascii="Verdana" w:hAnsi="Verdana" w:cs="Aharoni"/>
                          <w:b/>
                          <w:bCs/>
                          <w:sz w:val="24"/>
                          <w:szCs w:val="28"/>
                        </w:rPr>
                      </w:pPr>
                      <w:r>
                        <w:rPr>
                          <w:rFonts w:ascii="Verdana" w:hAnsi="Verdana" w:cs="Aharoni"/>
                          <w:b/>
                          <w:bCs/>
                          <w:sz w:val="24"/>
                          <w:szCs w:val="28"/>
                        </w:rPr>
                        <w:t>NSW Coastal Policy 1997</w:t>
                      </w:r>
                    </w:p>
                    <w:p w14:paraId="64635E19" w14:textId="6398F84D" w:rsidR="001108B2" w:rsidRPr="007747B8" w:rsidRDefault="001108B2" w:rsidP="00DF170B">
                      <w:pPr>
                        <w:spacing w:after="0" w:line="360" w:lineRule="auto"/>
                        <w:jc w:val="right"/>
                        <w:rPr>
                          <w:rFonts w:ascii="Verdana" w:hAnsi="Verdana" w:cs="Aharoni"/>
                          <w:b/>
                          <w:bCs/>
                          <w:sz w:val="24"/>
                          <w:szCs w:val="28"/>
                        </w:rPr>
                      </w:pPr>
                      <w:r>
                        <w:rPr>
                          <w:rFonts w:ascii="Verdana" w:hAnsi="Verdana" w:cs="Aharoni"/>
                          <w:b/>
                          <w:bCs/>
                          <w:sz w:val="24"/>
                          <w:szCs w:val="28"/>
                        </w:rPr>
                        <w:t>Compliance Checklist</w:t>
                      </w:r>
                    </w:p>
                    <w:p w14:paraId="5D57758F" w14:textId="77777777" w:rsidR="00B719C2" w:rsidRPr="007747B8" w:rsidRDefault="00B719C2" w:rsidP="00DF170B">
                      <w:pPr>
                        <w:spacing w:after="0" w:line="360" w:lineRule="auto"/>
                        <w:jc w:val="right"/>
                        <w:rPr>
                          <w:rFonts w:ascii="Verdana" w:hAnsi="Verdana" w:cs="Aharoni"/>
                          <w:bCs/>
                          <w:sz w:val="24"/>
                          <w:szCs w:val="28"/>
                        </w:rPr>
                      </w:pPr>
                    </w:p>
                    <w:p w14:paraId="7F45CD95" w14:textId="77777777" w:rsidR="00B719C2" w:rsidRPr="007747B8" w:rsidRDefault="00B719C2" w:rsidP="00DF170B">
                      <w:pPr>
                        <w:spacing w:after="0" w:line="360" w:lineRule="auto"/>
                        <w:jc w:val="right"/>
                        <w:rPr>
                          <w:rFonts w:ascii="Verdana" w:hAnsi="Verdana" w:cs="Aharoni"/>
                          <w:b/>
                          <w:bCs/>
                          <w:sz w:val="24"/>
                          <w:szCs w:val="28"/>
                        </w:rPr>
                      </w:pPr>
                      <w:r w:rsidRPr="007747B8">
                        <w:rPr>
                          <w:rFonts w:ascii="Verdana" w:hAnsi="Verdana" w:cs="Aharoni"/>
                          <w:b/>
                          <w:bCs/>
                          <w:sz w:val="24"/>
                          <w:szCs w:val="28"/>
                        </w:rPr>
                        <w:t>prepared by</w:t>
                      </w:r>
                    </w:p>
                    <w:p w14:paraId="33ECB6C7" w14:textId="43B13967" w:rsidR="00B719C2" w:rsidRPr="007747B8" w:rsidRDefault="001108B2" w:rsidP="00DF170B">
                      <w:pPr>
                        <w:spacing w:after="0" w:line="360" w:lineRule="auto"/>
                        <w:jc w:val="right"/>
                        <w:rPr>
                          <w:rFonts w:ascii="Verdana" w:hAnsi="Verdana" w:cs="Aharoni"/>
                          <w:b/>
                          <w:bCs/>
                          <w:sz w:val="24"/>
                          <w:szCs w:val="28"/>
                        </w:rPr>
                      </w:pPr>
                      <w:r>
                        <w:rPr>
                          <w:rFonts w:ascii="Verdana" w:hAnsi="Verdana" w:cs="Aharoni"/>
                          <w:b/>
                          <w:bCs/>
                          <w:sz w:val="24"/>
                          <w:szCs w:val="28"/>
                        </w:rPr>
                        <w:t>Cowman Stoddart Pty Ltd</w:t>
                      </w:r>
                    </w:p>
                    <w:p w14:paraId="1B2CCEA1" w14:textId="77777777" w:rsidR="00B719C2" w:rsidRDefault="00B719C2" w:rsidP="00DF170B">
                      <w:pPr>
                        <w:spacing w:after="0" w:line="360" w:lineRule="auto"/>
                        <w:jc w:val="right"/>
                        <w:rPr>
                          <w:rFonts w:ascii="Verdana" w:hAnsi="Verdana" w:cs="Aharoni"/>
                          <w:bCs/>
                          <w:sz w:val="28"/>
                          <w:szCs w:val="28"/>
                        </w:rPr>
                      </w:pPr>
                    </w:p>
                    <w:p w14:paraId="20FFC444" w14:textId="77777777" w:rsidR="00B719C2" w:rsidRPr="0032320E" w:rsidRDefault="00B719C2" w:rsidP="00DF170B">
                      <w:pPr>
                        <w:spacing w:after="0" w:line="360" w:lineRule="auto"/>
                        <w:jc w:val="right"/>
                        <w:rPr>
                          <w:rFonts w:ascii="Verdana" w:hAnsi="Verdana" w:cs="Aharoni"/>
                          <w:bCs/>
                          <w:sz w:val="28"/>
                          <w:szCs w:val="28"/>
                        </w:rPr>
                      </w:pPr>
                    </w:p>
                    <w:p w14:paraId="19C509CB" w14:textId="77777777" w:rsidR="00624ABF" w:rsidRPr="00624ABF" w:rsidRDefault="00624ABF" w:rsidP="00624ABF">
                      <w:pPr>
                        <w:spacing w:after="40"/>
                        <w:jc w:val="right"/>
                        <w:rPr>
                          <w:rFonts w:ascii="Verdana" w:hAnsi="Verdana" w:cs="Aharoni"/>
                          <w:b/>
                          <w:bCs/>
                          <w:sz w:val="20"/>
                        </w:rPr>
                      </w:pPr>
                      <w:r w:rsidRPr="00624ABF">
                        <w:rPr>
                          <w:rFonts w:ascii="Verdana" w:hAnsi="Verdana" w:cs="Aharoni"/>
                          <w:b/>
                          <w:bCs/>
                          <w:sz w:val="20"/>
                        </w:rPr>
                        <w:t>Lot 78 and Pt Lot 79 DP 755907</w:t>
                      </w:r>
                      <w:r w:rsidRPr="00624ABF">
                        <w:rPr>
                          <w:rFonts w:ascii="Verdana" w:hAnsi="Verdana" w:cs="Aharoni"/>
                          <w:b/>
                          <w:bCs/>
                          <w:sz w:val="20"/>
                        </w:rPr>
                        <w:br/>
                        <w:t>Rose Street, Hyams Beach</w:t>
                      </w:r>
                    </w:p>
                    <w:p w14:paraId="0F192D03" w14:textId="243ED6D9" w:rsidR="00B719C2" w:rsidRPr="00F91E2C" w:rsidRDefault="00B719C2" w:rsidP="00624ABF">
                      <w:pPr>
                        <w:spacing w:after="40"/>
                        <w:jc w:val="right"/>
                        <w:rPr>
                          <w:rFonts w:ascii="VAGRounded BT" w:hAnsi="VAGRounded BT" w:cs="Aharoni"/>
                          <w:b/>
                          <w:bCs/>
                          <w:sz w:val="20"/>
                        </w:rPr>
                      </w:pPr>
                    </w:p>
                  </w:txbxContent>
                </v:textbox>
              </v:shape>
            </w:pict>
          </mc:Fallback>
        </mc:AlternateContent>
      </w:r>
    </w:p>
    <w:p w14:paraId="563AC7D5" w14:textId="77777777" w:rsidR="00DF170B" w:rsidRDefault="00DF170B" w:rsidP="00DF170B"/>
    <w:p w14:paraId="28112B45" w14:textId="77777777" w:rsidR="00DF170B" w:rsidRDefault="00DF170B" w:rsidP="00DF170B"/>
    <w:p w14:paraId="35B5B754" w14:textId="77777777" w:rsidR="00DF170B" w:rsidRDefault="00DF170B" w:rsidP="00DF170B"/>
    <w:p w14:paraId="1746F360" w14:textId="77777777" w:rsidR="00DF170B" w:rsidRDefault="00DF170B" w:rsidP="00DF170B"/>
    <w:p w14:paraId="17F365E5" w14:textId="77777777" w:rsidR="00DF170B" w:rsidRDefault="00DF170B" w:rsidP="00DF170B"/>
    <w:p w14:paraId="6F98C89F" w14:textId="77777777" w:rsidR="00DF170B" w:rsidRDefault="00DF170B" w:rsidP="00DF170B"/>
    <w:p w14:paraId="53557213" w14:textId="77777777" w:rsidR="00DF170B" w:rsidRDefault="00DF170B" w:rsidP="00DF170B"/>
    <w:p w14:paraId="1006158D" w14:textId="77777777" w:rsidR="00DF170B" w:rsidRDefault="00DF170B" w:rsidP="00DF170B"/>
    <w:p w14:paraId="5475831C" w14:textId="77777777" w:rsidR="00DF170B" w:rsidRDefault="00DF170B" w:rsidP="00DF170B">
      <w:pPr>
        <w:ind w:right="1894"/>
      </w:pPr>
    </w:p>
    <w:p w14:paraId="3B33AE8D" w14:textId="77777777" w:rsidR="00DF170B" w:rsidRDefault="00DF170B" w:rsidP="00DF170B">
      <w:pPr>
        <w:jc w:val="left"/>
      </w:pPr>
    </w:p>
    <w:p w14:paraId="48BC27D8" w14:textId="77777777" w:rsidR="00DF170B" w:rsidRDefault="00DF170B" w:rsidP="00DF170B"/>
    <w:p w14:paraId="75517463" w14:textId="77777777" w:rsidR="00DF170B" w:rsidRDefault="00DF170B" w:rsidP="00DF170B"/>
    <w:p w14:paraId="50EB01E2" w14:textId="77777777" w:rsidR="00DF170B" w:rsidRDefault="00DF170B" w:rsidP="00DF170B"/>
    <w:p w14:paraId="62B4281F" w14:textId="77777777" w:rsidR="00DF170B" w:rsidRDefault="00DF170B" w:rsidP="00DF170B"/>
    <w:p w14:paraId="3474121E" w14:textId="77777777" w:rsidR="00DF170B" w:rsidRDefault="00DF170B" w:rsidP="00DF170B"/>
    <w:p w14:paraId="63E7CF1B" w14:textId="557D83F0" w:rsidR="00DF170B" w:rsidRDefault="009C2E14" w:rsidP="00DF170B">
      <w:pPr>
        <w:overflowPunct/>
        <w:autoSpaceDE/>
        <w:autoSpaceDN/>
        <w:adjustRightInd/>
        <w:spacing w:after="0"/>
        <w:jc w:val="left"/>
        <w:textAlignment w:val="auto"/>
      </w:pPr>
      <w:r>
        <w:rPr>
          <w:noProof/>
        </w:rPr>
        <mc:AlternateContent>
          <mc:Choice Requires="wps">
            <w:drawing>
              <wp:anchor distT="0" distB="0" distL="114300" distR="114300" simplePos="0" relativeHeight="251812352" behindDoc="0" locked="0" layoutInCell="1" allowOverlap="1" wp14:anchorId="384F0C33" wp14:editId="2EA4032E">
                <wp:simplePos x="0" y="0"/>
                <wp:positionH relativeFrom="margin">
                  <wp:posOffset>-299720</wp:posOffset>
                </wp:positionH>
                <wp:positionV relativeFrom="paragraph">
                  <wp:posOffset>2233295</wp:posOffset>
                </wp:positionV>
                <wp:extent cx="6788785" cy="35941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8785" cy="359410"/>
                        </a:xfrm>
                        <a:prstGeom prst="rect">
                          <a:avLst/>
                        </a:prstGeom>
                        <a:solidFill>
                          <a:srgbClr val="8497B0"/>
                        </a:solidFill>
                        <a:ln w="12700">
                          <a:noFill/>
                        </a:ln>
                        <a:effectLst/>
                      </wps:spPr>
                      <wps:txbx>
                        <w:txbxContent>
                          <w:p w14:paraId="53E08A6E" w14:textId="77777777" w:rsidR="00B719C2" w:rsidRPr="0032320E" w:rsidRDefault="00B719C2" w:rsidP="00DF170B">
                            <w:pPr>
                              <w:tabs>
                                <w:tab w:val="left" w:pos="284"/>
                              </w:tabs>
                              <w:jc w:val="center"/>
                              <w:rPr>
                                <w:spacing w:val="20"/>
                                <w:sz w:val="28"/>
                                <w:szCs w:val="28"/>
                              </w:rPr>
                            </w:pPr>
                            <w:r w:rsidRPr="0032320E">
                              <w:rPr>
                                <w:rFonts w:ascii="Trebuchet MS" w:hAnsi="Trebuchet MS"/>
                                <w:b/>
                                <w:bCs/>
                                <w:spacing w:val="20"/>
                                <w:w w:val="130"/>
                                <w:sz w:val="28"/>
                                <w:szCs w:val="28"/>
                              </w:rPr>
                              <w:t>COWMAN STODDART PTY LTD</w:t>
                            </w: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84F0C33" id="Text Box 15" o:spid="_x0000_s1053" type="#_x0000_t202" style="position:absolute;margin-left:-23.6pt;margin-top:175.85pt;width:534.55pt;height:28.3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" fillcolor="#8497b0" stroked="f" strokeweight="1pt">
                <v:textbox inset="1mm,1mm,1mm,1mm">
                  <w:txbxContent>
                    <w:p w14:paraId="53E08A6E" w14:textId="77777777" w:rsidR="00B719C2" w:rsidRPr="0032320E" w:rsidRDefault="00B719C2" w:rsidP="00DF170B">
                      <w:pPr>
                        <w:tabs>
                          <w:tab w:val="left" w:pos="284"/>
                        </w:tabs>
                        <w:jc w:val="center"/>
                        <w:rPr>
                          <w:spacing w:val="20"/>
                          <w:sz w:val="28"/>
                          <w:szCs w:val="28"/>
                        </w:rPr>
                      </w:pPr>
                      <w:r w:rsidRPr="0032320E">
                        <w:rPr>
                          <w:rFonts w:ascii="Trebuchet MS" w:hAnsi="Trebuchet MS"/>
                          <w:b/>
                          <w:bCs/>
                          <w:spacing w:val="20"/>
                          <w:w w:val="130"/>
                          <w:sz w:val="28"/>
                          <w:szCs w:val="28"/>
                        </w:rPr>
                        <w:t>COWMAN STODDART PTY LTD</w:t>
                      </w:r>
                    </w:p>
                  </w:txbxContent>
                </v:textbox>
                <w10:wrap anchorx="margin"/>
              </v:shape>
            </w:pict>
          </mc:Fallback>
        </mc:AlternateContent>
      </w:r>
    </w:p>
    <w:sectPr w:rsidR="00DF170B">
      <w:headerReference w:type="even" r:id="rId45"/>
      <w:headerReference w:type="default" r:id="rId46"/>
      <w:footerReference w:type="default" r:id="rId47"/>
      <w:headerReference w:type="first" r:id="rId48"/>
      <w:pgSz w:w="11907" w:h="16840" w:code="9"/>
      <w:pgMar w:top="1418" w:right="992" w:bottom="1559" w:left="567" w:header="425" w:footer="658" w:gutter="1134"/>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34915F" w14:textId="77777777" w:rsidR="00FA7255" w:rsidRDefault="00FA7255">
      <w:r>
        <w:separator/>
      </w:r>
    </w:p>
  </w:endnote>
  <w:endnote w:type="continuationSeparator" w:id="0">
    <w:p w14:paraId="7273DAC2" w14:textId="77777777" w:rsidR="00FA7255" w:rsidRDefault="00FA72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Eurostile">
    <w:altName w:val="Agency FB"/>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VAGRounded BT">
    <w:altName w:val="Calibri"/>
    <w:charset w:val="00"/>
    <w:family w:val="swiss"/>
    <w:pitch w:val="variable"/>
    <w:sig w:usb0="800000AF" w:usb1="1000204A" w:usb2="00000000" w:usb3="00000000" w:csb0="00000011" w:csb1="00000000"/>
  </w:font>
  <w:font w:name="Verdana">
    <w:panose1 w:val="020B0604030504040204"/>
    <w:charset w:val="00"/>
    <w:family w:val="swiss"/>
    <w:pitch w:val="variable"/>
    <w:sig w:usb0="A00006FF" w:usb1="4000205B" w:usb2="00000010" w:usb3="00000000" w:csb0="0000019F" w:csb1="00000000"/>
  </w:font>
  <w:font w:name="Gill Sans MT">
    <w:panose1 w:val="020B0502020104020203"/>
    <w:charset w:val="00"/>
    <w:family w:val="swiss"/>
    <w:pitch w:val="variable"/>
    <w:sig w:usb0="00000007" w:usb1="00000000" w:usb2="00000000" w:usb3="00000000" w:csb0="00000003"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2BDCC" w14:textId="77777777" w:rsidR="001814ED" w:rsidRDefault="001814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32C08" w14:textId="77777777" w:rsidR="001814ED" w:rsidRDefault="001814E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885E5" w14:textId="6FE23BDE" w:rsidR="00B719C2" w:rsidRPr="00AD0659" w:rsidRDefault="00B719C2" w:rsidP="00AA6329">
    <w:pPr>
      <w:pStyle w:val="Footer"/>
      <w:pBdr>
        <w:top w:val="single" w:sz="4" w:space="1" w:color="auto"/>
      </w:pBdr>
      <w:tabs>
        <w:tab w:val="right" w:pos="14572"/>
      </w:tabs>
      <w:jc w:val="left"/>
      <w:rPr>
        <w:rFonts w:cs="Arial"/>
        <w:sz w:val="18"/>
        <w:szCs w:val="18"/>
      </w:rPr>
    </w:pPr>
    <w:r w:rsidRPr="00AD0659">
      <w:rPr>
        <w:rFonts w:cs="Arial"/>
        <w:sz w:val="18"/>
        <w:szCs w:val="18"/>
      </w:rPr>
      <w:t>Cowman Stoddart Pty Ltd</w:t>
    </w:r>
    <w:r>
      <w:rPr>
        <w:rFonts w:cs="Arial"/>
        <w:sz w:val="18"/>
        <w:szCs w:val="18"/>
      </w:rPr>
      <w:t xml:space="preserve"> </w:t>
    </w:r>
    <w:r>
      <w:rPr>
        <w:rFonts w:cs="Arial"/>
        <w:sz w:val="18"/>
        <w:szCs w:val="18"/>
      </w:rPr>
      <w:tab/>
    </w:r>
    <w:r w:rsidRPr="00AD0659">
      <w:rPr>
        <w:rFonts w:cs="Arial"/>
        <w:sz w:val="18"/>
        <w:szCs w:val="18"/>
      </w:rPr>
      <w:t xml:space="preserve">Ref. </w:t>
    </w:r>
    <w:r>
      <w:rPr>
        <w:rFonts w:cs="Arial"/>
        <w:sz w:val="18"/>
        <w:szCs w:val="18"/>
      </w:rPr>
      <w:t>14</w:t>
    </w:r>
    <w:r w:rsidRPr="00AD0659">
      <w:rPr>
        <w:rFonts w:cs="Arial"/>
        <w:sz w:val="18"/>
        <w:szCs w:val="18"/>
      </w:rPr>
      <w:t>/</w:t>
    </w:r>
    <w:r>
      <w:rPr>
        <w:rFonts w:cs="Arial"/>
        <w:sz w:val="18"/>
        <w:szCs w:val="18"/>
      </w:rPr>
      <w:t xml:space="preserve">57 </w:t>
    </w:r>
    <w:r>
      <w:rPr>
        <w:rFonts w:cs="Arial"/>
        <w:sz w:val="18"/>
        <w:szCs w:val="18"/>
      </w:rPr>
      <w:sym w:font="Symbol" w:char="F02D"/>
    </w:r>
    <w:r>
      <w:rPr>
        <w:rFonts w:cs="Arial"/>
        <w:sz w:val="18"/>
        <w:szCs w:val="18"/>
      </w:rPr>
      <w:t xml:space="preserve"> </w:t>
    </w:r>
    <w:r w:rsidRPr="00AD0659">
      <w:rPr>
        <w:rFonts w:cs="Arial"/>
        <w:sz w:val="18"/>
        <w:szCs w:val="18"/>
      </w:rPr>
      <w:fldChar w:fldCharType="begin"/>
    </w:r>
    <w:r w:rsidRPr="00AD0659">
      <w:rPr>
        <w:rFonts w:cs="Arial"/>
        <w:sz w:val="18"/>
        <w:szCs w:val="18"/>
      </w:rPr>
      <w:instrText xml:space="preserve"> DATE \@ "MMMM yy" </w:instrText>
    </w:r>
    <w:r w:rsidRPr="00AD0659">
      <w:rPr>
        <w:rFonts w:cs="Arial"/>
        <w:sz w:val="18"/>
        <w:szCs w:val="18"/>
      </w:rPr>
      <w:fldChar w:fldCharType="separate"/>
    </w:r>
    <w:r w:rsidR="00212715">
      <w:rPr>
        <w:rFonts w:cs="Arial"/>
        <w:noProof/>
        <w:sz w:val="18"/>
        <w:szCs w:val="18"/>
      </w:rPr>
      <w:t>February 23</w:t>
    </w:r>
    <w:r w:rsidRPr="00AD0659">
      <w:rPr>
        <w:rFonts w:cs="Arial"/>
        <w:sz w:val="18"/>
        <w:szCs w:val="18"/>
      </w:rPr>
      <w:fldChar w:fldCharType="end"/>
    </w:r>
  </w:p>
  <w:p w14:paraId="65F59F65" w14:textId="77777777" w:rsidR="00B719C2" w:rsidRPr="00AD0659" w:rsidRDefault="00B719C2" w:rsidP="00AA6329">
    <w:pPr>
      <w:pStyle w:val="Footer"/>
      <w:pBdr>
        <w:top w:val="single" w:sz="4" w:space="1" w:color="auto"/>
      </w:pBdr>
      <w:tabs>
        <w:tab w:val="right" w:pos="9214"/>
      </w:tabs>
      <w:rPr>
        <w:rFonts w:cs="Arial"/>
        <w:sz w:val="18"/>
        <w:szCs w:val="18"/>
      </w:rPr>
    </w:pPr>
    <w:r w:rsidRPr="00AD0659">
      <w:rPr>
        <w:rFonts w:cs="Arial"/>
        <w:sz w:val="18"/>
        <w:szCs w:val="18"/>
      </w:rPr>
      <w:t xml:space="preserve">Page </w:t>
    </w:r>
    <w:r w:rsidRPr="00AD0659">
      <w:rPr>
        <w:rFonts w:cs="Arial"/>
        <w:sz w:val="18"/>
        <w:szCs w:val="18"/>
      </w:rPr>
      <w:fldChar w:fldCharType="begin"/>
    </w:r>
    <w:r w:rsidRPr="00AD0659">
      <w:rPr>
        <w:rFonts w:cs="Arial"/>
        <w:sz w:val="18"/>
        <w:szCs w:val="18"/>
      </w:rPr>
      <w:instrText xml:space="preserve"> PAGE </w:instrText>
    </w:r>
    <w:r w:rsidRPr="00AD0659">
      <w:rPr>
        <w:rFonts w:cs="Arial"/>
        <w:sz w:val="18"/>
        <w:szCs w:val="18"/>
      </w:rPr>
      <w:fldChar w:fldCharType="separate"/>
    </w:r>
    <w:r>
      <w:rPr>
        <w:rFonts w:cs="Arial"/>
        <w:noProof/>
        <w:sz w:val="18"/>
        <w:szCs w:val="18"/>
      </w:rPr>
      <w:t>1</w:t>
    </w:r>
    <w:r w:rsidRPr="00AD0659">
      <w:rPr>
        <w:rFonts w:cs="Arial"/>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4"/>
      <w:gridCol w:w="2551"/>
      <w:gridCol w:w="1809"/>
    </w:tblGrid>
    <w:tr w:rsidR="00441288" w:rsidRPr="00441288" w14:paraId="27604D0A" w14:textId="77777777" w:rsidTr="00FB0A42">
      <w:trPr>
        <w:trHeight w:hRule="exact" w:val="312"/>
      </w:trPr>
      <w:tc>
        <w:tcPr>
          <w:tcW w:w="9214" w:type="dxa"/>
          <w:gridSpan w:val="3"/>
          <w:tcBorders>
            <w:top w:val="nil"/>
            <w:left w:val="nil"/>
            <w:bottom w:val="nil"/>
            <w:right w:val="nil"/>
          </w:tcBorders>
          <w:shd w:val="clear" w:color="auto" w:fill="B3B3B3"/>
          <w:vAlign w:val="center"/>
        </w:tcPr>
        <w:p w14:paraId="565F76E0" w14:textId="77777777" w:rsidR="00441288" w:rsidRPr="00441288" w:rsidRDefault="00441288" w:rsidP="00441288">
          <w:pPr>
            <w:spacing w:before="80" w:after="80"/>
            <w:jc w:val="center"/>
            <w:rPr>
              <w:rFonts w:ascii="Trebuchet MS" w:hAnsi="Trebuchet MS"/>
              <w:color w:val="FFFFFF"/>
              <w:w w:val="175"/>
              <w:sz w:val="15"/>
              <w:szCs w:val="15"/>
              <w:lang w:eastAsia="en-GB"/>
            </w:rPr>
          </w:pPr>
          <w:r w:rsidRPr="00441288">
            <w:rPr>
              <w:rFonts w:ascii="Trebuchet MS" w:hAnsi="Trebuchet MS"/>
              <w:color w:val="FFFFFF"/>
              <w:w w:val="175"/>
              <w:sz w:val="15"/>
              <w:szCs w:val="15"/>
              <w:lang w:eastAsia="en-GB"/>
            </w:rPr>
            <w:t>Town Planning, Agricultural &amp; Environmental Consultants</w:t>
          </w:r>
        </w:p>
      </w:tc>
    </w:tr>
    <w:tr w:rsidR="00441288" w:rsidRPr="00441288" w14:paraId="750E62C5" w14:textId="77777777" w:rsidTr="00FB0A42">
      <w:trPr>
        <w:gridAfter w:val="1"/>
        <w:wAfter w:w="1809" w:type="dxa"/>
        <w:trHeight w:val="804"/>
      </w:trPr>
      <w:tc>
        <w:tcPr>
          <w:tcW w:w="7405" w:type="dxa"/>
          <w:gridSpan w:val="2"/>
          <w:tcBorders>
            <w:top w:val="nil"/>
            <w:left w:val="nil"/>
            <w:bottom w:val="single" w:sz="4" w:space="0" w:color="auto"/>
            <w:right w:val="nil"/>
          </w:tcBorders>
          <w:shd w:val="clear" w:color="auto" w:fill="auto"/>
        </w:tcPr>
        <w:p w14:paraId="34784510" w14:textId="77777777" w:rsidR="00441288" w:rsidRPr="00441288" w:rsidRDefault="00441288" w:rsidP="00441288">
          <w:pPr>
            <w:tabs>
              <w:tab w:val="right" w:pos="6327"/>
            </w:tabs>
            <w:spacing w:before="60" w:after="0"/>
            <w:rPr>
              <w:rFonts w:ascii="Gill Sans MT" w:hAnsi="Gill Sans MT"/>
              <w:sz w:val="16"/>
              <w:szCs w:val="16"/>
              <w:lang w:eastAsia="en-GB"/>
            </w:rPr>
          </w:pPr>
          <w:r w:rsidRPr="00441288">
            <w:rPr>
              <w:rFonts w:ascii="Gill Sans MT" w:hAnsi="Gill Sans MT"/>
              <w:noProof/>
              <w:sz w:val="16"/>
              <w:szCs w:val="16"/>
              <w:lang w:eastAsia="en-GB"/>
            </w:rPr>
            <mc:AlternateContent>
              <mc:Choice Requires="wps">
                <w:drawing>
                  <wp:anchor distT="0" distB="0" distL="114300" distR="114300" simplePos="0" relativeHeight="251662336" behindDoc="0" locked="0" layoutInCell="1" allowOverlap="1" wp14:anchorId="00339794" wp14:editId="564AC036">
                    <wp:simplePos x="0" y="0"/>
                    <wp:positionH relativeFrom="column">
                      <wp:posOffset>3151810</wp:posOffset>
                    </wp:positionH>
                    <wp:positionV relativeFrom="paragraph">
                      <wp:posOffset>6350</wp:posOffset>
                    </wp:positionV>
                    <wp:extent cx="1280160" cy="687476"/>
                    <wp:effectExtent l="0" t="0" r="0" b="0"/>
                    <wp:wrapNone/>
                    <wp:docPr id="51" name="Text Box 51"/>
                    <wp:cNvGraphicFramePr/>
                    <a:graphic xmlns:a="http://schemas.openxmlformats.org/drawingml/2006/main">
                      <a:graphicData uri="http://schemas.microsoft.com/office/word/2010/wordprocessingShape">
                        <wps:wsp>
                          <wps:cNvSpPr txBox="1"/>
                          <wps:spPr>
                            <a:xfrm>
                              <a:off x="0" y="0"/>
                              <a:ext cx="1280160" cy="687476"/>
                            </a:xfrm>
                            <a:prstGeom prst="rect">
                              <a:avLst/>
                            </a:prstGeom>
                            <a:noFill/>
                            <a:ln w="6350">
                              <a:noFill/>
                            </a:ln>
                          </wps:spPr>
                          <wps:txbx>
                            <w:txbxContent>
                              <w:p w14:paraId="7BF2C83F" w14:textId="77777777" w:rsidR="00441288" w:rsidRDefault="00441288" w:rsidP="00441288">
                                <w:r>
                                  <w:rPr>
                                    <w:noProof/>
                                  </w:rPr>
                                  <w:drawing>
                                    <wp:inline distT="0" distB="0" distL="0" distR="0" wp14:anchorId="2BF908E8" wp14:editId="0BD7750A">
                                      <wp:extent cx="1080000" cy="55903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A logo b&amp;w_Page_3.jpg"/>
                                              <pic:cNvPicPr/>
                                            </pic:nvPicPr>
                                            <pic:blipFill>
                                              <a:blip r:embed="rId1">
                                                <a:extLst>
                                                  <a:ext uri="{28A0092B-C50C-407E-A947-70E740481C1C}">
                                                    <a14:useLocalDpi xmlns:a14="http://schemas.microsoft.com/office/drawing/2010/main" val="0"/>
                                                  </a:ext>
                                                </a:extLst>
                                              </a:blip>
                                              <a:stretch>
                                                <a:fillRect/>
                                              </a:stretch>
                                            </pic:blipFill>
                                            <pic:spPr>
                                              <a:xfrm>
                                                <a:off x="0" y="0"/>
                                                <a:ext cx="1080000" cy="5590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339794" id="_x0000_t202" coordsize="21600,21600" o:spt="202" path="m,l,21600r21600,l21600,xe">
                    <v:stroke joinstyle="miter"/>
                    <v:path gradientshapeok="t" o:connecttype="rect"/>
                  </v:shapetype>
                  <v:shape id="Text Box 51" o:spid="_x0000_s1054" type="#_x0000_t202" style="position:absolute;left:0;text-align:left;margin-left:248.15pt;margin-top:.5pt;width:100.8pt;height:5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" filled="f" stroked="f" strokeweight=".5pt">
                    <v:textbox>
                      <w:txbxContent>
                        <w:p w14:paraId="7BF2C83F" w14:textId="77777777" w:rsidR="00441288" w:rsidRDefault="00441288" w:rsidP="00441288">
                          <w:r>
                            <w:rPr>
                              <w:noProof/>
                            </w:rPr>
                            <w:drawing>
                              <wp:inline distT="0" distB="0" distL="0" distR="0" wp14:anchorId="2BF908E8" wp14:editId="0BD7750A">
                                <wp:extent cx="1080000" cy="559035"/>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A logo b&amp;w_Page_3.jpg"/>
                                        <pic:cNvPicPr/>
                                      </pic:nvPicPr>
                                      <pic:blipFill>
                                        <a:blip r:embed="rId2">
                                          <a:extLst>
                                            <a:ext uri="{28A0092B-C50C-407E-A947-70E740481C1C}">
                                              <a14:useLocalDpi xmlns:a14="http://schemas.microsoft.com/office/drawing/2010/main" val="0"/>
                                            </a:ext>
                                          </a:extLst>
                                        </a:blip>
                                        <a:stretch>
                                          <a:fillRect/>
                                        </a:stretch>
                                      </pic:blipFill>
                                      <pic:spPr>
                                        <a:xfrm>
                                          <a:off x="0" y="0"/>
                                          <a:ext cx="1080000" cy="559035"/>
                                        </a:xfrm>
                                        <a:prstGeom prst="rect">
                                          <a:avLst/>
                                        </a:prstGeom>
                                      </pic:spPr>
                                    </pic:pic>
                                  </a:graphicData>
                                </a:graphic>
                              </wp:inline>
                            </w:drawing>
                          </w:r>
                        </w:p>
                      </w:txbxContent>
                    </v:textbox>
                  </v:shape>
                </w:pict>
              </mc:Fallback>
            </mc:AlternateContent>
          </w:r>
          <w:r w:rsidRPr="00441288">
            <w:rPr>
              <w:rFonts w:ascii="Gill Sans MT" w:hAnsi="Gill Sans MT"/>
              <w:sz w:val="16"/>
              <w:szCs w:val="16"/>
              <w:lang w:eastAsia="en-GB"/>
            </w:rPr>
            <w:t>Stephen Richardson, M.App.Sc., BTP, Grad. Dip. Env. Mgt, RPIA</w:t>
          </w:r>
        </w:p>
        <w:p w14:paraId="04FE34C8" w14:textId="77777777" w:rsidR="00441288" w:rsidRPr="00441288" w:rsidRDefault="00441288" w:rsidP="00441288">
          <w:pPr>
            <w:tabs>
              <w:tab w:val="right" w:pos="6327"/>
            </w:tabs>
            <w:spacing w:after="0"/>
            <w:rPr>
              <w:rFonts w:ascii="Gill Sans MT" w:hAnsi="Gill Sans MT"/>
              <w:sz w:val="16"/>
              <w:szCs w:val="16"/>
              <w:lang w:eastAsia="en-GB"/>
            </w:rPr>
          </w:pPr>
          <w:r w:rsidRPr="00441288">
            <w:rPr>
              <w:rFonts w:ascii="Gill Sans MT" w:hAnsi="Gill Sans MT"/>
              <w:sz w:val="16"/>
              <w:szCs w:val="16"/>
              <w:lang w:eastAsia="en-GB"/>
            </w:rPr>
            <w:t>Stuart Dixon, B. Urb. &amp; Reg. Plan., RPIA</w:t>
          </w:r>
        </w:p>
        <w:p w14:paraId="273B9873" w14:textId="77777777" w:rsidR="00441288" w:rsidRPr="00441288" w:rsidRDefault="00441288" w:rsidP="00441288">
          <w:pPr>
            <w:tabs>
              <w:tab w:val="right" w:pos="6327"/>
            </w:tabs>
            <w:spacing w:after="0"/>
            <w:rPr>
              <w:rFonts w:ascii="Gill Sans MT" w:hAnsi="Gill Sans MT"/>
              <w:sz w:val="16"/>
              <w:szCs w:val="16"/>
              <w:lang w:eastAsia="en-GB"/>
            </w:rPr>
          </w:pPr>
          <w:r w:rsidRPr="00441288">
            <w:rPr>
              <w:rFonts w:ascii="Gill Sans MT" w:hAnsi="Gill Sans MT"/>
              <w:sz w:val="16"/>
              <w:szCs w:val="16"/>
              <w:lang w:eastAsia="en-GB"/>
            </w:rPr>
            <w:t>Angela Jones, BA Hons, MSc., MSSA</w:t>
          </w:r>
        </w:p>
        <w:p w14:paraId="34544BAB" w14:textId="77777777" w:rsidR="00441288" w:rsidRPr="00441288" w:rsidRDefault="00441288" w:rsidP="00441288">
          <w:pPr>
            <w:tabs>
              <w:tab w:val="left" w:pos="885"/>
              <w:tab w:val="right" w:pos="6327"/>
            </w:tabs>
            <w:spacing w:after="0"/>
            <w:rPr>
              <w:rFonts w:ascii="Gill Sans MT" w:hAnsi="Gill Sans MT"/>
              <w:sz w:val="16"/>
              <w:szCs w:val="16"/>
              <w:lang w:eastAsia="en-GB"/>
            </w:rPr>
          </w:pPr>
          <w:r w:rsidRPr="00441288">
            <w:rPr>
              <w:rFonts w:ascii="Gill Sans MT" w:hAnsi="Gill Sans MT"/>
              <w:sz w:val="16"/>
              <w:szCs w:val="16"/>
              <w:lang w:eastAsia="en-GB"/>
            </w:rPr>
            <w:t>Peter Cowman, B.</w:t>
          </w:r>
          <w:proofErr w:type="gramStart"/>
          <w:r w:rsidRPr="00441288">
            <w:rPr>
              <w:rFonts w:ascii="Gill Sans MT" w:hAnsi="Gill Sans MT"/>
              <w:sz w:val="16"/>
              <w:szCs w:val="16"/>
              <w:lang w:eastAsia="en-GB"/>
            </w:rPr>
            <w:t>Sc.Agr</w:t>
          </w:r>
          <w:proofErr w:type="gramEnd"/>
          <w:r w:rsidRPr="00441288">
            <w:rPr>
              <w:rFonts w:ascii="Gill Sans MT" w:hAnsi="Gill Sans MT"/>
              <w:sz w:val="16"/>
              <w:szCs w:val="16"/>
              <w:lang w:eastAsia="en-GB"/>
            </w:rPr>
            <w:t>., MAIA</w:t>
          </w:r>
        </w:p>
        <w:p w14:paraId="20E7BB6F" w14:textId="77777777" w:rsidR="00441288" w:rsidRPr="00441288" w:rsidRDefault="00441288" w:rsidP="00441288">
          <w:pPr>
            <w:tabs>
              <w:tab w:val="left" w:pos="885"/>
              <w:tab w:val="right" w:pos="6327"/>
            </w:tabs>
            <w:spacing w:after="60"/>
            <w:rPr>
              <w:rFonts w:ascii="Gill Sans MT" w:hAnsi="Gill Sans MT"/>
              <w:sz w:val="16"/>
              <w:szCs w:val="16"/>
              <w:lang w:eastAsia="en-GB"/>
            </w:rPr>
          </w:pPr>
          <w:r w:rsidRPr="00441288">
            <w:rPr>
              <w:rFonts w:ascii="Gill Sans MT" w:hAnsi="Gill Sans MT"/>
              <w:sz w:val="16"/>
              <w:szCs w:val="16"/>
              <w:lang w:eastAsia="en-GB"/>
            </w:rPr>
            <w:t>Toni Wearne, BA (Hist.), Grad. Dip. Urb. &amp; Reg. Plan.</w:t>
          </w:r>
        </w:p>
      </w:tc>
    </w:tr>
    <w:tr w:rsidR="00441288" w:rsidRPr="00441288" w14:paraId="06DA1092" w14:textId="77777777" w:rsidTr="00FB0A42">
      <w:trPr>
        <w:gridAfter w:val="1"/>
        <w:wAfter w:w="1809" w:type="dxa"/>
        <w:trHeight w:val="641"/>
      </w:trPr>
      <w:tc>
        <w:tcPr>
          <w:tcW w:w="4854" w:type="dxa"/>
          <w:tcBorders>
            <w:top w:val="single" w:sz="4" w:space="0" w:color="auto"/>
            <w:left w:val="nil"/>
            <w:bottom w:val="nil"/>
            <w:right w:val="nil"/>
          </w:tcBorders>
          <w:shd w:val="clear" w:color="auto" w:fill="auto"/>
        </w:tcPr>
        <w:p w14:paraId="43F00A6A" w14:textId="77777777" w:rsidR="00441288" w:rsidRPr="00441288" w:rsidRDefault="00441288" w:rsidP="00441288">
          <w:pPr>
            <w:tabs>
              <w:tab w:val="left" w:pos="936"/>
              <w:tab w:val="right" w:pos="4631"/>
            </w:tabs>
            <w:overflowPunct/>
            <w:autoSpaceDE/>
            <w:autoSpaceDN/>
            <w:adjustRightInd/>
            <w:spacing w:before="60" w:after="0"/>
            <w:jc w:val="left"/>
            <w:textAlignment w:val="auto"/>
            <w:rPr>
              <w:rFonts w:ascii="Trebuchet MS" w:hAnsi="Trebuchet MS" w:cs="Arial"/>
              <w:spacing w:val="-2"/>
              <w:sz w:val="14"/>
              <w:szCs w:val="14"/>
              <w:lang w:eastAsia="en-GB"/>
            </w:rPr>
          </w:pPr>
          <w:r w:rsidRPr="00441288">
            <w:rPr>
              <w:rFonts w:ascii="Trebuchet MS" w:hAnsi="Trebuchet MS" w:cs="Arial"/>
              <w:b/>
              <w:bCs/>
              <w:sz w:val="14"/>
              <w:szCs w:val="14"/>
              <w:lang w:eastAsia="en-GB"/>
            </w:rPr>
            <w:t>Nowra:</w:t>
          </w:r>
          <w:r w:rsidRPr="00441288">
            <w:rPr>
              <w:rFonts w:ascii="Trebuchet MS" w:hAnsi="Trebuchet MS" w:cs="Arial"/>
              <w:sz w:val="14"/>
              <w:szCs w:val="14"/>
              <w:lang w:eastAsia="en-GB"/>
            </w:rPr>
            <w:t xml:space="preserve">  </w:t>
          </w:r>
          <w:r w:rsidRPr="00441288">
            <w:rPr>
              <w:rFonts w:ascii="Trebuchet MS" w:hAnsi="Trebuchet MS" w:cs="Arial"/>
              <w:sz w:val="14"/>
              <w:szCs w:val="14"/>
              <w:lang w:eastAsia="en-GB"/>
            </w:rPr>
            <w:tab/>
          </w:r>
          <w:r w:rsidRPr="00441288">
            <w:rPr>
              <w:rFonts w:ascii="Trebuchet MS" w:hAnsi="Trebuchet MS" w:cs="Arial"/>
              <w:spacing w:val="-2"/>
              <w:sz w:val="14"/>
              <w:szCs w:val="14"/>
              <w:lang w:eastAsia="en-GB"/>
            </w:rPr>
            <w:t>31 Kinghorne Street, Nowra NSW 2541</w:t>
          </w:r>
          <w:r w:rsidRPr="00441288">
            <w:rPr>
              <w:rFonts w:ascii="Trebuchet MS" w:hAnsi="Trebuchet MS" w:cs="Arial"/>
              <w:spacing w:val="-2"/>
              <w:sz w:val="14"/>
              <w:szCs w:val="14"/>
              <w:lang w:eastAsia="en-GB"/>
            </w:rPr>
            <w:tab/>
            <w:t>(02) 4423 6198</w:t>
          </w:r>
        </w:p>
        <w:p w14:paraId="6ACC5F3E" w14:textId="77777777" w:rsidR="00441288" w:rsidRPr="00441288" w:rsidRDefault="00441288" w:rsidP="00441288">
          <w:pPr>
            <w:tabs>
              <w:tab w:val="left" w:pos="936"/>
              <w:tab w:val="right" w:pos="4632"/>
            </w:tabs>
            <w:overflowPunct/>
            <w:autoSpaceDE/>
            <w:autoSpaceDN/>
            <w:adjustRightInd/>
            <w:spacing w:after="0"/>
            <w:jc w:val="left"/>
            <w:textAlignment w:val="auto"/>
            <w:rPr>
              <w:rFonts w:ascii="Trebuchet MS" w:hAnsi="Trebuchet MS" w:cs="Arial"/>
              <w:b/>
              <w:bCs/>
              <w:sz w:val="14"/>
              <w:szCs w:val="14"/>
              <w:lang w:eastAsia="en-GB"/>
            </w:rPr>
          </w:pPr>
          <w:r w:rsidRPr="00441288">
            <w:rPr>
              <w:rFonts w:ascii="Trebuchet MS" w:hAnsi="Trebuchet MS" w:cs="Arial"/>
              <w:b/>
              <w:bCs/>
              <w:sz w:val="14"/>
              <w:szCs w:val="14"/>
              <w:lang w:eastAsia="en-GB"/>
            </w:rPr>
            <w:t>Wollongong:</w:t>
          </w:r>
          <w:r w:rsidRPr="00441288">
            <w:rPr>
              <w:rFonts w:ascii="Trebuchet MS" w:hAnsi="Trebuchet MS" w:cs="Arial"/>
              <w:sz w:val="14"/>
              <w:szCs w:val="14"/>
              <w:lang w:eastAsia="en-GB"/>
            </w:rPr>
            <w:tab/>
            <w:t>166 Keira Street, Wollongong NSW 2500</w:t>
          </w:r>
          <w:r w:rsidRPr="00441288">
            <w:rPr>
              <w:rFonts w:ascii="Trebuchet MS" w:hAnsi="Trebuchet MS" w:cs="Arial"/>
              <w:sz w:val="14"/>
              <w:szCs w:val="14"/>
              <w:lang w:eastAsia="en-GB"/>
            </w:rPr>
            <w:tab/>
            <w:t>(02) 4208 2205</w:t>
          </w:r>
          <w:r w:rsidRPr="00441288">
            <w:rPr>
              <w:rFonts w:ascii="Trebuchet MS" w:hAnsi="Trebuchet MS" w:cs="Arial"/>
              <w:sz w:val="14"/>
              <w:szCs w:val="14"/>
              <w:lang w:eastAsia="en-GB"/>
            </w:rPr>
            <w:br/>
          </w:r>
          <w:r w:rsidRPr="00441288">
            <w:rPr>
              <w:rFonts w:ascii="Gill Sans MT" w:hAnsi="Gill Sans MT"/>
              <w:b/>
              <w:bCs/>
              <w:sz w:val="14"/>
              <w:szCs w:val="14"/>
              <w:lang w:eastAsia="en-GB"/>
            </w:rPr>
            <w:t>Email:</w:t>
          </w:r>
          <w:r w:rsidRPr="00441288">
            <w:rPr>
              <w:rFonts w:ascii="Gill Sans MT" w:hAnsi="Gill Sans MT"/>
              <w:sz w:val="14"/>
              <w:szCs w:val="14"/>
              <w:lang w:eastAsia="en-GB"/>
            </w:rPr>
            <w:t xml:space="preserve"> </w:t>
          </w:r>
          <w:r w:rsidRPr="00441288">
            <w:rPr>
              <w:rFonts w:ascii="Gill Sans MT" w:hAnsi="Gill Sans MT"/>
              <w:sz w:val="14"/>
              <w:szCs w:val="14"/>
              <w:lang w:eastAsia="en-GB"/>
            </w:rPr>
            <w:tab/>
            <w:t>info@cowmanstoddart.com.au</w:t>
          </w:r>
        </w:p>
      </w:tc>
      <w:tc>
        <w:tcPr>
          <w:tcW w:w="2551" w:type="dxa"/>
          <w:tcBorders>
            <w:top w:val="single" w:sz="4" w:space="0" w:color="auto"/>
            <w:left w:val="nil"/>
            <w:bottom w:val="nil"/>
            <w:right w:val="nil"/>
          </w:tcBorders>
          <w:shd w:val="clear" w:color="auto" w:fill="auto"/>
        </w:tcPr>
        <w:p w14:paraId="3D6ECC74" w14:textId="77777777" w:rsidR="00441288" w:rsidRPr="00441288" w:rsidRDefault="00441288" w:rsidP="00441288">
          <w:pPr>
            <w:tabs>
              <w:tab w:val="right" w:pos="6804"/>
            </w:tabs>
            <w:spacing w:before="60" w:after="0"/>
            <w:ind w:right="17"/>
            <w:jc w:val="right"/>
            <w:rPr>
              <w:rFonts w:ascii="Gill Sans MT" w:hAnsi="Gill Sans MT"/>
              <w:sz w:val="14"/>
              <w:szCs w:val="14"/>
              <w:lang w:eastAsia="en-GB"/>
            </w:rPr>
          </w:pPr>
          <w:r w:rsidRPr="00441288">
            <w:rPr>
              <w:rFonts w:ascii="Gill Sans MT" w:hAnsi="Gill Sans MT"/>
              <w:sz w:val="14"/>
              <w:szCs w:val="14"/>
              <w:lang w:eastAsia="en-GB"/>
            </w:rPr>
            <w:t xml:space="preserve">PO Box 738, </w:t>
          </w:r>
          <w:proofErr w:type="gramStart"/>
          <w:r w:rsidRPr="00441288">
            <w:rPr>
              <w:rFonts w:ascii="Gill Sans MT" w:hAnsi="Gill Sans MT"/>
              <w:sz w:val="14"/>
              <w:szCs w:val="14"/>
              <w:lang w:eastAsia="en-GB"/>
            </w:rPr>
            <w:t>Nowra  NSW</w:t>
          </w:r>
          <w:proofErr w:type="gramEnd"/>
          <w:r w:rsidRPr="00441288">
            <w:rPr>
              <w:rFonts w:ascii="Gill Sans MT" w:hAnsi="Gill Sans MT"/>
              <w:sz w:val="14"/>
              <w:szCs w:val="14"/>
              <w:lang w:eastAsia="en-GB"/>
            </w:rPr>
            <w:t xml:space="preserve">  2541</w:t>
          </w:r>
        </w:p>
        <w:p w14:paraId="5EA64C97" w14:textId="77777777" w:rsidR="00441288" w:rsidRPr="00441288" w:rsidRDefault="00441288" w:rsidP="00441288">
          <w:pPr>
            <w:tabs>
              <w:tab w:val="right" w:pos="6327"/>
            </w:tabs>
            <w:spacing w:after="0"/>
            <w:jc w:val="right"/>
            <w:rPr>
              <w:rFonts w:ascii="Gill Sans MT" w:hAnsi="Gill Sans MT"/>
              <w:sz w:val="14"/>
              <w:szCs w:val="14"/>
              <w:lang w:eastAsia="en-GB"/>
            </w:rPr>
          </w:pPr>
          <w:r w:rsidRPr="00441288">
            <w:rPr>
              <w:rFonts w:ascii="Trebuchet MS" w:hAnsi="Trebuchet MS" w:cs="Arial"/>
              <w:b/>
              <w:bCs/>
              <w:sz w:val="14"/>
              <w:szCs w:val="14"/>
              <w:lang w:eastAsia="en-GB"/>
            </w:rPr>
            <w:t>Fax:</w:t>
          </w:r>
          <w:proofErr w:type="gramStart"/>
          <w:r w:rsidRPr="00441288">
            <w:rPr>
              <w:rFonts w:ascii="Trebuchet MS" w:hAnsi="Trebuchet MS" w:cs="Arial"/>
              <w:b/>
              <w:bCs/>
              <w:sz w:val="14"/>
              <w:szCs w:val="14"/>
              <w:lang w:eastAsia="en-GB"/>
            </w:rPr>
            <w:t xml:space="preserve">   </w:t>
          </w:r>
          <w:r w:rsidRPr="00441288">
            <w:rPr>
              <w:rFonts w:ascii="Trebuchet MS" w:hAnsi="Trebuchet MS" w:cs="Arial"/>
              <w:sz w:val="14"/>
              <w:szCs w:val="14"/>
              <w:lang w:eastAsia="en-GB"/>
            </w:rPr>
            <w:t>(</w:t>
          </w:r>
          <w:proofErr w:type="gramEnd"/>
          <w:r w:rsidRPr="00441288">
            <w:rPr>
              <w:rFonts w:ascii="Trebuchet MS" w:hAnsi="Trebuchet MS" w:cs="Arial"/>
              <w:sz w:val="14"/>
              <w:szCs w:val="14"/>
              <w:lang w:eastAsia="en-GB"/>
            </w:rPr>
            <w:t>02) 4423 1569</w:t>
          </w:r>
        </w:p>
        <w:p w14:paraId="2CD51D84" w14:textId="77777777" w:rsidR="00441288" w:rsidRPr="00441288" w:rsidRDefault="00441288" w:rsidP="00441288">
          <w:pPr>
            <w:tabs>
              <w:tab w:val="right" w:pos="6327"/>
            </w:tabs>
            <w:spacing w:after="0"/>
            <w:jc w:val="right"/>
            <w:rPr>
              <w:rFonts w:ascii="Gill Sans MT" w:hAnsi="Gill Sans MT"/>
              <w:sz w:val="16"/>
              <w:szCs w:val="16"/>
              <w:lang w:eastAsia="en-GB"/>
            </w:rPr>
          </w:pPr>
          <w:r w:rsidRPr="00441288">
            <w:rPr>
              <w:rFonts w:ascii="Gill Sans MT" w:hAnsi="Gill Sans MT"/>
              <w:sz w:val="14"/>
              <w:szCs w:val="14"/>
              <w:lang w:eastAsia="en-GB"/>
            </w:rPr>
            <w:t>www.cowmanstoddart.com.au</w:t>
          </w:r>
        </w:p>
      </w:tc>
    </w:tr>
    <w:tr w:rsidR="00441288" w:rsidRPr="00441288" w14:paraId="30DA02AC" w14:textId="77777777" w:rsidTr="00FB0A42">
      <w:trPr>
        <w:trHeight w:hRule="exact" w:val="454"/>
      </w:trPr>
      <w:tc>
        <w:tcPr>
          <w:tcW w:w="9214" w:type="dxa"/>
          <w:gridSpan w:val="3"/>
          <w:tcBorders>
            <w:top w:val="nil"/>
            <w:left w:val="nil"/>
            <w:bottom w:val="nil"/>
            <w:right w:val="nil"/>
          </w:tcBorders>
          <w:shd w:val="clear" w:color="auto" w:fill="B3B3B3"/>
        </w:tcPr>
        <w:p w14:paraId="76BA6CAE" w14:textId="77777777" w:rsidR="00441288" w:rsidRPr="00441288" w:rsidRDefault="00441288" w:rsidP="00441288">
          <w:pPr>
            <w:spacing w:before="60" w:after="60"/>
            <w:jc w:val="center"/>
            <w:rPr>
              <w:rFonts w:ascii="Trebuchet MS" w:hAnsi="Trebuchet MS"/>
              <w:b/>
              <w:color w:val="FFFFFF"/>
              <w:spacing w:val="60"/>
              <w:w w:val="150"/>
              <w:sz w:val="28"/>
              <w:szCs w:val="28"/>
              <w:lang w:eastAsia="en-GB"/>
            </w:rPr>
          </w:pPr>
          <w:r w:rsidRPr="00441288">
            <w:rPr>
              <w:rFonts w:ascii="Trebuchet MS" w:hAnsi="Trebuchet MS"/>
              <w:b/>
              <w:color w:val="FFFFFF"/>
              <w:spacing w:val="60"/>
              <w:w w:val="150"/>
              <w:sz w:val="28"/>
              <w:szCs w:val="28"/>
              <w:lang w:eastAsia="en-GB"/>
            </w:rPr>
            <w:t>COWMAN STODDART PTY LTD</w:t>
          </w:r>
        </w:p>
        <w:p w14:paraId="68E83F87" w14:textId="77777777" w:rsidR="00441288" w:rsidRPr="00441288" w:rsidRDefault="00441288" w:rsidP="00441288">
          <w:pPr>
            <w:tabs>
              <w:tab w:val="right" w:pos="6804"/>
            </w:tabs>
            <w:spacing w:before="120"/>
            <w:ind w:right="17"/>
            <w:rPr>
              <w:rFonts w:ascii="Gill Sans MT" w:hAnsi="Gill Sans MT"/>
              <w:sz w:val="16"/>
              <w:szCs w:val="16"/>
              <w:lang w:eastAsia="en-GB"/>
            </w:rPr>
          </w:pPr>
        </w:p>
      </w:tc>
    </w:tr>
  </w:tbl>
  <w:p w14:paraId="36A55827" w14:textId="77777777" w:rsidR="00441288" w:rsidRPr="00441288" w:rsidRDefault="00441288" w:rsidP="00441288">
    <w:pPr>
      <w:tabs>
        <w:tab w:val="center" w:pos="4320"/>
        <w:tab w:val="right" w:pos="8640"/>
      </w:tabs>
      <w:overflowPunct/>
      <w:autoSpaceDE/>
      <w:autoSpaceDN/>
      <w:adjustRightInd/>
      <w:spacing w:after="0"/>
      <w:textAlignment w:val="auto"/>
      <w:rPr>
        <w:szCs w:val="24"/>
        <w:lang w:eastAsia="en-GB"/>
      </w:rPr>
    </w:pPr>
    <w:r w:rsidRPr="00441288">
      <w:rPr>
        <w:noProof/>
        <w:sz w:val="2"/>
        <w:szCs w:val="2"/>
        <w:lang w:eastAsia="en-AU"/>
      </w:rPr>
      <mc:AlternateContent>
        <mc:Choice Requires="wps">
          <w:drawing>
            <wp:anchor distT="0" distB="0" distL="114300" distR="114300" simplePos="0" relativeHeight="251661312" behindDoc="0" locked="0" layoutInCell="1" allowOverlap="1" wp14:anchorId="0CBCC159" wp14:editId="40521A25">
              <wp:simplePos x="0" y="0"/>
              <wp:positionH relativeFrom="column">
                <wp:posOffset>4793565</wp:posOffset>
              </wp:positionH>
              <wp:positionV relativeFrom="paragraph">
                <wp:posOffset>-1346886</wp:posOffset>
              </wp:positionV>
              <wp:extent cx="1269365" cy="1080135"/>
              <wp:effectExtent l="0" t="0" r="0" b="0"/>
              <wp:wrapNone/>
              <wp:docPr id="5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10801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B1C26B" w14:textId="77777777" w:rsidR="00441288" w:rsidRDefault="00441288" w:rsidP="00441288">
                          <w:pPr>
                            <w:jc w:val="left"/>
                          </w:pPr>
                          <w:r w:rsidRPr="00735F0C">
                            <w:rPr>
                              <w:rFonts w:cs="Arial"/>
                              <w:noProof/>
                              <w:szCs w:val="22"/>
                              <w:lang w:eastAsia="en-AU"/>
                            </w:rPr>
                            <w:drawing>
                              <wp:inline distT="0" distB="0" distL="0" distR="0" wp14:anchorId="357C6F25" wp14:editId="01C0A3FB">
                                <wp:extent cx="1082675" cy="943610"/>
                                <wp:effectExtent l="0" t="0" r="3175" b="8890"/>
                                <wp:docPr id="8" name="Picture 8" descr="8FB888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FB888FA"/>
                                        <pic:cNvPicPr>
                                          <a:picLocks noChangeAspect="1" noChangeArrowheads="1"/>
                                        </pic:cNvPicPr>
                                      </pic:nvPicPr>
                                      <pic:blipFill>
                                        <a:blip r:embed="rId3">
                                          <a:extLst>
                                            <a:ext uri="{28A0092B-C50C-407E-A947-70E740481C1C}">
                                              <a14:useLocalDpi xmlns:a14="http://schemas.microsoft.com/office/drawing/2010/main" val="0"/>
                                            </a:ext>
                                          </a:extLst>
                                        </a:blip>
                                        <a:srcRect l="1221" t="17830" r="71988" b="21397"/>
                                        <a:stretch>
                                          <a:fillRect/>
                                        </a:stretch>
                                      </pic:blipFill>
                                      <pic:spPr bwMode="auto">
                                        <a:xfrm>
                                          <a:off x="0" y="0"/>
                                          <a:ext cx="1082675" cy="94361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CC159" id="Text Box 69" o:spid="_x0000_s1055" type="#_x0000_t202" style="position:absolute;left:0;text-align:left;margin-left:377.45pt;margin-top:-106.05pt;width:99.95pt;height:85.0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" stroked="f">
              <v:fill opacity="0"/>
              <v:textbox>
                <w:txbxContent>
                  <w:p w14:paraId="63B1C26B" w14:textId="77777777" w:rsidR="00441288" w:rsidRDefault="00441288" w:rsidP="00441288">
                    <w:pPr>
                      <w:jc w:val="left"/>
                    </w:pPr>
                    <w:r w:rsidRPr="00735F0C">
                      <w:rPr>
                        <w:rFonts w:cs="Arial"/>
                        <w:noProof/>
                        <w:szCs w:val="22"/>
                        <w:lang w:eastAsia="en-AU"/>
                      </w:rPr>
                      <w:drawing>
                        <wp:inline distT="0" distB="0" distL="0" distR="0" wp14:anchorId="357C6F25" wp14:editId="01C0A3FB">
                          <wp:extent cx="1082675" cy="943610"/>
                          <wp:effectExtent l="0" t="0" r="3175" b="8890"/>
                          <wp:docPr id="19" name="Picture 19" descr="8FB888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FB888FA"/>
                                  <pic:cNvPicPr>
                                    <a:picLocks noChangeAspect="1" noChangeArrowheads="1"/>
                                  </pic:cNvPicPr>
                                </pic:nvPicPr>
                                <pic:blipFill>
                                  <a:blip r:embed="rId4">
                                    <a:extLst>
                                      <a:ext uri="{28A0092B-C50C-407E-A947-70E740481C1C}">
                                        <a14:useLocalDpi xmlns:a14="http://schemas.microsoft.com/office/drawing/2010/main" val="0"/>
                                      </a:ext>
                                    </a:extLst>
                                  </a:blip>
                                  <a:srcRect l="1221" t="17830" r="71988" b="21397"/>
                                  <a:stretch>
                                    <a:fillRect/>
                                  </a:stretch>
                                </pic:blipFill>
                                <pic:spPr bwMode="auto">
                                  <a:xfrm>
                                    <a:off x="0" y="0"/>
                                    <a:ext cx="1082675" cy="943610"/>
                                  </a:xfrm>
                                  <a:prstGeom prst="rect">
                                    <a:avLst/>
                                  </a:prstGeom>
                                  <a:noFill/>
                                  <a:ln>
                                    <a:noFill/>
                                  </a:ln>
                                </pic:spPr>
                              </pic:pic>
                            </a:graphicData>
                          </a:graphic>
                        </wp:inline>
                      </w:drawing>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E23F2" w14:textId="6FE1DD8C" w:rsidR="00B719C2" w:rsidRPr="003E1C08" w:rsidRDefault="009C2E14" w:rsidP="003E1C08">
    <w:pPr>
      <w:pStyle w:val="Footer"/>
      <w:pBdr>
        <w:top w:val="none" w:sz="0" w:space="0" w:color="auto"/>
      </w:pBdr>
    </w:pPr>
    <w:r>
      <w:rPr>
        <w:noProof/>
      </w:rPr>
      <mc:AlternateContent>
        <mc:Choice Requires="wps">
          <w:drawing>
            <wp:anchor distT="0" distB="0" distL="114300" distR="114300" simplePos="0" relativeHeight="251659264" behindDoc="0" locked="0" layoutInCell="1" allowOverlap="1" wp14:anchorId="77159E3D" wp14:editId="0D00B9BA">
              <wp:simplePos x="0" y="0"/>
              <wp:positionH relativeFrom="column">
                <wp:posOffset>-20955</wp:posOffset>
              </wp:positionH>
              <wp:positionV relativeFrom="paragraph">
                <wp:posOffset>-267335</wp:posOffset>
              </wp:positionV>
              <wp:extent cx="5886450" cy="24765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247650"/>
                      </a:xfrm>
                      <a:prstGeom prst="rect">
                        <a:avLst/>
                      </a:prstGeom>
                      <a:solidFill>
                        <a:srgbClr val="A9A9A9"/>
                      </a:solidFill>
                      <a:ln>
                        <a:noFill/>
                      </a:ln>
                    </wps:spPr>
                    <wps:txbx>
                      <w:txbxContent>
                        <w:p w14:paraId="39E004B6" w14:textId="77777777" w:rsidR="00B719C2" w:rsidRPr="00873C8B" w:rsidRDefault="00B719C2" w:rsidP="003E1C08">
                          <w:pPr>
                            <w:jc w:val="center"/>
                            <w:rPr>
                              <w:rFonts w:ascii="Trebuchet MS" w:hAnsi="Trebuchet MS"/>
                              <w:b/>
                              <w:color w:val="FFFFFF"/>
                              <w:spacing w:val="60"/>
                              <w:w w:val="150"/>
                              <w:sz w:val="24"/>
                            </w:rPr>
                          </w:pPr>
                          <w:r w:rsidRPr="00873C8B">
                            <w:rPr>
                              <w:rFonts w:ascii="Trebuchet MS" w:hAnsi="Trebuchet MS"/>
                              <w:b/>
                              <w:color w:val="FFFFFF"/>
                              <w:spacing w:val="60"/>
                              <w:w w:val="150"/>
                              <w:sz w:val="24"/>
                            </w:rPr>
                            <w:t>COWMAN STODDART PTY LTD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159E3D" id="_x0000_t202" coordsize="21600,21600" o:spt="202" path="m,l,21600r21600,l21600,xe">
              <v:stroke joinstyle="miter"/>
              <v:path gradientshapeok="t" o:connecttype="rect"/>
            </v:shapetype>
            <v:shape id="Text Box 2" o:spid="_x0000_s1056" type="#_x0000_t202" style="position:absolute;left:0;text-align:left;margin-left:-1.65pt;margin-top:-21.05pt;width:463.5pt;height: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" fillcolor="#a9a9a9" stroked="f">
              <v:textbox>
                <w:txbxContent>
                  <w:p w14:paraId="39E004B6" w14:textId="77777777" w:rsidR="00B719C2" w:rsidRPr="00873C8B" w:rsidRDefault="00B719C2" w:rsidP="003E1C08">
                    <w:pPr>
                      <w:jc w:val="center"/>
                      <w:rPr>
                        <w:rFonts w:ascii="Trebuchet MS" w:hAnsi="Trebuchet MS"/>
                        <w:b/>
                        <w:color w:val="FFFFFF"/>
                        <w:spacing w:val="60"/>
                        <w:w w:val="150"/>
                        <w:sz w:val="24"/>
                      </w:rPr>
                    </w:pPr>
                    <w:r w:rsidRPr="00873C8B">
                      <w:rPr>
                        <w:rFonts w:ascii="Trebuchet MS" w:hAnsi="Trebuchet MS"/>
                        <w:b/>
                        <w:color w:val="FFFFFF"/>
                        <w:spacing w:val="60"/>
                        <w:w w:val="150"/>
                        <w:sz w:val="24"/>
                      </w:rPr>
                      <w:t>COWMAN STODDART PTY LTD</w:t>
                    </w:r>
                  </w:p>
                </w:txbxContent>
              </v:textbox>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414DB" w14:textId="60460AB5" w:rsidR="00B719C2" w:rsidRPr="004F7529" w:rsidRDefault="00B719C2" w:rsidP="00992179">
    <w:pPr>
      <w:pStyle w:val="Footer"/>
      <w:tabs>
        <w:tab w:val="clear" w:pos="567"/>
        <w:tab w:val="clear" w:pos="1134"/>
        <w:tab w:val="clear" w:pos="4153"/>
        <w:tab w:val="clear" w:pos="8080"/>
        <w:tab w:val="clear" w:pos="8306"/>
        <w:tab w:val="right" w:pos="14090"/>
      </w:tabs>
      <w:spacing w:after="0"/>
      <w:jc w:val="left"/>
      <w:rPr>
        <w:rFonts w:ascii="Verdana" w:hAnsi="Verdana"/>
        <w:b w:val="0"/>
        <w:i w:val="0"/>
        <w:szCs w:val="16"/>
      </w:rPr>
    </w:pPr>
    <w:r w:rsidRPr="004F7529">
      <w:rPr>
        <w:rFonts w:ascii="Verdana" w:hAnsi="Verdana"/>
        <w:b w:val="0"/>
        <w:i w:val="0"/>
        <w:szCs w:val="16"/>
      </w:rPr>
      <w:t>Cowman Stoddart Pty Ltd</w:t>
    </w:r>
    <w:r>
      <w:rPr>
        <w:rFonts w:ascii="Verdana" w:hAnsi="Verdana"/>
        <w:b w:val="0"/>
        <w:i w:val="0"/>
        <w:szCs w:val="16"/>
      </w:rPr>
      <w:tab/>
      <w:t xml:space="preserve">Ref. </w:t>
    </w:r>
    <w:r w:rsidR="009319A1">
      <w:rPr>
        <w:rFonts w:ascii="Verdana" w:hAnsi="Verdana"/>
        <w:b w:val="0"/>
        <w:i w:val="0"/>
        <w:szCs w:val="16"/>
      </w:rPr>
      <w:t>21</w:t>
    </w:r>
    <w:r>
      <w:rPr>
        <w:rFonts w:ascii="Verdana" w:hAnsi="Verdana"/>
        <w:b w:val="0"/>
        <w:i w:val="0"/>
        <w:szCs w:val="16"/>
      </w:rPr>
      <w:t>/</w:t>
    </w:r>
    <w:r w:rsidR="009319A1">
      <w:rPr>
        <w:rFonts w:ascii="Verdana" w:hAnsi="Verdana"/>
        <w:b w:val="0"/>
        <w:i w:val="0"/>
        <w:szCs w:val="16"/>
      </w:rPr>
      <w:t>116</w:t>
    </w:r>
    <w:r w:rsidRPr="00483BBC">
      <w:rPr>
        <w:rFonts w:ascii="Verdana" w:hAnsi="Verdana"/>
        <w:b w:val="0"/>
        <w:i w:val="0"/>
        <w:szCs w:val="16"/>
      </w:rPr>
      <w:t xml:space="preserve"> </w:t>
    </w:r>
    <w:r>
      <w:rPr>
        <w:rFonts w:ascii="Verdana" w:hAnsi="Verdana"/>
        <w:b w:val="0"/>
        <w:i w:val="0"/>
        <w:szCs w:val="16"/>
      </w:rPr>
      <w:t>–</w:t>
    </w:r>
    <w:r w:rsidRPr="00483BBC">
      <w:rPr>
        <w:rFonts w:ascii="Verdana" w:hAnsi="Verdana"/>
        <w:b w:val="0"/>
        <w:i w:val="0"/>
        <w:szCs w:val="16"/>
      </w:rPr>
      <w:t xml:space="preserve"> </w:t>
    </w:r>
    <w:r>
      <w:rPr>
        <w:rFonts w:ascii="Verdana" w:hAnsi="Verdana"/>
        <w:b w:val="0"/>
        <w:i w:val="0"/>
        <w:szCs w:val="16"/>
      </w:rPr>
      <w:fldChar w:fldCharType="begin"/>
    </w:r>
    <w:r>
      <w:rPr>
        <w:rFonts w:ascii="Verdana" w:hAnsi="Verdana"/>
        <w:b w:val="0"/>
        <w:i w:val="0"/>
        <w:szCs w:val="16"/>
      </w:rPr>
      <w:instrText xml:space="preserve"> DATE \@ "MMMM yy" </w:instrText>
    </w:r>
    <w:r>
      <w:rPr>
        <w:rFonts w:ascii="Verdana" w:hAnsi="Verdana"/>
        <w:b w:val="0"/>
        <w:i w:val="0"/>
        <w:szCs w:val="16"/>
      </w:rPr>
      <w:fldChar w:fldCharType="separate"/>
    </w:r>
    <w:r w:rsidR="00212715">
      <w:rPr>
        <w:rFonts w:ascii="Verdana" w:hAnsi="Verdana"/>
        <w:b w:val="0"/>
        <w:i w:val="0"/>
        <w:noProof/>
        <w:szCs w:val="16"/>
      </w:rPr>
      <w:t>February 23</w:t>
    </w:r>
    <w:r>
      <w:rPr>
        <w:rFonts w:ascii="Verdana" w:hAnsi="Verdana"/>
        <w:b w:val="0"/>
        <w:i w:val="0"/>
        <w:szCs w:val="16"/>
      </w:rPr>
      <w:fldChar w:fldCharType="end"/>
    </w:r>
  </w:p>
  <w:p w14:paraId="0411085A" w14:textId="77777777" w:rsidR="00B719C2" w:rsidRPr="0033309E" w:rsidRDefault="00B719C2" w:rsidP="00992179">
    <w:pPr>
      <w:pStyle w:val="Footer"/>
      <w:tabs>
        <w:tab w:val="right" w:pos="9214"/>
      </w:tabs>
      <w:rPr>
        <w:rFonts w:ascii="Verdana" w:hAnsi="Verdana"/>
        <w:b w:val="0"/>
        <w:i w:val="0"/>
        <w:szCs w:val="16"/>
      </w:rPr>
    </w:pPr>
    <w:r w:rsidRPr="0033309E">
      <w:rPr>
        <w:rFonts w:ascii="Verdana" w:hAnsi="Verdana"/>
        <w:b w:val="0"/>
        <w:i w:val="0"/>
        <w:szCs w:val="16"/>
      </w:rPr>
      <w:t xml:space="preserve">Page </w:t>
    </w:r>
    <w:r w:rsidRPr="0033309E">
      <w:rPr>
        <w:rStyle w:val="PageNumber"/>
        <w:rFonts w:ascii="Verdana" w:hAnsi="Verdana"/>
        <w:b w:val="0"/>
        <w:i w:val="0"/>
        <w:szCs w:val="16"/>
      </w:rPr>
      <w:fldChar w:fldCharType="begin"/>
    </w:r>
    <w:r w:rsidRPr="0033309E">
      <w:rPr>
        <w:rStyle w:val="PageNumber"/>
        <w:rFonts w:ascii="Verdana" w:hAnsi="Verdana"/>
        <w:b w:val="0"/>
        <w:i w:val="0"/>
        <w:szCs w:val="16"/>
      </w:rPr>
      <w:instrText xml:space="preserve"> PAGE </w:instrText>
    </w:r>
    <w:r w:rsidRPr="0033309E">
      <w:rPr>
        <w:rStyle w:val="PageNumber"/>
        <w:rFonts w:ascii="Verdana" w:hAnsi="Verdana"/>
        <w:b w:val="0"/>
        <w:i w:val="0"/>
        <w:szCs w:val="16"/>
      </w:rPr>
      <w:fldChar w:fldCharType="separate"/>
    </w:r>
    <w:r>
      <w:rPr>
        <w:rStyle w:val="PageNumber"/>
        <w:rFonts w:ascii="Verdana" w:hAnsi="Verdana"/>
        <w:b w:val="0"/>
        <w:i w:val="0"/>
        <w:noProof/>
        <w:szCs w:val="16"/>
      </w:rPr>
      <w:t>81</w:t>
    </w:r>
    <w:r w:rsidRPr="0033309E">
      <w:rPr>
        <w:rStyle w:val="PageNumber"/>
        <w:rFonts w:ascii="Verdana" w:hAnsi="Verdana"/>
        <w:b w:val="0"/>
        <w:i w:val="0"/>
        <w:szCs w:val="1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30AB3" w14:textId="4EF8F43C" w:rsidR="00B719C2" w:rsidRPr="00DF170B" w:rsidRDefault="00B719C2" w:rsidP="00DF170B">
    <w:pPr>
      <w:pStyle w:val="Footer"/>
      <w:pBdr>
        <w:top w:val="none" w:sz="0" w:space="0" w:color="auto"/>
      </w:pBdr>
      <w:rPr>
        <w:b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1069C2" w14:textId="77777777" w:rsidR="00FA7255" w:rsidRDefault="00FA7255">
      <w:r>
        <w:separator/>
      </w:r>
    </w:p>
  </w:footnote>
  <w:footnote w:type="continuationSeparator" w:id="0">
    <w:p w14:paraId="4E972A7D" w14:textId="77777777" w:rsidR="00FA7255" w:rsidRDefault="00FA72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47E75" w14:textId="0400B4FF" w:rsidR="006C1E0F" w:rsidRDefault="00212715">
    <w:pPr>
      <w:pStyle w:val="Header"/>
    </w:pPr>
    <w:r>
      <w:rPr>
        <w:noProof/>
      </w:rPr>
      <w:pict w14:anchorId="3369FC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22" o:spid="_x0000_s1026" type="#_x0000_t136" style="position:absolute;left:0;text-align:left;margin-left:0;margin-top:0;width:599.55pt;height:239.8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9B954" w14:textId="45A38CF4" w:rsidR="00B719C2" w:rsidRDefault="00212715">
    <w:pPr>
      <w:pStyle w:val="Header"/>
    </w:pPr>
    <w:r>
      <w:rPr>
        <w:noProof/>
      </w:rPr>
      <w:pict w14:anchorId="691780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31" o:spid="_x0000_s1035" type="#_x0000_t136" style="position:absolute;left:0;text-align:left;margin-left:0;margin-top:0;width:599.55pt;height:239.8pt;rotation:315;z-index:-2516316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01C59" w14:textId="2F5FCB1E" w:rsidR="00B719C2" w:rsidRDefault="00212715" w:rsidP="0079620A">
    <w:pPr>
      <w:pStyle w:val="Header"/>
      <w:spacing w:after="0"/>
      <w:jc w:val="center"/>
      <w:rPr>
        <w:b/>
        <w:sz w:val="18"/>
      </w:rPr>
    </w:pPr>
    <w:r>
      <w:rPr>
        <w:noProof/>
      </w:rPr>
      <w:pict w14:anchorId="66F3BB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32" o:spid="_x0000_s1036" type="#_x0000_t136" style="position:absolute;left:0;text-align:left;margin-left:0;margin-top:0;width:599.55pt;height:239.8pt;rotation:315;z-index:-25162956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B719C2">
      <w:rPr>
        <w:b/>
        <w:sz w:val="18"/>
      </w:rPr>
      <w:t>Review of Environmental Factors</w:t>
    </w:r>
  </w:p>
  <w:p w14:paraId="4965AFB5" w14:textId="7E30D0B3" w:rsidR="00B719C2" w:rsidRDefault="00B719C2" w:rsidP="009006CC">
    <w:pPr>
      <w:pStyle w:val="Header"/>
      <w:pBdr>
        <w:bottom w:val="single" w:sz="4" w:space="1" w:color="auto"/>
      </w:pBdr>
      <w:spacing w:after="0"/>
      <w:jc w:val="center"/>
      <w:rPr>
        <w:sz w:val="18"/>
      </w:rPr>
    </w:pPr>
    <w:r>
      <w:rPr>
        <w:sz w:val="18"/>
      </w:rPr>
      <w:t xml:space="preserve">Shoalhaven City Council </w:t>
    </w:r>
    <w:r>
      <w:rPr>
        <w:sz w:val="18"/>
      </w:rPr>
      <w:br/>
      <w:t xml:space="preserve">Lot </w:t>
    </w:r>
    <w:r w:rsidR="008255D0">
      <w:rPr>
        <w:sz w:val="18"/>
      </w:rPr>
      <w:t>78</w:t>
    </w:r>
    <w:r>
      <w:rPr>
        <w:sz w:val="18"/>
      </w:rPr>
      <w:t xml:space="preserve"> </w:t>
    </w:r>
    <w:r w:rsidR="00441288">
      <w:rPr>
        <w:sz w:val="18"/>
      </w:rPr>
      <w:t>and</w:t>
    </w:r>
    <w:r w:rsidR="00577187">
      <w:rPr>
        <w:sz w:val="18"/>
      </w:rPr>
      <w:t xml:space="preserve"> Pt</w:t>
    </w:r>
    <w:r w:rsidR="00597D6D">
      <w:rPr>
        <w:sz w:val="18"/>
      </w:rPr>
      <w:t xml:space="preserve"> 79 </w:t>
    </w:r>
    <w:r>
      <w:rPr>
        <w:sz w:val="18"/>
      </w:rPr>
      <w:t xml:space="preserve">DP </w:t>
    </w:r>
    <w:r w:rsidR="008255D0">
      <w:rPr>
        <w:sz w:val="18"/>
      </w:rPr>
      <w:t>755907</w:t>
    </w:r>
    <w:r>
      <w:rPr>
        <w:sz w:val="18"/>
      </w:rPr>
      <w:t xml:space="preserve">, </w:t>
    </w:r>
    <w:r w:rsidR="008255D0">
      <w:rPr>
        <w:sz w:val="18"/>
      </w:rPr>
      <w:t>Rose Street, Hyams Beach</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08F8E" w14:textId="5AFDFF43" w:rsidR="00B719C2" w:rsidRDefault="00212715">
    <w:pPr>
      <w:pStyle w:val="Header"/>
    </w:pPr>
    <w:r>
      <w:rPr>
        <w:noProof/>
      </w:rPr>
      <w:pict w14:anchorId="4DB2AF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30" o:spid="_x0000_s1034" type="#_x0000_t136" style="position:absolute;left:0;text-align:left;margin-left:0;margin-top:0;width:599.55pt;height:239.8pt;rotation:315;z-index:-25163366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86FB1" w14:textId="3947A4E1" w:rsidR="00B719C2" w:rsidRDefault="00212715">
    <w:pPr>
      <w:pStyle w:val="Header"/>
    </w:pPr>
    <w:r>
      <w:rPr>
        <w:noProof/>
      </w:rPr>
      <w:pict w14:anchorId="0183D3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34" o:spid="_x0000_s1038" type="#_x0000_t136" style="position:absolute;left:0;text-align:left;margin-left:0;margin-top:0;width:599.55pt;height:239.8pt;rotation:315;z-index:-25162547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132A8" w14:textId="64A5BE39" w:rsidR="00B719C2" w:rsidRPr="00D5599E" w:rsidRDefault="00212715" w:rsidP="00D5599E">
    <w:pPr>
      <w:pStyle w:val="Header"/>
    </w:pPr>
    <w:r>
      <w:rPr>
        <w:noProof/>
      </w:rPr>
      <w:pict w14:anchorId="194419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35" o:spid="_x0000_s1039" type="#_x0000_t136" style="position:absolute;left:0;text-align:left;margin-left:0;margin-top:0;width:599.55pt;height:239.8pt;rotation:315;z-index:-25162342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3DDEA" w14:textId="5B1C2D92" w:rsidR="00B719C2" w:rsidRDefault="00212715">
    <w:pPr>
      <w:pStyle w:val="Header"/>
    </w:pPr>
    <w:r>
      <w:rPr>
        <w:noProof/>
      </w:rPr>
      <w:pict w14:anchorId="5E5417A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33" o:spid="_x0000_s1037" type="#_x0000_t136" style="position:absolute;left:0;text-align:left;margin-left:0;margin-top:0;width:599.55pt;height:239.8pt;rotation:315;z-index:-25162752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6A8CB" w14:textId="0F3CED66" w:rsidR="006C1E0F" w:rsidRDefault="00212715">
    <w:pPr>
      <w:pStyle w:val="Header"/>
    </w:pPr>
    <w:r>
      <w:rPr>
        <w:noProof/>
      </w:rPr>
      <w:pict w14:anchorId="31AB2F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23" o:spid="_x0000_s1027" type="#_x0000_t136" style="position:absolute;left:0;text-align:left;margin-left:0;margin-top:0;width:599.55pt;height:239.8pt;rotation:315;z-index:-25164800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83718" w14:textId="499AEF8B" w:rsidR="006C1E0F" w:rsidRDefault="00212715">
    <w:pPr>
      <w:pStyle w:val="Header"/>
    </w:pPr>
    <w:r>
      <w:rPr>
        <w:noProof/>
      </w:rPr>
      <w:pict w14:anchorId="351A36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21" o:spid="_x0000_s1025" type="#_x0000_t136" style="position:absolute;left:0;text-align:left;margin-left:0;margin-top:0;width:599.55pt;height:239.8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3DA63" w14:textId="0BA6FA3F" w:rsidR="00B719C2" w:rsidRDefault="00212715">
    <w:pPr>
      <w:pStyle w:val="Header"/>
    </w:pPr>
    <w:r>
      <w:rPr>
        <w:noProof/>
      </w:rPr>
      <w:pict w14:anchorId="025B82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25" o:spid="_x0000_s1029" type="#_x0000_t136" style="position:absolute;left:0;text-align:left;margin-left:0;margin-top:0;width:599.55pt;height:239.8pt;rotation:315;z-index:-25164390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0400F" w14:textId="35E93FC0" w:rsidR="00B719C2" w:rsidRDefault="00212715">
    <w:pPr>
      <w:pStyle w:val="Header"/>
    </w:pPr>
    <w:r>
      <w:rPr>
        <w:noProof/>
      </w:rPr>
      <w:pict w14:anchorId="42E3BD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26" o:spid="_x0000_s1030" type="#_x0000_t136" style="position:absolute;left:0;text-align:left;margin-left:0;margin-top:0;width:599.55pt;height:239.8pt;rotation:315;z-index:-25164185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4C2DB" w14:textId="50C62FB6" w:rsidR="00B719C2" w:rsidRDefault="00212715">
    <w:pPr>
      <w:pStyle w:val="Header"/>
    </w:pPr>
    <w:r>
      <w:rPr>
        <w:noProof/>
      </w:rPr>
      <w:pict w14:anchorId="37B90A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24" o:spid="_x0000_s1028" type="#_x0000_t136" style="position:absolute;left:0;text-align:left;margin-left:0;margin-top:0;width:599.55pt;height:239.8pt;rotation:315;z-index:-25164595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4D9BA" w14:textId="4D96B56A" w:rsidR="00B719C2" w:rsidRDefault="00212715">
    <w:pPr>
      <w:pStyle w:val="Header"/>
    </w:pPr>
    <w:r>
      <w:rPr>
        <w:noProof/>
      </w:rPr>
      <w:pict w14:anchorId="4A62DB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28" o:spid="_x0000_s1032" type="#_x0000_t136" style="position:absolute;left:0;text-align:left;margin-left:0;margin-top:0;width:599.55pt;height:239.8pt;rotation:315;z-index:-25163776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3E8BC" w14:textId="78759ADC" w:rsidR="00B719C2" w:rsidRDefault="00212715">
    <w:pPr>
      <w:pStyle w:val="Header"/>
    </w:pPr>
    <w:r>
      <w:rPr>
        <w:noProof/>
      </w:rPr>
      <w:pict w14:anchorId="1A70E7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29" o:spid="_x0000_s1033" type="#_x0000_t136" style="position:absolute;left:0;text-align:left;margin-left:0;margin-top:0;width:599.55pt;height:239.8pt;rotation:315;z-index:-25163571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7B982" w14:textId="6DC2DEA1" w:rsidR="00B719C2" w:rsidRDefault="00212715">
    <w:pPr>
      <w:pStyle w:val="Header"/>
    </w:pPr>
    <w:r>
      <w:rPr>
        <w:noProof/>
      </w:rPr>
      <w:pict w14:anchorId="7D818B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225927" o:spid="_x0000_s1031" type="#_x0000_t136" style="position:absolute;left:0;text-align:left;margin-left:0;margin-top:0;width:599.55pt;height:239.8pt;rotation:315;z-index:-25163980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5C127B9C"/>
    <w:lvl w:ilvl="0">
      <w:numFmt w:val="decimal"/>
      <w:lvlText w:val="*"/>
      <w:lvlJc w:val="left"/>
    </w:lvl>
  </w:abstractNum>
  <w:abstractNum w:abstractNumId="1" w15:restartNumberingAfterBreak="0">
    <w:nsid w:val="00561E91"/>
    <w:multiLevelType w:val="hybridMultilevel"/>
    <w:tmpl w:val="6930CDAE"/>
    <w:lvl w:ilvl="0" w:tplc="5E4E30B8">
      <w:start w:val="1"/>
      <w:numFmt w:val="bullet"/>
      <w:lvlText w:val=""/>
      <w:lvlJc w:val="left"/>
      <w:pPr>
        <w:tabs>
          <w:tab w:val="num" w:pos="1287"/>
        </w:tabs>
        <w:ind w:left="1287" w:hanging="360"/>
      </w:pPr>
      <w:rPr>
        <w:rFonts w:ascii="Symbol" w:hAnsi="Symbol" w:hint="default"/>
      </w:rPr>
    </w:lvl>
    <w:lvl w:ilvl="1" w:tplc="0C090003">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2" w15:restartNumberingAfterBreak="0">
    <w:nsid w:val="07E640AB"/>
    <w:multiLevelType w:val="hybridMultilevel"/>
    <w:tmpl w:val="0660FCC2"/>
    <w:lvl w:ilvl="0" w:tplc="2C7284B8">
      <w:numFmt w:val="bullet"/>
      <w:lvlText w:val="•"/>
      <w:lvlJc w:val="left"/>
      <w:pPr>
        <w:ind w:left="-40" w:hanging="360"/>
      </w:pPr>
      <w:rPr>
        <w:rFonts w:ascii="Times New Roman" w:eastAsia="Times New Roman" w:hAnsi="Times New Roman" w:cs="Times New Roman" w:hint="default"/>
      </w:rPr>
    </w:lvl>
    <w:lvl w:ilvl="1" w:tplc="0C090003" w:tentative="1">
      <w:start w:val="1"/>
      <w:numFmt w:val="bullet"/>
      <w:lvlText w:val="o"/>
      <w:lvlJc w:val="left"/>
      <w:pPr>
        <w:ind w:left="680" w:hanging="360"/>
      </w:pPr>
      <w:rPr>
        <w:rFonts w:ascii="Courier New" w:hAnsi="Courier New" w:cs="Courier New" w:hint="default"/>
      </w:rPr>
    </w:lvl>
    <w:lvl w:ilvl="2" w:tplc="0C090005" w:tentative="1">
      <w:start w:val="1"/>
      <w:numFmt w:val="bullet"/>
      <w:lvlText w:val=""/>
      <w:lvlJc w:val="left"/>
      <w:pPr>
        <w:ind w:left="1400" w:hanging="360"/>
      </w:pPr>
      <w:rPr>
        <w:rFonts w:ascii="Wingdings" w:hAnsi="Wingdings" w:hint="default"/>
      </w:rPr>
    </w:lvl>
    <w:lvl w:ilvl="3" w:tplc="0C090001" w:tentative="1">
      <w:start w:val="1"/>
      <w:numFmt w:val="bullet"/>
      <w:lvlText w:val=""/>
      <w:lvlJc w:val="left"/>
      <w:pPr>
        <w:ind w:left="2120" w:hanging="360"/>
      </w:pPr>
      <w:rPr>
        <w:rFonts w:ascii="Symbol" w:hAnsi="Symbol" w:hint="default"/>
      </w:rPr>
    </w:lvl>
    <w:lvl w:ilvl="4" w:tplc="0C090003" w:tentative="1">
      <w:start w:val="1"/>
      <w:numFmt w:val="bullet"/>
      <w:lvlText w:val="o"/>
      <w:lvlJc w:val="left"/>
      <w:pPr>
        <w:ind w:left="2840" w:hanging="360"/>
      </w:pPr>
      <w:rPr>
        <w:rFonts w:ascii="Courier New" w:hAnsi="Courier New" w:cs="Courier New" w:hint="default"/>
      </w:rPr>
    </w:lvl>
    <w:lvl w:ilvl="5" w:tplc="0C090005" w:tentative="1">
      <w:start w:val="1"/>
      <w:numFmt w:val="bullet"/>
      <w:lvlText w:val=""/>
      <w:lvlJc w:val="left"/>
      <w:pPr>
        <w:ind w:left="3560" w:hanging="360"/>
      </w:pPr>
      <w:rPr>
        <w:rFonts w:ascii="Wingdings" w:hAnsi="Wingdings" w:hint="default"/>
      </w:rPr>
    </w:lvl>
    <w:lvl w:ilvl="6" w:tplc="0C090001" w:tentative="1">
      <w:start w:val="1"/>
      <w:numFmt w:val="bullet"/>
      <w:lvlText w:val=""/>
      <w:lvlJc w:val="left"/>
      <w:pPr>
        <w:ind w:left="4280" w:hanging="360"/>
      </w:pPr>
      <w:rPr>
        <w:rFonts w:ascii="Symbol" w:hAnsi="Symbol" w:hint="default"/>
      </w:rPr>
    </w:lvl>
    <w:lvl w:ilvl="7" w:tplc="0C090003" w:tentative="1">
      <w:start w:val="1"/>
      <w:numFmt w:val="bullet"/>
      <w:lvlText w:val="o"/>
      <w:lvlJc w:val="left"/>
      <w:pPr>
        <w:ind w:left="5000" w:hanging="360"/>
      </w:pPr>
      <w:rPr>
        <w:rFonts w:ascii="Courier New" w:hAnsi="Courier New" w:cs="Courier New" w:hint="default"/>
      </w:rPr>
    </w:lvl>
    <w:lvl w:ilvl="8" w:tplc="0C090005" w:tentative="1">
      <w:start w:val="1"/>
      <w:numFmt w:val="bullet"/>
      <w:lvlText w:val=""/>
      <w:lvlJc w:val="left"/>
      <w:pPr>
        <w:ind w:left="5720" w:hanging="360"/>
      </w:pPr>
      <w:rPr>
        <w:rFonts w:ascii="Wingdings" w:hAnsi="Wingdings" w:hint="default"/>
      </w:rPr>
    </w:lvl>
  </w:abstractNum>
  <w:abstractNum w:abstractNumId="3" w15:restartNumberingAfterBreak="0">
    <w:nsid w:val="0B305222"/>
    <w:multiLevelType w:val="hybridMultilevel"/>
    <w:tmpl w:val="5C84C9B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4" w15:restartNumberingAfterBreak="0">
    <w:nsid w:val="126904A5"/>
    <w:multiLevelType w:val="hybridMultilevel"/>
    <w:tmpl w:val="DC4CDE96"/>
    <w:lvl w:ilvl="0" w:tplc="D8B4FECE">
      <w:numFmt w:val="bullet"/>
      <w:lvlText w:val=""/>
      <w:lvlJc w:val="left"/>
      <w:pPr>
        <w:ind w:left="1712" w:hanging="403"/>
      </w:pPr>
      <w:rPr>
        <w:rFonts w:ascii="Symbol" w:eastAsia="Symbol" w:hAnsi="Symbol" w:cs="Symbol" w:hint="default"/>
        <w:w w:val="103"/>
        <w:lang w:val="en-US" w:eastAsia="en-US" w:bidi="ar-SA"/>
      </w:rPr>
    </w:lvl>
    <w:lvl w:ilvl="1" w:tplc="C818E4D2">
      <w:numFmt w:val="bullet"/>
      <w:lvlText w:val="•"/>
      <w:lvlJc w:val="left"/>
      <w:pPr>
        <w:ind w:left="2598" w:hanging="403"/>
      </w:pPr>
      <w:rPr>
        <w:lang w:val="en-US" w:eastAsia="en-US" w:bidi="ar-SA"/>
      </w:rPr>
    </w:lvl>
    <w:lvl w:ilvl="2" w:tplc="D18EF624">
      <w:numFmt w:val="bullet"/>
      <w:lvlText w:val="•"/>
      <w:lvlJc w:val="left"/>
      <w:pPr>
        <w:ind w:left="3476" w:hanging="403"/>
      </w:pPr>
      <w:rPr>
        <w:lang w:val="en-US" w:eastAsia="en-US" w:bidi="ar-SA"/>
      </w:rPr>
    </w:lvl>
    <w:lvl w:ilvl="3" w:tplc="73367C60">
      <w:numFmt w:val="bullet"/>
      <w:lvlText w:val="•"/>
      <w:lvlJc w:val="left"/>
      <w:pPr>
        <w:ind w:left="4354" w:hanging="403"/>
      </w:pPr>
      <w:rPr>
        <w:lang w:val="en-US" w:eastAsia="en-US" w:bidi="ar-SA"/>
      </w:rPr>
    </w:lvl>
    <w:lvl w:ilvl="4" w:tplc="0D4A4052">
      <w:numFmt w:val="bullet"/>
      <w:lvlText w:val="•"/>
      <w:lvlJc w:val="left"/>
      <w:pPr>
        <w:ind w:left="5232" w:hanging="403"/>
      </w:pPr>
      <w:rPr>
        <w:lang w:val="en-US" w:eastAsia="en-US" w:bidi="ar-SA"/>
      </w:rPr>
    </w:lvl>
    <w:lvl w:ilvl="5" w:tplc="E1565158">
      <w:numFmt w:val="bullet"/>
      <w:lvlText w:val="•"/>
      <w:lvlJc w:val="left"/>
      <w:pPr>
        <w:ind w:left="6110" w:hanging="403"/>
      </w:pPr>
      <w:rPr>
        <w:lang w:val="en-US" w:eastAsia="en-US" w:bidi="ar-SA"/>
      </w:rPr>
    </w:lvl>
    <w:lvl w:ilvl="6" w:tplc="31CE27E2">
      <w:numFmt w:val="bullet"/>
      <w:lvlText w:val="•"/>
      <w:lvlJc w:val="left"/>
      <w:pPr>
        <w:ind w:left="6988" w:hanging="403"/>
      </w:pPr>
      <w:rPr>
        <w:lang w:val="en-US" w:eastAsia="en-US" w:bidi="ar-SA"/>
      </w:rPr>
    </w:lvl>
    <w:lvl w:ilvl="7" w:tplc="6EC63E30">
      <w:numFmt w:val="bullet"/>
      <w:lvlText w:val="•"/>
      <w:lvlJc w:val="left"/>
      <w:pPr>
        <w:ind w:left="7866" w:hanging="403"/>
      </w:pPr>
      <w:rPr>
        <w:lang w:val="en-US" w:eastAsia="en-US" w:bidi="ar-SA"/>
      </w:rPr>
    </w:lvl>
    <w:lvl w:ilvl="8" w:tplc="124EC0AE">
      <w:numFmt w:val="bullet"/>
      <w:lvlText w:val="•"/>
      <w:lvlJc w:val="left"/>
      <w:pPr>
        <w:ind w:left="8744" w:hanging="403"/>
      </w:pPr>
      <w:rPr>
        <w:lang w:val="en-US" w:eastAsia="en-US" w:bidi="ar-SA"/>
      </w:rPr>
    </w:lvl>
  </w:abstractNum>
  <w:abstractNum w:abstractNumId="5" w15:restartNumberingAfterBreak="0">
    <w:nsid w:val="15B04054"/>
    <w:multiLevelType w:val="hybridMultilevel"/>
    <w:tmpl w:val="2F5C52DC"/>
    <w:lvl w:ilvl="0" w:tplc="0C090001">
      <w:start w:val="1"/>
      <w:numFmt w:val="bullet"/>
      <w:lvlText w:val=""/>
      <w:lvlJc w:val="left"/>
      <w:pPr>
        <w:ind w:left="1350" w:hanging="360"/>
      </w:pPr>
      <w:rPr>
        <w:rFonts w:ascii="Symbol" w:hAnsi="Symbol" w:hint="default"/>
      </w:rPr>
    </w:lvl>
    <w:lvl w:ilvl="1" w:tplc="0C090003" w:tentative="1">
      <w:start w:val="1"/>
      <w:numFmt w:val="bullet"/>
      <w:lvlText w:val="o"/>
      <w:lvlJc w:val="left"/>
      <w:pPr>
        <w:ind w:left="2070" w:hanging="360"/>
      </w:pPr>
      <w:rPr>
        <w:rFonts w:ascii="Courier New" w:hAnsi="Courier New" w:cs="Courier New" w:hint="default"/>
      </w:rPr>
    </w:lvl>
    <w:lvl w:ilvl="2" w:tplc="0C090005" w:tentative="1">
      <w:start w:val="1"/>
      <w:numFmt w:val="bullet"/>
      <w:lvlText w:val=""/>
      <w:lvlJc w:val="left"/>
      <w:pPr>
        <w:ind w:left="2790" w:hanging="360"/>
      </w:pPr>
      <w:rPr>
        <w:rFonts w:ascii="Wingdings" w:hAnsi="Wingdings" w:hint="default"/>
      </w:rPr>
    </w:lvl>
    <w:lvl w:ilvl="3" w:tplc="0C090001" w:tentative="1">
      <w:start w:val="1"/>
      <w:numFmt w:val="bullet"/>
      <w:lvlText w:val=""/>
      <w:lvlJc w:val="left"/>
      <w:pPr>
        <w:ind w:left="3510" w:hanging="360"/>
      </w:pPr>
      <w:rPr>
        <w:rFonts w:ascii="Symbol" w:hAnsi="Symbol" w:hint="default"/>
      </w:rPr>
    </w:lvl>
    <w:lvl w:ilvl="4" w:tplc="0C090003" w:tentative="1">
      <w:start w:val="1"/>
      <w:numFmt w:val="bullet"/>
      <w:lvlText w:val="o"/>
      <w:lvlJc w:val="left"/>
      <w:pPr>
        <w:ind w:left="4230" w:hanging="360"/>
      </w:pPr>
      <w:rPr>
        <w:rFonts w:ascii="Courier New" w:hAnsi="Courier New" w:cs="Courier New" w:hint="default"/>
      </w:rPr>
    </w:lvl>
    <w:lvl w:ilvl="5" w:tplc="0C090005" w:tentative="1">
      <w:start w:val="1"/>
      <w:numFmt w:val="bullet"/>
      <w:lvlText w:val=""/>
      <w:lvlJc w:val="left"/>
      <w:pPr>
        <w:ind w:left="4950" w:hanging="360"/>
      </w:pPr>
      <w:rPr>
        <w:rFonts w:ascii="Wingdings" w:hAnsi="Wingdings" w:hint="default"/>
      </w:rPr>
    </w:lvl>
    <w:lvl w:ilvl="6" w:tplc="0C090001" w:tentative="1">
      <w:start w:val="1"/>
      <w:numFmt w:val="bullet"/>
      <w:lvlText w:val=""/>
      <w:lvlJc w:val="left"/>
      <w:pPr>
        <w:ind w:left="5670" w:hanging="360"/>
      </w:pPr>
      <w:rPr>
        <w:rFonts w:ascii="Symbol" w:hAnsi="Symbol" w:hint="default"/>
      </w:rPr>
    </w:lvl>
    <w:lvl w:ilvl="7" w:tplc="0C090003" w:tentative="1">
      <w:start w:val="1"/>
      <w:numFmt w:val="bullet"/>
      <w:lvlText w:val="o"/>
      <w:lvlJc w:val="left"/>
      <w:pPr>
        <w:ind w:left="6390" w:hanging="360"/>
      </w:pPr>
      <w:rPr>
        <w:rFonts w:ascii="Courier New" w:hAnsi="Courier New" w:cs="Courier New" w:hint="default"/>
      </w:rPr>
    </w:lvl>
    <w:lvl w:ilvl="8" w:tplc="0C090005" w:tentative="1">
      <w:start w:val="1"/>
      <w:numFmt w:val="bullet"/>
      <w:lvlText w:val=""/>
      <w:lvlJc w:val="left"/>
      <w:pPr>
        <w:ind w:left="7110" w:hanging="360"/>
      </w:pPr>
      <w:rPr>
        <w:rFonts w:ascii="Wingdings" w:hAnsi="Wingdings" w:hint="default"/>
      </w:rPr>
    </w:lvl>
  </w:abstractNum>
  <w:abstractNum w:abstractNumId="6" w15:restartNumberingAfterBreak="0">
    <w:nsid w:val="20D37DEB"/>
    <w:multiLevelType w:val="hybridMultilevel"/>
    <w:tmpl w:val="DB70EF64"/>
    <w:lvl w:ilvl="0" w:tplc="0C090001">
      <w:start w:val="1"/>
      <w:numFmt w:val="bullet"/>
      <w:lvlText w:val=""/>
      <w:lvlJc w:val="left"/>
      <w:pPr>
        <w:ind w:left="1350" w:hanging="360"/>
      </w:pPr>
      <w:rPr>
        <w:rFonts w:ascii="Symbol" w:hAnsi="Symbol" w:hint="default"/>
      </w:rPr>
    </w:lvl>
    <w:lvl w:ilvl="1" w:tplc="0C090003" w:tentative="1">
      <w:start w:val="1"/>
      <w:numFmt w:val="bullet"/>
      <w:lvlText w:val="o"/>
      <w:lvlJc w:val="left"/>
      <w:pPr>
        <w:ind w:left="2070" w:hanging="360"/>
      </w:pPr>
      <w:rPr>
        <w:rFonts w:ascii="Courier New" w:hAnsi="Courier New" w:cs="Courier New" w:hint="default"/>
      </w:rPr>
    </w:lvl>
    <w:lvl w:ilvl="2" w:tplc="0C090005" w:tentative="1">
      <w:start w:val="1"/>
      <w:numFmt w:val="bullet"/>
      <w:lvlText w:val=""/>
      <w:lvlJc w:val="left"/>
      <w:pPr>
        <w:ind w:left="2790" w:hanging="360"/>
      </w:pPr>
      <w:rPr>
        <w:rFonts w:ascii="Wingdings" w:hAnsi="Wingdings" w:hint="default"/>
      </w:rPr>
    </w:lvl>
    <w:lvl w:ilvl="3" w:tplc="0C090001" w:tentative="1">
      <w:start w:val="1"/>
      <w:numFmt w:val="bullet"/>
      <w:lvlText w:val=""/>
      <w:lvlJc w:val="left"/>
      <w:pPr>
        <w:ind w:left="3510" w:hanging="360"/>
      </w:pPr>
      <w:rPr>
        <w:rFonts w:ascii="Symbol" w:hAnsi="Symbol" w:hint="default"/>
      </w:rPr>
    </w:lvl>
    <w:lvl w:ilvl="4" w:tplc="0C090003" w:tentative="1">
      <w:start w:val="1"/>
      <w:numFmt w:val="bullet"/>
      <w:lvlText w:val="o"/>
      <w:lvlJc w:val="left"/>
      <w:pPr>
        <w:ind w:left="4230" w:hanging="360"/>
      </w:pPr>
      <w:rPr>
        <w:rFonts w:ascii="Courier New" w:hAnsi="Courier New" w:cs="Courier New" w:hint="default"/>
      </w:rPr>
    </w:lvl>
    <w:lvl w:ilvl="5" w:tplc="0C090005" w:tentative="1">
      <w:start w:val="1"/>
      <w:numFmt w:val="bullet"/>
      <w:lvlText w:val=""/>
      <w:lvlJc w:val="left"/>
      <w:pPr>
        <w:ind w:left="4950" w:hanging="360"/>
      </w:pPr>
      <w:rPr>
        <w:rFonts w:ascii="Wingdings" w:hAnsi="Wingdings" w:hint="default"/>
      </w:rPr>
    </w:lvl>
    <w:lvl w:ilvl="6" w:tplc="0C090001" w:tentative="1">
      <w:start w:val="1"/>
      <w:numFmt w:val="bullet"/>
      <w:lvlText w:val=""/>
      <w:lvlJc w:val="left"/>
      <w:pPr>
        <w:ind w:left="5670" w:hanging="360"/>
      </w:pPr>
      <w:rPr>
        <w:rFonts w:ascii="Symbol" w:hAnsi="Symbol" w:hint="default"/>
      </w:rPr>
    </w:lvl>
    <w:lvl w:ilvl="7" w:tplc="0C090003" w:tentative="1">
      <w:start w:val="1"/>
      <w:numFmt w:val="bullet"/>
      <w:lvlText w:val="o"/>
      <w:lvlJc w:val="left"/>
      <w:pPr>
        <w:ind w:left="6390" w:hanging="360"/>
      </w:pPr>
      <w:rPr>
        <w:rFonts w:ascii="Courier New" w:hAnsi="Courier New" w:cs="Courier New" w:hint="default"/>
      </w:rPr>
    </w:lvl>
    <w:lvl w:ilvl="8" w:tplc="0C090005" w:tentative="1">
      <w:start w:val="1"/>
      <w:numFmt w:val="bullet"/>
      <w:lvlText w:val=""/>
      <w:lvlJc w:val="left"/>
      <w:pPr>
        <w:ind w:left="7110" w:hanging="360"/>
      </w:pPr>
      <w:rPr>
        <w:rFonts w:ascii="Wingdings" w:hAnsi="Wingdings" w:hint="default"/>
      </w:rPr>
    </w:lvl>
  </w:abstractNum>
  <w:abstractNum w:abstractNumId="7" w15:restartNumberingAfterBreak="0">
    <w:nsid w:val="23BD35F6"/>
    <w:multiLevelType w:val="hybridMultilevel"/>
    <w:tmpl w:val="7E0273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C0328DC"/>
    <w:multiLevelType w:val="hybridMultilevel"/>
    <w:tmpl w:val="7F4CEB8C"/>
    <w:lvl w:ilvl="0" w:tplc="6A026FD4">
      <w:start w:val="1"/>
      <w:numFmt w:val="bullet"/>
      <w:lvlText w:val=""/>
      <w:lvlJc w:val="left"/>
      <w:pPr>
        <w:tabs>
          <w:tab w:val="num" w:pos="927"/>
        </w:tabs>
        <w:ind w:left="927" w:hanging="567"/>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2CFE424A"/>
    <w:multiLevelType w:val="hybridMultilevel"/>
    <w:tmpl w:val="82CE9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5CD421B"/>
    <w:multiLevelType w:val="hybridMultilevel"/>
    <w:tmpl w:val="9DD68C64"/>
    <w:lvl w:ilvl="0" w:tplc="37926910">
      <w:start w:val="1"/>
      <w:numFmt w:val="bullet"/>
      <w:lvlText w:val=""/>
      <w:lvlJc w:val="left"/>
      <w:pPr>
        <w:ind w:left="2138" w:hanging="360"/>
      </w:pPr>
      <w:rPr>
        <w:rFonts w:ascii="Symbol" w:hAnsi="Symbol" w:hint="default"/>
        <w:b w:val="0"/>
        <w:i w:val="0"/>
        <w:sz w:val="22"/>
      </w:rPr>
    </w:lvl>
    <w:lvl w:ilvl="1" w:tplc="0C090003" w:tentative="1">
      <w:start w:val="1"/>
      <w:numFmt w:val="bullet"/>
      <w:lvlText w:val="o"/>
      <w:lvlJc w:val="left"/>
      <w:pPr>
        <w:ind w:left="2858" w:hanging="360"/>
      </w:pPr>
      <w:rPr>
        <w:rFonts w:ascii="Courier New" w:hAnsi="Courier New" w:cs="Courier New" w:hint="default"/>
      </w:rPr>
    </w:lvl>
    <w:lvl w:ilvl="2" w:tplc="0C090005" w:tentative="1">
      <w:start w:val="1"/>
      <w:numFmt w:val="bullet"/>
      <w:lvlText w:val=""/>
      <w:lvlJc w:val="left"/>
      <w:pPr>
        <w:ind w:left="3578" w:hanging="360"/>
      </w:pPr>
      <w:rPr>
        <w:rFonts w:ascii="Wingdings" w:hAnsi="Wingdings" w:hint="default"/>
      </w:rPr>
    </w:lvl>
    <w:lvl w:ilvl="3" w:tplc="0C090001" w:tentative="1">
      <w:start w:val="1"/>
      <w:numFmt w:val="bullet"/>
      <w:lvlText w:val=""/>
      <w:lvlJc w:val="left"/>
      <w:pPr>
        <w:ind w:left="4298" w:hanging="360"/>
      </w:pPr>
      <w:rPr>
        <w:rFonts w:ascii="Symbol" w:hAnsi="Symbol" w:hint="default"/>
      </w:rPr>
    </w:lvl>
    <w:lvl w:ilvl="4" w:tplc="0C090003" w:tentative="1">
      <w:start w:val="1"/>
      <w:numFmt w:val="bullet"/>
      <w:lvlText w:val="o"/>
      <w:lvlJc w:val="left"/>
      <w:pPr>
        <w:ind w:left="5018" w:hanging="360"/>
      </w:pPr>
      <w:rPr>
        <w:rFonts w:ascii="Courier New" w:hAnsi="Courier New" w:cs="Courier New" w:hint="default"/>
      </w:rPr>
    </w:lvl>
    <w:lvl w:ilvl="5" w:tplc="0C090005" w:tentative="1">
      <w:start w:val="1"/>
      <w:numFmt w:val="bullet"/>
      <w:lvlText w:val=""/>
      <w:lvlJc w:val="left"/>
      <w:pPr>
        <w:ind w:left="5738" w:hanging="360"/>
      </w:pPr>
      <w:rPr>
        <w:rFonts w:ascii="Wingdings" w:hAnsi="Wingdings" w:hint="default"/>
      </w:rPr>
    </w:lvl>
    <w:lvl w:ilvl="6" w:tplc="0C090001" w:tentative="1">
      <w:start w:val="1"/>
      <w:numFmt w:val="bullet"/>
      <w:lvlText w:val=""/>
      <w:lvlJc w:val="left"/>
      <w:pPr>
        <w:ind w:left="6458" w:hanging="360"/>
      </w:pPr>
      <w:rPr>
        <w:rFonts w:ascii="Symbol" w:hAnsi="Symbol" w:hint="default"/>
      </w:rPr>
    </w:lvl>
    <w:lvl w:ilvl="7" w:tplc="0C090003" w:tentative="1">
      <w:start w:val="1"/>
      <w:numFmt w:val="bullet"/>
      <w:lvlText w:val="o"/>
      <w:lvlJc w:val="left"/>
      <w:pPr>
        <w:ind w:left="7178" w:hanging="360"/>
      </w:pPr>
      <w:rPr>
        <w:rFonts w:ascii="Courier New" w:hAnsi="Courier New" w:cs="Courier New" w:hint="default"/>
      </w:rPr>
    </w:lvl>
    <w:lvl w:ilvl="8" w:tplc="0C090005" w:tentative="1">
      <w:start w:val="1"/>
      <w:numFmt w:val="bullet"/>
      <w:lvlText w:val=""/>
      <w:lvlJc w:val="left"/>
      <w:pPr>
        <w:ind w:left="7898" w:hanging="360"/>
      </w:pPr>
      <w:rPr>
        <w:rFonts w:ascii="Wingdings" w:hAnsi="Wingdings" w:hint="default"/>
      </w:rPr>
    </w:lvl>
  </w:abstractNum>
  <w:abstractNum w:abstractNumId="11" w15:restartNumberingAfterBreak="0">
    <w:nsid w:val="39553265"/>
    <w:multiLevelType w:val="hybridMultilevel"/>
    <w:tmpl w:val="2D58ED80"/>
    <w:lvl w:ilvl="0" w:tplc="0C090011">
      <w:start w:val="1"/>
      <w:numFmt w:val="decimal"/>
      <w:lvlText w:val="%1)"/>
      <w:lvlJc w:val="left"/>
      <w:pPr>
        <w:ind w:left="2204" w:hanging="360"/>
      </w:pPr>
    </w:lvl>
    <w:lvl w:ilvl="1" w:tplc="0C090019">
      <w:start w:val="1"/>
      <w:numFmt w:val="lowerLetter"/>
      <w:lvlText w:val="%2."/>
      <w:lvlJc w:val="left"/>
      <w:pPr>
        <w:ind w:left="2924" w:hanging="360"/>
      </w:pPr>
    </w:lvl>
    <w:lvl w:ilvl="2" w:tplc="0C09001B">
      <w:start w:val="1"/>
      <w:numFmt w:val="lowerRoman"/>
      <w:lvlText w:val="%3."/>
      <w:lvlJc w:val="right"/>
      <w:pPr>
        <w:ind w:left="3644" w:hanging="180"/>
      </w:pPr>
    </w:lvl>
    <w:lvl w:ilvl="3" w:tplc="0C09000F">
      <w:start w:val="1"/>
      <w:numFmt w:val="decimal"/>
      <w:lvlText w:val="%4."/>
      <w:lvlJc w:val="left"/>
      <w:pPr>
        <w:ind w:left="4364" w:hanging="360"/>
      </w:pPr>
    </w:lvl>
    <w:lvl w:ilvl="4" w:tplc="0C090019">
      <w:start w:val="1"/>
      <w:numFmt w:val="lowerLetter"/>
      <w:lvlText w:val="%5."/>
      <w:lvlJc w:val="left"/>
      <w:pPr>
        <w:ind w:left="5084" w:hanging="360"/>
      </w:pPr>
    </w:lvl>
    <w:lvl w:ilvl="5" w:tplc="0C09001B">
      <w:start w:val="1"/>
      <w:numFmt w:val="lowerRoman"/>
      <w:lvlText w:val="%6."/>
      <w:lvlJc w:val="right"/>
      <w:pPr>
        <w:ind w:left="5804" w:hanging="180"/>
      </w:pPr>
    </w:lvl>
    <w:lvl w:ilvl="6" w:tplc="0C09000F">
      <w:start w:val="1"/>
      <w:numFmt w:val="decimal"/>
      <w:lvlText w:val="%7."/>
      <w:lvlJc w:val="left"/>
      <w:pPr>
        <w:ind w:left="6524" w:hanging="360"/>
      </w:pPr>
    </w:lvl>
    <w:lvl w:ilvl="7" w:tplc="0C090019">
      <w:start w:val="1"/>
      <w:numFmt w:val="lowerLetter"/>
      <w:lvlText w:val="%8."/>
      <w:lvlJc w:val="left"/>
      <w:pPr>
        <w:ind w:left="7244" w:hanging="360"/>
      </w:pPr>
    </w:lvl>
    <w:lvl w:ilvl="8" w:tplc="0C09001B">
      <w:start w:val="1"/>
      <w:numFmt w:val="lowerRoman"/>
      <w:lvlText w:val="%9."/>
      <w:lvlJc w:val="right"/>
      <w:pPr>
        <w:ind w:left="7964" w:hanging="180"/>
      </w:pPr>
    </w:lvl>
  </w:abstractNum>
  <w:abstractNum w:abstractNumId="12" w15:restartNumberingAfterBreak="0">
    <w:nsid w:val="43391824"/>
    <w:multiLevelType w:val="hybridMultilevel"/>
    <w:tmpl w:val="9C003A72"/>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3" w15:restartNumberingAfterBreak="0">
    <w:nsid w:val="44732BDD"/>
    <w:multiLevelType w:val="hybridMultilevel"/>
    <w:tmpl w:val="F96EB5A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4" w15:restartNumberingAfterBreak="0">
    <w:nsid w:val="557C3751"/>
    <w:multiLevelType w:val="hybridMultilevel"/>
    <w:tmpl w:val="C6BA6A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77E5605"/>
    <w:multiLevelType w:val="hybridMultilevel"/>
    <w:tmpl w:val="9386E1D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6" w15:restartNumberingAfterBreak="0">
    <w:nsid w:val="5A6C1F2F"/>
    <w:multiLevelType w:val="hybridMultilevel"/>
    <w:tmpl w:val="2D4AD7A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7" w15:restartNumberingAfterBreak="0">
    <w:nsid w:val="5AFD7301"/>
    <w:multiLevelType w:val="hybridMultilevel"/>
    <w:tmpl w:val="58A8929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8" w15:restartNumberingAfterBreak="0">
    <w:nsid w:val="5CD9471A"/>
    <w:multiLevelType w:val="hybridMultilevel"/>
    <w:tmpl w:val="E03E6BD4"/>
    <w:lvl w:ilvl="0" w:tplc="0C090005">
      <w:start w:val="1"/>
      <w:numFmt w:val="bullet"/>
      <w:lvlText w:val=""/>
      <w:lvlJc w:val="left"/>
      <w:pPr>
        <w:tabs>
          <w:tab w:val="num" w:pos="1287"/>
        </w:tabs>
        <w:ind w:left="1287" w:hanging="360"/>
      </w:pPr>
      <w:rPr>
        <w:rFonts w:ascii="Wingdings" w:hAnsi="Wingdings" w:hint="default"/>
      </w:rPr>
    </w:lvl>
    <w:lvl w:ilvl="1" w:tplc="0C090003">
      <w:start w:val="1"/>
      <w:numFmt w:val="bullet"/>
      <w:lvlText w:val="o"/>
      <w:lvlJc w:val="left"/>
      <w:pPr>
        <w:tabs>
          <w:tab w:val="num" w:pos="2007"/>
        </w:tabs>
        <w:ind w:left="2007" w:hanging="360"/>
      </w:pPr>
      <w:rPr>
        <w:rFonts w:ascii="Courier New" w:hAnsi="Courier New" w:cs="Courier New" w:hint="default"/>
      </w:rPr>
    </w:lvl>
    <w:lvl w:ilvl="2" w:tplc="0C090005">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19" w15:restartNumberingAfterBreak="0">
    <w:nsid w:val="64253AF3"/>
    <w:multiLevelType w:val="hybridMultilevel"/>
    <w:tmpl w:val="5B648AE6"/>
    <w:lvl w:ilvl="0" w:tplc="0C090001">
      <w:start w:val="1"/>
      <w:numFmt w:val="bullet"/>
      <w:lvlText w:val=""/>
      <w:lvlJc w:val="left"/>
      <w:pPr>
        <w:ind w:left="320" w:hanging="360"/>
      </w:pPr>
      <w:rPr>
        <w:rFonts w:ascii="Symbol" w:hAnsi="Symbol" w:hint="default"/>
      </w:rPr>
    </w:lvl>
    <w:lvl w:ilvl="1" w:tplc="0C090003" w:tentative="1">
      <w:start w:val="1"/>
      <w:numFmt w:val="bullet"/>
      <w:lvlText w:val="o"/>
      <w:lvlJc w:val="left"/>
      <w:pPr>
        <w:ind w:left="1040" w:hanging="360"/>
      </w:pPr>
      <w:rPr>
        <w:rFonts w:ascii="Courier New" w:hAnsi="Courier New" w:cs="Courier New" w:hint="default"/>
      </w:rPr>
    </w:lvl>
    <w:lvl w:ilvl="2" w:tplc="0C090005" w:tentative="1">
      <w:start w:val="1"/>
      <w:numFmt w:val="bullet"/>
      <w:lvlText w:val=""/>
      <w:lvlJc w:val="left"/>
      <w:pPr>
        <w:ind w:left="1760" w:hanging="360"/>
      </w:pPr>
      <w:rPr>
        <w:rFonts w:ascii="Wingdings" w:hAnsi="Wingdings" w:hint="default"/>
      </w:rPr>
    </w:lvl>
    <w:lvl w:ilvl="3" w:tplc="0C090001" w:tentative="1">
      <w:start w:val="1"/>
      <w:numFmt w:val="bullet"/>
      <w:lvlText w:val=""/>
      <w:lvlJc w:val="left"/>
      <w:pPr>
        <w:ind w:left="2480" w:hanging="360"/>
      </w:pPr>
      <w:rPr>
        <w:rFonts w:ascii="Symbol" w:hAnsi="Symbol" w:hint="default"/>
      </w:rPr>
    </w:lvl>
    <w:lvl w:ilvl="4" w:tplc="0C090003" w:tentative="1">
      <w:start w:val="1"/>
      <w:numFmt w:val="bullet"/>
      <w:lvlText w:val="o"/>
      <w:lvlJc w:val="left"/>
      <w:pPr>
        <w:ind w:left="3200" w:hanging="360"/>
      </w:pPr>
      <w:rPr>
        <w:rFonts w:ascii="Courier New" w:hAnsi="Courier New" w:cs="Courier New" w:hint="default"/>
      </w:rPr>
    </w:lvl>
    <w:lvl w:ilvl="5" w:tplc="0C090005" w:tentative="1">
      <w:start w:val="1"/>
      <w:numFmt w:val="bullet"/>
      <w:lvlText w:val=""/>
      <w:lvlJc w:val="left"/>
      <w:pPr>
        <w:ind w:left="3920" w:hanging="360"/>
      </w:pPr>
      <w:rPr>
        <w:rFonts w:ascii="Wingdings" w:hAnsi="Wingdings" w:hint="default"/>
      </w:rPr>
    </w:lvl>
    <w:lvl w:ilvl="6" w:tplc="0C090001" w:tentative="1">
      <w:start w:val="1"/>
      <w:numFmt w:val="bullet"/>
      <w:lvlText w:val=""/>
      <w:lvlJc w:val="left"/>
      <w:pPr>
        <w:ind w:left="4640" w:hanging="360"/>
      </w:pPr>
      <w:rPr>
        <w:rFonts w:ascii="Symbol" w:hAnsi="Symbol" w:hint="default"/>
      </w:rPr>
    </w:lvl>
    <w:lvl w:ilvl="7" w:tplc="0C090003" w:tentative="1">
      <w:start w:val="1"/>
      <w:numFmt w:val="bullet"/>
      <w:lvlText w:val="o"/>
      <w:lvlJc w:val="left"/>
      <w:pPr>
        <w:ind w:left="5360" w:hanging="360"/>
      </w:pPr>
      <w:rPr>
        <w:rFonts w:ascii="Courier New" w:hAnsi="Courier New" w:cs="Courier New" w:hint="default"/>
      </w:rPr>
    </w:lvl>
    <w:lvl w:ilvl="8" w:tplc="0C090005" w:tentative="1">
      <w:start w:val="1"/>
      <w:numFmt w:val="bullet"/>
      <w:lvlText w:val=""/>
      <w:lvlJc w:val="left"/>
      <w:pPr>
        <w:ind w:left="6080" w:hanging="360"/>
      </w:pPr>
      <w:rPr>
        <w:rFonts w:ascii="Wingdings" w:hAnsi="Wingdings" w:hint="default"/>
      </w:rPr>
    </w:lvl>
  </w:abstractNum>
  <w:abstractNum w:abstractNumId="20" w15:restartNumberingAfterBreak="0">
    <w:nsid w:val="67DE7DA5"/>
    <w:multiLevelType w:val="hybridMultilevel"/>
    <w:tmpl w:val="CF44F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BA15F81"/>
    <w:multiLevelType w:val="hybridMultilevel"/>
    <w:tmpl w:val="7272E54A"/>
    <w:lvl w:ilvl="0" w:tplc="0AA6F5FC">
      <w:start w:val="1"/>
      <w:numFmt w:val="lowerRoman"/>
      <w:lvlText w:val="%1."/>
      <w:lvlJc w:val="left"/>
      <w:pPr>
        <w:ind w:left="2988" w:hanging="360"/>
      </w:pPr>
    </w:lvl>
    <w:lvl w:ilvl="1" w:tplc="0C090019">
      <w:start w:val="1"/>
      <w:numFmt w:val="lowerLetter"/>
      <w:lvlText w:val="%2."/>
      <w:lvlJc w:val="left"/>
      <w:pPr>
        <w:ind w:left="3708" w:hanging="360"/>
      </w:pPr>
    </w:lvl>
    <w:lvl w:ilvl="2" w:tplc="0C09001B">
      <w:start w:val="1"/>
      <w:numFmt w:val="lowerRoman"/>
      <w:lvlText w:val="%3."/>
      <w:lvlJc w:val="right"/>
      <w:pPr>
        <w:ind w:left="4428" w:hanging="180"/>
      </w:pPr>
    </w:lvl>
    <w:lvl w:ilvl="3" w:tplc="0C09000F">
      <w:start w:val="1"/>
      <w:numFmt w:val="decimal"/>
      <w:lvlText w:val="%4."/>
      <w:lvlJc w:val="left"/>
      <w:pPr>
        <w:ind w:left="5148" w:hanging="360"/>
      </w:pPr>
    </w:lvl>
    <w:lvl w:ilvl="4" w:tplc="0C090019">
      <w:start w:val="1"/>
      <w:numFmt w:val="lowerLetter"/>
      <w:lvlText w:val="%5."/>
      <w:lvlJc w:val="left"/>
      <w:pPr>
        <w:ind w:left="5868" w:hanging="360"/>
      </w:pPr>
    </w:lvl>
    <w:lvl w:ilvl="5" w:tplc="0C09001B">
      <w:start w:val="1"/>
      <w:numFmt w:val="lowerRoman"/>
      <w:lvlText w:val="%6."/>
      <w:lvlJc w:val="right"/>
      <w:pPr>
        <w:ind w:left="6588" w:hanging="180"/>
      </w:pPr>
    </w:lvl>
    <w:lvl w:ilvl="6" w:tplc="0C09000F">
      <w:start w:val="1"/>
      <w:numFmt w:val="decimal"/>
      <w:lvlText w:val="%7."/>
      <w:lvlJc w:val="left"/>
      <w:pPr>
        <w:ind w:left="7308" w:hanging="360"/>
      </w:pPr>
    </w:lvl>
    <w:lvl w:ilvl="7" w:tplc="0C090019">
      <w:start w:val="1"/>
      <w:numFmt w:val="lowerLetter"/>
      <w:lvlText w:val="%8."/>
      <w:lvlJc w:val="left"/>
      <w:pPr>
        <w:ind w:left="8028" w:hanging="360"/>
      </w:pPr>
    </w:lvl>
    <w:lvl w:ilvl="8" w:tplc="0C09001B">
      <w:start w:val="1"/>
      <w:numFmt w:val="lowerRoman"/>
      <w:lvlText w:val="%9."/>
      <w:lvlJc w:val="right"/>
      <w:pPr>
        <w:ind w:left="8748" w:hanging="180"/>
      </w:pPr>
    </w:lvl>
  </w:abstractNum>
  <w:abstractNum w:abstractNumId="22" w15:restartNumberingAfterBreak="0">
    <w:nsid w:val="6ECE32E0"/>
    <w:multiLevelType w:val="hybridMultilevel"/>
    <w:tmpl w:val="F014D632"/>
    <w:lvl w:ilvl="0" w:tplc="0C090001">
      <w:start w:val="1"/>
      <w:numFmt w:val="bullet"/>
      <w:lvlText w:val=""/>
      <w:lvlJc w:val="left"/>
      <w:pPr>
        <w:tabs>
          <w:tab w:val="num" w:pos="927"/>
        </w:tabs>
        <w:ind w:left="927" w:hanging="360"/>
      </w:pPr>
      <w:rPr>
        <w:rFonts w:ascii="Symbol" w:hAnsi="Symbol" w:hint="default"/>
      </w:rPr>
    </w:lvl>
    <w:lvl w:ilvl="1" w:tplc="0C090003" w:tentative="1">
      <w:start w:val="1"/>
      <w:numFmt w:val="bullet"/>
      <w:lvlText w:val="o"/>
      <w:lvlJc w:val="left"/>
      <w:pPr>
        <w:tabs>
          <w:tab w:val="num" w:pos="1647"/>
        </w:tabs>
        <w:ind w:left="1647" w:hanging="360"/>
      </w:pPr>
      <w:rPr>
        <w:rFonts w:ascii="Courier New" w:hAnsi="Courier New" w:cs="Courier New" w:hint="default"/>
      </w:rPr>
    </w:lvl>
    <w:lvl w:ilvl="2" w:tplc="0C090005" w:tentative="1">
      <w:start w:val="1"/>
      <w:numFmt w:val="bullet"/>
      <w:lvlText w:val=""/>
      <w:lvlJc w:val="left"/>
      <w:pPr>
        <w:tabs>
          <w:tab w:val="num" w:pos="2367"/>
        </w:tabs>
        <w:ind w:left="2367" w:hanging="360"/>
      </w:pPr>
      <w:rPr>
        <w:rFonts w:ascii="Wingdings" w:hAnsi="Wingdings" w:hint="default"/>
      </w:rPr>
    </w:lvl>
    <w:lvl w:ilvl="3" w:tplc="0C090001" w:tentative="1">
      <w:start w:val="1"/>
      <w:numFmt w:val="bullet"/>
      <w:lvlText w:val=""/>
      <w:lvlJc w:val="left"/>
      <w:pPr>
        <w:tabs>
          <w:tab w:val="num" w:pos="3087"/>
        </w:tabs>
        <w:ind w:left="3087" w:hanging="360"/>
      </w:pPr>
      <w:rPr>
        <w:rFonts w:ascii="Symbol" w:hAnsi="Symbol" w:hint="default"/>
      </w:rPr>
    </w:lvl>
    <w:lvl w:ilvl="4" w:tplc="0C090003" w:tentative="1">
      <w:start w:val="1"/>
      <w:numFmt w:val="bullet"/>
      <w:lvlText w:val="o"/>
      <w:lvlJc w:val="left"/>
      <w:pPr>
        <w:tabs>
          <w:tab w:val="num" w:pos="3807"/>
        </w:tabs>
        <w:ind w:left="3807" w:hanging="360"/>
      </w:pPr>
      <w:rPr>
        <w:rFonts w:ascii="Courier New" w:hAnsi="Courier New" w:cs="Courier New" w:hint="default"/>
      </w:rPr>
    </w:lvl>
    <w:lvl w:ilvl="5" w:tplc="0C090005" w:tentative="1">
      <w:start w:val="1"/>
      <w:numFmt w:val="bullet"/>
      <w:lvlText w:val=""/>
      <w:lvlJc w:val="left"/>
      <w:pPr>
        <w:tabs>
          <w:tab w:val="num" w:pos="4527"/>
        </w:tabs>
        <w:ind w:left="4527" w:hanging="360"/>
      </w:pPr>
      <w:rPr>
        <w:rFonts w:ascii="Wingdings" w:hAnsi="Wingdings" w:hint="default"/>
      </w:rPr>
    </w:lvl>
    <w:lvl w:ilvl="6" w:tplc="0C090001" w:tentative="1">
      <w:start w:val="1"/>
      <w:numFmt w:val="bullet"/>
      <w:lvlText w:val=""/>
      <w:lvlJc w:val="left"/>
      <w:pPr>
        <w:tabs>
          <w:tab w:val="num" w:pos="5247"/>
        </w:tabs>
        <w:ind w:left="5247" w:hanging="360"/>
      </w:pPr>
      <w:rPr>
        <w:rFonts w:ascii="Symbol" w:hAnsi="Symbol" w:hint="default"/>
      </w:rPr>
    </w:lvl>
    <w:lvl w:ilvl="7" w:tplc="0C090003" w:tentative="1">
      <w:start w:val="1"/>
      <w:numFmt w:val="bullet"/>
      <w:lvlText w:val="o"/>
      <w:lvlJc w:val="left"/>
      <w:pPr>
        <w:tabs>
          <w:tab w:val="num" w:pos="5967"/>
        </w:tabs>
        <w:ind w:left="5967" w:hanging="360"/>
      </w:pPr>
      <w:rPr>
        <w:rFonts w:ascii="Courier New" w:hAnsi="Courier New" w:cs="Courier New" w:hint="default"/>
      </w:rPr>
    </w:lvl>
    <w:lvl w:ilvl="8" w:tplc="0C090005" w:tentative="1">
      <w:start w:val="1"/>
      <w:numFmt w:val="bullet"/>
      <w:lvlText w:val=""/>
      <w:lvlJc w:val="left"/>
      <w:pPr>
        <w:tabs>
          <w:tab w:val="num" w:pos="6687"/>
        </w:tabs>
        <w:ind w:left="6687" w:hanging="360"/>
      </w:pPr>
      <w:rPr>
        <w:rFonts w:ascii="Wingdings" w:hAnsi="Wingdings" w:hint="default"/>
      </w:rPr>
    </w:lvl>
  </w:abstractNum>
  <w:abstractNum w:abstractNumId="23" w15:restartNumberingAfterBreak="0">
    <w:nsid w:val="705D65DA"/>
    <w:multiLevelType w:val="hybridMultilevel"/>
    <w:tmpl w:val="40DC9754"/>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6A15A20"/>
    <w:multiLevelType w:val="multilevel"/>
    <w:tmpl w:val="8348CA28"/>
    <w:lvl w:ilvl="0">
      <w:start w:val="1"/>
      <w:numFmt w:val="decimal"/>
      <w:lvlText w:val="%1.0"/>
      <w:lvlJc w:val="left"/>
      <w:pPr>
        <w:ind w:left="1140" w:hanging="1140"/>
      </w:pPr>
      <w:rPr>
        <w:rFonts w:hint="default"/>
      </w:rPr>
    </w:lvl>
    <w:lvl w:ilvl="1">
      <w:start w:val="1"/>
      <w:numFmt w:val="decimal"/>
      <w:lvlText w:val="%1.%2"/>
      <w:lvlJc w:val="left"/>
      <w:pPr>
        <w:ind w:left="1860" w:hanging="1140"/>
      </w:pPr>
      <w:rPr>
        <w:rFonts w:hint="default"/>
      </w:rPr>
    </w:lvl>
    <w:lvl w:ilvl="2">
      <w:start w:val="1"/>
      <w:numFmt w:val="decimal"/>
      <w:lvlText w:val="%1.%2.%3"/>
      <w:lvlJc w:val="left"/>
      <w:pPr>
        <w:ind w:left="2580" w:hanging="1140"/>
      </w:pPr>
      <w:rPr>
        <w:rFonts w:hint="default"/>
      </w:rPr>
    </w:lvl>
    <w:lvl w:ilvl="3">
      <w:start w:val="1"/>
      <w:numFmt w:val="decimal"/>
      <w:lvlText w:val="%1.%2.%3.%4"/>
      <w:lvlJc w:val="left"/>
      <w:pPr>
        <w:ind w:left="3300" w:hanging="1140"/>
      </w:pPr>
      <w:rPr>
        <w:rFonts w:hint="default"/>
      </w:rPr>
    </w:lvl>
    <w:lvl w:ilvl="4">
      <w:start w:val="1"/>
      <w:numFmt w:val="decimal"/>
      <w:lvlText w:val="%1.%2.%3.%4.%5"/>
      <w:lvlJc w:val="left"/>
      <w:pPr>
        <w:ind w:left="4020" w:hanging="1140"/>
      </w:pPr>
      <w:rPr>
        <w:rFonts w:hint="default"/>
      </w:rPr>
    </w:lvl>
    <w:lvl w:ilvl="5">
      <w:start w:val="1"/>
      <w:numFmt w:val="decimal"/>
      <w:lvlText w:val="%1.%2.%3.%4.%5.%6"/>
      <w:lvlJc w:val="left"/>
      <w:pPr>
        <w:ind w:left="4740" w:hanging="11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15:restartNumberingAfterBreak="0">
    <w:nsid w:val="76BE1E95"/>
    <w:multiLevelType w:val="hybridMultilevel"/>
    <w:tmpl w:val="C4628600"/>
    <w:lvl w:ilvl="0" w:tplc="46BE7494">
      <w:start w:val="1"/>
      <w:numFmt w:val="lowerLetter"/>
      <w:lvlText w:val="%1)"/>
      <w:lvlJc w:val="left"/>
      <w:pPr>
        <w:ind w:left="2421"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6" w15:restartNumberingAfterBreak="0">
    <w:nsid w:val="790A5133"/>
    <w:multiLevelType w:val="hybridMultilevel"/>
    <w:tmpl w:val="BCC8CF70"/>
    <w:lvl w:ilvl="0" w:tplc="0C090001">
      <w:start w:val="1"/>
      <w:numFmt w:val="bullet"/>
      <w:lvlText w:val=""/>
      <w:lvlJc w:val="left"/>
      <w:pPr>
        <w:ind w:left="1350" w:hanging="360"/>
      </w:pPr>
      <w:rPr>
        <w:rFonts w:ascii="Symbol" w:hAnsi="Symbol" w:hint="default"/>
      </w:rPr>
    </w:lvl>
    <w:lvl w:ilvl="1" w:tplc="0C090003" w:tentative="1">
      <w:start w:val="1"/>
      <w:numFmt w:val="bullet"/>
      <w:lvlText w:val="o"/>
      <w:lvlJc w:val="left"/>
      <w:pPr>
        <w:ind w:left="2070" w:hanging="360"/>
      </w:pPr>
      <w:rPr>
        <w:rFonts w:ascii="Courier New" w:hAnsi="Courier New" w:cs="Courier New" w:hint="default"/>
      </w:rPr>
    </w:lvl>
    <w:lvl w:ilvl="2" w:tplc="0C090005" w:tentative="1">
      <w:start w:val="1"/>
      <w:numFmt w:val="bullet"/>
      <w:lvlText w:val=""/>
      <w:lvlJc w:val="left"/>
      <w:pPr>
        <w:ind w:left="2790" w:hanging="360"/>
      </w:pPr>
      <w:rPr>
        <w:rFonts w:ascii="Wingdings" w:hAnsi="Wingdings" w:hint="default"/>
      </w:rPr>
    </w:lvl>
    <w:lvl w:ilvl="3" w:tplc="0C090001" w:tentative="1">
      <w:start w:val="1"/>
      <w:numFmt w:val="bullet"/>
      <w:lvlText w:val=""/>
      <w:lvlJc w:val="left"/>
      <w:pPr>
        <w:ind w:left="3510" w:hanging="360"/>
      </w:pPr>
      <w:rPr>
        <w:rFonts w:ascii="Symbol" w:hAnsi="Symbol" w:hint="default"/>
      </w:rPr>
    </w:lvl>
    <w:lvl w:ilvl="4" w:tplc="0C090003" w:tentative="1">
      <w:start w:val="1"/>
      <w:numFmt w:val="bullet"/>
      <w:lvlText w:val="o"/>
      <w:lvlJc w:val="left"/>
      <w:pPr>
        <w:ind w:left="4230" w:hanging="360"/>
      </w:pPr>
      <w:rPr>
        <w:rFonts w:ascii="Courier New" w:hAnsi="Courier New" w:cs="Courier New" w:hint="default"/>
      </w:rPr>
    </w:lvl>
    <w:lvl w:ilvl="5" w:tplc="0C090005" w:tentative="1">
      <w:start w:val="1"/>
      <w:numFmt w:val="bullet"/>
      <w:lvlText w:val=""/>
      <w:lvlJc w:val="left"/>
      <w:pPr>
        <w:ind w:left="4950" w:hanging="360"/>
      </w:pPr>
      <w:rPr>
        <w:rFonts w:ascii="Wingdings" w:hAnsi="Wingdings" w:hint="default"/>
      </w:rPr>
    </w:lvl>
    <w:lvl w:ilvl="6" w:tplc="0C090001" w:tentative="1">
      <w:start w:val="1"/>
      <w:numFmt w:val="bullet"/>
      <w:lvlText w:val=""/>
      <w:lvlJc w:val="left"/>
      <w:pPr>
        <w:ind w:left="5670" w:hanging="360"/>
      </w:pPr>
      <w:rPr>
        <w:rFonts w:ascii="Symbol" w:hAnsi="Symbol" w:hint="default"/>
      </w:rPr>
    </w:lvl>
    <w:lvl w:ilvl="7" w:tplc="0C090003" w:tentative="1">
      <w:start w:val="1"/>
      <w:numFmt w:val="bullet"/>
      <w:lvlText w:val="o"/>
      <w:lvlJc w:val="left"/>
      <w:pPr>
        <w:ind w:left="6390" w:hanging="360"/>
      </w:pPr>
      <w:rPr>
        <w:rFonts w:ascii="Courier New" w:hAnsi="Courier New" w:cs="Courier New" w:hint="default"/>
      </w:rPr>
    </w:lvl>
    <w:lvl w:ilvl="8" w:tplc="0C090005" w:tentative="1">
      <w:start w:val="1"/>
      <w:numFmt w:val="bullet"/>
      <w:lvlText w:val=""/>
      <w:lvlJc w:val="left"/>
      <w:pPr>
        <w:ind w:left="7110" w:hanging="360"/>
      </w:pPr>
      <w:rPr>
        <w:rFonts w:ascii="Wingdings" w:hAnsi="Wingdings" w:hint="default"/>
      </w:rPr>
    </w:lvl>
  </w:abstractNum>
  <w:abstractNum w:abstractNumId="27" w15:restartNumberingAfterBreak="0">
    <w:nsid w:val="7FA3728B"/>
    <w:multiLevelType w:val="hybridMultilevel"/>
    <w:tmpl w:val="0CB26D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55235703">
    <w:abstractNumId w:val="0"/>
    <w:lvlOverride w:ilvl="0">
      <w:lvl w:ilvl="0">
        <w:start w:val="1"/>
        <w:numFmt w:val="bullet"/>
        <w:lvlText w:val=""/>
        <w:legacy w:legacy="1" w:legacySpace="0" w:legacyIndent="283"/>
        <w:lvlJc w:val="left"/>
        <w:pPr>
          <w:ind w:left="850" w:hanging="283"/>
        </w:pPr>
        <w:rPr>
          <w:rFonts w:ascii="Symbol" w:hAnsi="Symbol" w:hint="default"/>
        </w:rPr>
      </w:lvl>
    </w:lvlOverride>
  </w:num>
  <w:num w:numId="2" w16cid:durableId="233203235">
    <w:abstractNumId w:val="0"/>
    <w:lvlOverride w:ilvl="0">
      <w:lvl w:ilvl="0">
        <w:start w:val="1"/>
        <w:numFmt w:val="bullet"/>
        <w:lvlText w:val=""/>
        <w:legacy w:legacy="1" w:legacySpace="0" w:legacyIndent="360"/>
        <w:lvlJc w:val="left"/>
        <w:pPr>
          <w:ind w:left="1211" w:hanging="360"/>
        </w:pPr>
        <w:rPr>
          <w:rFonts w:ascii="Symbol" w:hAnsi="Symbol" w:hint="default"/>
        </w:rPr>
      </w:lvl>
    </w:lvlOverride>
  </w:num>
  <w:num w:numId="3" w16cid:durableId="21174308">
    <w:abstractNumId w:val="0"/>
    <w:lvlOverride w:ilvl="0">
      <w:lvl w:ilvl="0">
        <w:start w:val="1"/>
        <w:numFmt w:val="bullet"/>
        <w:lvlText w:val=""/>
        <w:legacy w:legacy="1" w:legacySpace="120" w:legacyIndent="360"/>
        <w:lvlJc w:val="left"/>
        <w:pPr>
          <w:ind w:left="720" w:hanging="360"/>
        </w:pPr>
        <w:rPr>
          <w:rFonts w:ascii="Symbol" w:hAnsi="Symbol" w:hint="default"/>
          <w:sz w:val="20"/>
        </w:rPr>
      </w:lvl>
    </w:lvlOverride>
  </w:num>
  <w:num w:numId="4" w16cid:durableId="1368801417">
    <w:abstractNumId w:val="8"/>
  </w:num>
  <w:num w:numId="5" w16cid:durableId="27992139">
    <w:abstractNumId w:val="22"/>
  </w:num>
  <w:num w:numId="6" w16cid:durableId="809135788">
    <w:abstractNumId w:val="18"/>
  </w:num>
  <w:num w:numId="7" w16cid:durableId="49618301">
    <w:abstractNumId w:val="23"/>
  </w:num>
  <w:num w:numId="8" w16cid:durableId="754060744">
    <w:abstractNumId w:val="1"/>
  </w:num>
  <w:num w:numId="9" w16cid:durableId="567224520">
    <w:abstractNumId w:val="7"/>
  </w:num>
  <w:num w:numId="10" w16cid:durableId="1030959693">
    <w:abstractNumId w:val="13"/>
  </w:num>
  <w:num w:numId="11" w16cid:durableId="1878085114">
    <w:abstractNumId w:val="24"/>
  </w:num>
  <w:num w:numId="12" w16cid:durableId="261382676">
    <w:abstractNumId w:val="14"/>
  </w:num>
  <w:num w:numId="13" w16cid:durableId="44304641">
    <w:abstractNumId w:val="9"/>
  </w:num>
  <w:num w:numId="14" w16cid:durableId="512306078">
    <w:abstractNumId w:val="27"/>
  </w:num>
  <w:num w:numId="15" w16cid:durableId="1591573888">
    <w:abstractNumId w:val="20"/>
  </w:num>
  <w:num w:numId="16" w16cid:durableId="149060787">
    <w:abstractNumId w:val="3"/>
  </w:num>
  <w:num w:numId="17" w16cid:durableId="13706450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04478794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9692140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75456061">
    <w:abstractNumId w:val="17"/>
  </w:num>
  <w:num w:numId="21" w16cid:durableId="2030719944">
    <w:abstractNumId w:val="16"/>
  </w:num>
  <w:num w:numId="22" w16cid:durableId="1103643901">
    <w:abstractNumId w:val="15"/>
  </w:num>
  <w:num w:numId="23" w16cid:durableId="2087146063">
    <w:abstractNumId w:val="26"/>
  </w:num>
  <w:num w:numId="24" w16cid:durableId="596059398">
    <w:abstractNumId w:val="6"/>
  </w:num>
  <w:num w:numId="25" w16cid:durableId="442846656">
    <w:abstractNumId w:val="5"/>
  </w:num>
  <w:num w:numId="26" w16cid:durableId="706636014">
    <w:abstractNumId w:val="12"/>
  </w:num>
  <w:num w:numId="27" w16cid:durableId="64498871">
    <w:abstractNumId w:val="11"/>
  </w:num>
  <w:num w:numId="28" w16cid:durableId="205946146">
    <w:abstractNumId w:val="19"/>
  </w:num>
  <w:num w:numId="29" w16cid:durableId="119543816">
    <w:abstractNumId w:val="2"/>
  </w:num>
  <w:num w:numId="30" w16cid:durableId="493566000">
    <w:abstractNumId w:val="10"/>
  </w:num>
  <w:num w:numId="31" w16cid:durableId="1699968089">
    <w:abstractNumId w:val="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2E40"/>
    <w:rsid w:val="00000420"/>
    <w:rsid w:val="00001BEC"/>
    <w:rsid w:val="00006D4C"/>
    <w:rsid w:val="0001019C"/>
    <w:rsid w:val="00012540"/>
    <w:rsid w:val="00012FF8"/>
    <w:rsid w:val="0001393D"/>
    <w:rsid w:val="00014319"/>
    <w:rsid w:val="00015F01"/>
    <w:rsid w:val="00023757"/>
    <w:rsid w:val="00026446"/>
    <w:rsid w:val="000278DD"/>
    <w:rsid w:val="000278F3"/>
    <w:rsid w:val="00027A7E"/>
    <w:rsid w:val="00032014"/>
    <w:rsid w:val="00032579"/>
    <w:rsid w:val="00032EAA"/>
    <w:rsid w:val="000353B5"/>
    <w:rsid w:val="00036C9D"/>
    <w:rsid w:val="0003778E"/>
    <w:rsid w:val="00043D8E"/>
    <w:rsid w:val="00044594"/>
    <w:rsid w:val="00045822"/>
    <w:rsid w:val="00051466"/>
    <w:rsid w:val="00051EBB"/>
    <w:rsid w:val="000540D3"/>
    <w:rsid w:val="000567FC"/>
    <w:rsid w:val="00056A13"/>
    <w:rsid w:val="00065E3E"/>
    <w:rsid w:val="00072778"/>
    <w:rsid w:val="00072FFD"/>
    <w:rsid w:val="00074404"/>
    <w:rsid w:val="00076165"/>
    <w:rsid w:val="00077549"/>
    <w:rsid w:val="000802FD"/>
    <w:rsid w:val="00080CBC"/>
    <w:rsid w:val="0008181B"/>
    <w:rsid w:val="00083D95"/>
    <w:rsid w:val="00085332"/>
    <w:rsid w:val="000865D0"/>
    <w:rsid w:val="00091418"/>
    <w:rsid w:val="000918E9"/>
    <w:rsid w:val="0009414E"/>
    <w:rsid w:val="000942AB"/>
    <w:rsid w:val="000965A1"/>
    <w:rsid w:val="00096EDF"/>
    <w:rsid w:val="000A1262"/>
    <w:rsid w:val="000A16F6"/>
    <w:rsid w:val="000A3A82"/>
    <w:rsid w:val="000A4F16"/>
    <w:rsid w:val="000A6044"/>
    <w:rsid w:val="000B4EB8"/>
    <w:rsid w:val="000B5359"/>
    <w:rsid w:val="000B60AB"/>
    <w:rsid w:val="000B6752"/>
    <w:rsid w:val="000B71CC"/>
    <w:rsid w:val="000B79D1"/>
    <w:rsid w:val="000B7C76"/>
    <w:rsid w:val="000C09FA"/>
    <w:rsid w:val="000C1BEE"/>
    <w:rsid w:val="000C2528"/>
    <w:rsid w:val="000C2556"/>
    <w:rsid w:val="000C2D30"/>
    <w:rsid w:val="000C2DAB"/>
    <w:rsid w:val="000C2F8E"/>
    <w:rsid w:val="000D043A"/>
    <w:rsid w:val="000D1D3C"/>
    <w:rsid w:val="000D4486"/>
    <w:rsid w:val="000D5634"/>
    <w:rsid w:val="000E2DCA"/>
    <w:rsid w:val="000E4A9A"/>
    <w:rsid w:val="000E57A9"/>
    <w:rsid w:val="000E5861"/>
    <w:rsid w:val="000E5C4F"/>
    <w:rsid w:val="000E60CB"/>
    <w:rsid w:val="000E72C2"/>
    <w:rsid w:val="000E73EA"/>
    <w:rsid w:val="000F0714"/>
    <w:rsid w:val="000F7F7B"/>
    <w:rsid w:val="00100F3C"/>
    <w:rsid w:val="00101316"/>
    <w:rsid w:val="00101B38"/>
    <w:rsid w:val="00102103"/>
    <w:rsid w:val="001022C0"/>
    <w:rsid w:val="0010549F"/>
    <w:rsid w:val="001070FA"/>
    <w:rsid w:val="00107EF9"/>
    <w:rsid w:val="0011016C"/>
    <w:rsid w:val="001108B2"/>
    <w:rsid w:val="00110938"/>
    <w:rsid w:val="00112BE6"/>
    <w:rsid w:val="00115DE0"/>
    <w:rsid w:val="00117A0F"/>
    <w:rsid w:val="001201C6"/>
    <w:rsid w:val="00122689"/>
    <w:rsid w:val="00122B4A"/>
    <w:rsid w:val="00122BBD"/>
    <w:rsid w:val="00124117"/>
    <w:rsid w:val="00124852"/>
    <w:rsid w:val="00127AE6"/>
    <w:rsid w:val="00130250"/>
    <w:rsid w:val="001332CD"/>
    <w:rsid w:val="00133A14"/>
    <w:rsid w:val="001354EE"/>
    <w:rsid w:val="00140879"/>
    <w:rsid w:val="00141C25"/>
    <w:rsid w:val="00141DD1"/>
    <w:rsid w:val="00142D2A"/>
    <w:rsid w:val="0014519C"/>
    <w:rsid w:val="001473A1"/>
    <w:rsid w:val="001474CF"/>
    <w:rsid w:val="00152492"/>
    <w:rsid w:val="0015350D"/>
    <w:rsid w:val="00154457"/>
    <w:rsid w:val="00155BF7"/>
    <w:rsid w:val="00156B9D"/>
    <w:rsid w:val="001614F9"/>
    <w:rsid w:val="001627E8"/>
    <w:rsid w:val="00162DFB"/>
    <w:rsid w:val="001647F7"/>
    <w:rsid w:val="0016592B"/>
    <w:rsid w:val="00166301"/>
    <w:rsid w:val="00170450"/>
    <w:rsid w:val="00170920"/>
    <w:rsid w:val="00170EDC"/>
    <w:rsid w:val="00170F48"/>
    <w:rsid w:val="0017111B"/>
    <w:rsid w:val="00171885"/>
    <w:rsid w:val="00172DA6"/>
    <w:rsid w:val="00174D1B"/>
    <w:rsid w:val="0017725C"/>
    <w:rsid w:val="001801D7"/>
    <w:rsid w:val="001809B0"/>
    <w:rsid w:val="001809B6"/>
    <w:rsid w:val="001814ED"/>
    <w:rsid w:val="00181E1E"/>
    <w:rsid w:val="001822C6"/>
    <w:rsid w:val="00183F7B"/>
    <w:rsid w:val="00186BCA"/>
    <w:rsid w:val="001908F4"/>
    <w:rsid w:val="00195B80"/>
    <w:rsid w:val="00197090"/>
    <w:rsid w:val="001975E0"/>
    <w:rsid w:val="001A497F"/>
    <w:rsid w:val="001A5F95"/>
    <w:rsid w:val="001A6AB8"/>
    <w:rsid w:val="001B13CB"/>
    <w:rsid w:val="001B2974"/>
    <w:rsid w:val="001B3D04"/>
    <w:rsid w:val="001B48E8"/>
    <w:rsid w:val="001B4CA8"/>
    <w:rsid w:val="001B5F8C"/>
    <w:rsid w:val="001B63F5"/>
    <w:rsid w:val="001C1028"/>
    <w:rsid w:val="001C132C"/>
    <w:rsid w:val="001C15C6"/>
    <w:rsid w:val="001C18B1"/>
    <w:rsid w:val="001C5C20"/>
    <w:rsid w:val="001D0235"/>
    <w:rsid w:val="001D3637"/>
    <w:rsid w:val="001D5031"/>
    <w:rsid w:val="001D7AC8"/>
    <w:rsid w:val="001E24AC"/>
    <w:rsid w:val="001E42D9"/>
    <w:rsid w:val="001E66CF"/>
    <w:rsid w:val="001E77B7"/>
    <w:rsid w:val="001F1FC2"/>
    <w:rsid w:val="001F44F5"/>
    <w:rsid w:val="001F69FB"/>
    <w:rsid w:val="002041C7"/>
    <w:rsid w:val="002051A8"/>
    <w:rsid w:val="002053B4"/>
    <w:rsid w:val="00207D78"/>
    <w:rsid w:val="00212715"/>
    <w:rsid w:val="00212F91"/>
    <w:rsid w:val="00214750"/>
    <w:rsid w:val="002149FC"/>
    <w:rsid w:val="0021669E"/>
    <w:rsid w:val="002217F9"/>
    <w:rsid w:val="0022255F"/>
    <w:rsid w:val="002228DC"/>
    <w:rsid w:val="00222F28"/>
    <w:rsid w:val="00223B46"/>
    <w:rsid w:val="00231D62"/>
    <w:rsid w:val="00232731"/>
    <w:rsid w:val="00232956"/>
    <w:rsid w:val="00233615"/>
    <w:rsid w:val="00235E44"/>
    <w:rsid w:val="00240140"/>
    <w:rsid w:val="00241154"/>
    <w:rsid w:val="00242D6A"/>
    <w:rsid w:val="00243CBA"/>
    <w:rsid w:val="0024457B"/>
    <w:rsid w:val="002447C9"/>
    <w:rsid w:val="00244E7F"/>
    <w:rsid w:val="002453DA"/>
    <w:rsid w:val="00246785"/>
    <w:rsid w:val="0024717C"/>
    <w:rsid w:val="0025129F"/>
    <w:rsid w:val="002514D5"/>
    <w:rsid w:val="00251B82"/>
    <w:rsid w:val="0025779D"/>
    <w:rsid w:val="00261B29"/>
    <w:rsid w:val="0026364C"/>
    <w:rsid w:val="002671D3"/>
    <w:rsid w:val="00267835"/>
    <w:rsid w:val="00272AA5"/>
    <w:rsid w:val="0027634F"/>
    <w:rsid w:val="00277BFC"/>
    <w:rsid w:val="00280BE0"/>
    <w:rsid w:val="00282D58"/>
    <w:rsid w:val="00283231"/>
    <w:rsid w:val="00291A6B"/>
    <w:rsid w:val="0029244C"/>
    <w:rsid w:val="00293731"/>
    <w:rsid w:val="00294D67"/>
    <w:rsid w:val="002A0619"/>
    <w:rsid w:val="002A191D"/>
    <w:rsid w:val="002A2AC3"/>
    <w:rsid w:val="002A2B0A"/>
    <w:rsid w:val="002A5A6D"/>
    <w:rsid w:val="002B0E80"/>
    <w:rsid w:val="002B24CE"/>
    <w:rsid w:val="002B2F1D"/>
    <w:rsid w:val="002B3BC1"/>
    <w:rsid w:val="002B3DE1"/>
    <w:rsid w:val="002B4E84"/>
    <w:rsid w:val="002B5348"/>
    <w:rsid w:val="002B71FD"/>
    <w:rsid w:val="002C1D39"/>
    <w:rsid w:val="002C27AD"/>
    <w:rsid w:val="002C4EB2"/>
    <w:rsid w:val="002D1A8A"/>
    <w:rsid w:val="002D204D"/>
    <w:rsid w:val="002D21CF"/>
    <w:rsid w:val="002D2BB6"/>
    <w:rsid w:val="002D459A"/>
    <w:rsid w:val="002D45FD"/>
    <w:rsid w:val="002D4A0F"/>
    <w:rsid w:val="002D4AE4"/>
    <w:rsid w:val="002D5D74"/>
    <w:rsid w:val="002E7352"/>
    <w:rsid w:val="002F4E9F"/>
    <w:rsid w:val="002F50DA"/>
    <w:rsid w:val="002F6DF2"/>
    <w:rsid w:val="00300B27"/>
    <w:rsid w:val="0030104D"/>
    <w:rsid w:val="0030144A"/>
    <w:rsid w:val="00301905"/>
    <w:rsid w:val="0030250D"/>
    <w:rsid w:val="00303B0A"/>
    <w:rsid w:val="00306F73"/>
    <w:rsid w:val="0031075A"/>
    <w:rsid w:val="00310E02"/>
    <w:rsid w:val="003131D7"/>
    <w:rsid w:val="00313360"/>
    <w:rsid w:val="00313ADE"/>
    <w:rsid w:val="00320F7D"/>
    <w:rsid w:val="00321B44"/>
    <w:rsid w:val="00326404"/>
    <w:rsid w:val="00327711"/>
    <w:rsid w:val="0033309E"/>
    <w:rsid w:val="0033309F"/>
    <w:rsid w:val="00336F9C"/>
    <w:rsid w:val="00341732"/>
    <w:rsid w:val="00343AE7"/>
    <w:rsid w:val="00343BEE"/>
    <w:rsid w:val="00344094"/>
    <w:rsid w:val="00344D82"/>
    <w:rsid w:val="00344ECD"/>
    <w:rsid w:val="00346871"/>
    <w:rsid w:val="00346D31"/>
    <w:rsid w:val="00350129"/>
    <w:rsid w:val="00353764"/>
    <w:rsid w:val="00353EFD"/>
    <w:rsid w:val="00355889"/>
    <w:rsid w:val="00357BCB"/>
    <w:rsid w:val="003611AA"/>
    <w:rsid w:val="00361520"/>
    <w:rsid w:val="003625B4"/>
    <w:rsid w:val="003639A0"/>
    <w:rsid w:val="00366F1B"/>
    <w:rsid w:val="00371228"/>
    <w:rsid w:val="00373510"/>
    <w:rsid w:val="00375C17"/>
    <w:rsid w:val="00377F15"/>
    <w:rsid w:val="00380571"/>
    <w:rsid w:val="00381107"/>
    <w:rsid w:val="00383057"/>
    <w:rsid w:val="00386C65"/>
    <w:rsid w:val="0039121C"/>
    <w:rsid w:val="00393C34"/>
    <w:rsid w:val="00394A94"/>
    <w:rsid w:val="00394F2A"/>
    <w:rsid w:val="00395EE9"/>
    <w:rsid w:val="00397037"/>
    <w:rsid w:val="003A111F"/>
    <w:rsid w:val="003A263E"/>
    <w:rsid w:val="003A4F99"/>
    <w:rsid w:val="003A5C5F"/>
    <w:rsid w:val="003A6088"/>
    <w:rsid w:val="003B6942"/>
    <w:rsid w:val="003B6C9A"/>
    <w:rsid w:val="003C226B"/>
    <w:rsid w:val="003C49B6"/>
    <w:rsid w:val="003C5F79"/>
    <w:rsid w:val="003C6D98"/>
    <w:rsid w:val="003C6E3C"/>
    <w:rsid w:val="003C7A50"/>
    <w:rsid w:val="003D0F75"/>
    <w:rsid w:val="003D2424"/>
    <w:rsid w:val="003D2FFA"/>
    <w:rsid w:val="003D6347"/>
    <w:rsid w:val="003D7A20"/>
    <w:rsid w:val="003E0A29"/>
    <w:rsid w:val="003E14D5"/>
    <w:rsid w:val="003E1730"/>
    <w:rsid w:val="003E1C08"/>
    <w:rsid w:val="003E1EE1"/>
    <w:rsid w:val="003E645E"/>
    <w:rsid w:val="003E741D"/>
    <w:rsid w:val="003F0436"/>
    <w:rsid w:val="003F22E0"/>
    <w:rsid w:val="003F29D4"/>
    <w:rsid w:val="003F2D70"/>
    <w:rsid w:val="003F3D67"/>
    <w:rsid w:val="003F4778"/>
    <w:rsid w:val="00401233"/>
    <w:rsid w:val="0040176D"/>
    <w:rsid w:val="00403ADD"/>
    <w:rsid w:val="004041F6"/>
    <w:rsid w:val="00406639"/>
    <w:rsid w:val="0041036D"/>
    <w:rsid w:val="004160C6"/>
    <w:rsid w:val="0041624D"/>
    <w:rsid w:val="00421675"/>
    <w:rsid w:val="00424A44"/>
    <w:rsid w:val="004269AD"/>
    <w:rsid w:val="00427D83"/>
    <w:rsid w:val="00431B4F"/>
    <w:rsid w:val="00437A9A"/>
    <w:rsid w:val="004407FB"/>
    <w:rsid w:val="00441288"/>
    <w:rsid w:val="00441C67"/>
    <w:rsid w:val="004426BC"/>
    <w:rsid w:val="004448A4"/>
    <w:rsid w:val="0044494B"/>
    <w:rsid w:val="00444E0C"/>
    <w:rsid w:val="00445632"/>
    <w:rsid w:val="00446C2B"/>
    <w:rsid w:val="00451DD7"/>
    <w:rsid w:val="0045219A"/>
    <w:rsid w:val="00454781"/>
    <w:rsid w:val="00454809"/>
    <w:rsid w:val="00455371"/>
    <w:rsid w:val="004553FE"/>
    <w:rsid w:val="00456E62"/>
    <w:rsid w:val="0045708E"/>
    <w:rsid w:val="004576E0"/>
    <w:rsid w:val="00462A6F"/>
    <w:rsid w:val="00462B74"/>
    <w:rsid w:val="00465656"/>
    <w:rsid w:val="004672F3"/>
    <w:rsid w:val="00472FD6"/>
    <w:rsid w:val="00474632"/>
    <w:rsid w:val="004751D7"/>
    <w:rsid w:val="00475C6D"/>
    <w:rsid w:val="00480D88"/>
    <w:rsid w:val="004810F5"/>
    <w:rsid w:val="004818E4"/>
    <w:rsid w:val="00483BBC"/>
    <w:rsid w:val="00483F91"/>
    <w:rsid w:val="00484174"/>
    <w:rsid w:val="004874DE"/>
    <w:rsid w:val="00487BBB"/>
    <w:rsid w:val="00487F6B"/>
    <w:rsid w:val="0049129C"/>
    <w:rsid w:val="00494961"/>
    <w:rsid w:val="00494CA8"/>
    <w:rsid w:val="00496538"/>
    <w:rsid w:val="0049672D"/>
    <w:rsid w:val="00496E9B"/>
    <w:rsid w:val="004A10FA"/>
    <w:rsid w:val="004A2A8E"/>
    <w:rsid w:val="004A4BA6"/>
    <w:rsid w:val="004A68A8"/>
    <w:rsid w:val="004B0EDF"/>
    <w:rsid w:val="004B1075"/>
    <w:rsid w:val="004B28F3"/>
    <w:rsid w:val="004B4020"/>
    <w:rsid w:val="004B489F"/>
    <w:rsid w:val="004B583F"/>
    <w:rsid w:val="004B58F2"/>
    <w:rsid w:val="004B5BD2"/>
    <w:rsid w:val="004B5D16"/>
    <w:rsid w:val="004B622A"/>
    <w:rsid w:val="004B6C90"/>
    <w:rsid w:val="004B6CB4"/>
    <w:rsid w:val="004B75EE"/>
    <w:rsid w:val="004B7C9E"/>
    <w:rsid w:val="004C1657"/>
    <w:rsid w:val="004C2036"/>
    <w:rsid w:val="004C37CA"/>
    <w:rsid w:val="004D425E"/>
    <w:rsid w:val="004D4DE3"/>
    <w:rsid w:val="004D6E3A"/>
    <w:rsid w:val="004E15F6"/>
    <w:rsid w:val="004E2BBC"/>
    <w:rsid w:val="004E4580"/>
    <w:rsid w:val="004E64A8"/>
    <w:rsid w:val="004E7F0E"/>
    <w:rsid w:val="004F0752"/>
    <w:rsid w:val="004F3AE9"/>
    <w:rsid w:val="004F48BA"/>
    <w:rsid w:val="004F673B"/>
    <w:rsid w:val="004F6BF8"/>
    <w:rsid w:val="004F7529"/>
    <w:rsid w:val="005024CD"/>
    <w:rsid w:val="00503FF5"/>
    <w:rsid w:val="00504D4D"/>
    <w:rsid w:val="00504E69"/>
    <w:rsid w:val="005063CA"/>
    <w:rsid w:val="0050681E"/>
    <w:rsid w:val="00507489"/>
    <w:rsid w:val="00507734"/>
    <w:rsid w:val="00510471"/>
    <w:rsid w:val="00511C1A"/>
    <w:rsid w:val="005142BE"/>
    <w:rsid w:val="00514546"/>
    <w:rsid w:val="0051534B"/>
    <w:rsid w:val="0051661D"/>
    <w:rsid w:val="005177AF"/>
    <w:rsid w:val="00517D2F"/>
    <w:rsid w:val="00520A1A"/>
    <w:rsid w:val="00522457"/>
    <w:rsid w:val="00522A68"/>
    <w:rsid w:val="005243DE"/>
    <w:rsid w:val="00525E3E"/>
    <w:rsid w:val="005303B7"/>
    <w:rsid w:val="005317F4"/>
    <w:rsid w:val="005332E5"/>
    <w:rsid w:val="00533DE5"/>
    <w:rsid w:val="005404D0"/>
    <w:rsid w:val="00542107"/>
    <w:rsid w:val="005425EA"/>
    <w:rsid w:val="005437AF"/>
    <w:rsid w:val="00544AA7"/>
    <w:rsid w:val="00547511"/>
    <w:rsid w:val="00550189"/>
    <w:rsid w:val="0055032C"/>
    <w:rsid w:val="00551AAC"/>
    <w:rsid w:val="00551BE5"/>
    <w:rsid w:val="00557FA0"/>
    <w:rsid w:val="005621ED"/>
    <w:rsid w:val="005626AE"/>
    <w:rsid w:val="00563A88"/>
    <w:rsid w:val="00567726"/>
    <w:rsid w:val="00567E6F"/>
    <w:rsid w:val="005712EF"/>
    <w:rsid w:val="005742AB"/>
    <w:rsid w:val="005745A9"/>
    <w:rsid w:val="005748E7"/>
    <w:rsid w:val="005763DC"/>
    <w:rsid w:val="00577187"/>
    <w:rsid w:val="005775F1"/>
    <w:rsid w:val="00580C43"/>
    <w:rsid w:val="00582FB6"/>
    <w:rsid w:val="0058305A"/>
    <w:rsid w:val="00584E04"/>
    <w:rsid w:val="00585C4A"/>
    <w:rsid w:val="005877E7"/>
    <w:rsid w:val="00590485"/>
    <w:rsid w:val="005926B6"/>
    <w:rsid w:val="00592CA0"/>
    <w:rsid w:val="0059586F"/>
    <w:rsid w:val="00596B12"/>
    <w:rsid w:val="00596CA5"/>
    <w:rsid w:val="00597825"/>
    <w:rsid w:val="00597D6D"/>
    <w:rsid w:val="005A04FC"/>
    <w:rsid w:val="005A143F"/>
    <w:rsid w:val="005A2F81"/>
    <w:rsid w:val="005A30B7"/>
    <w:rsid w:val="005A42C3"/>
    <w:rsid w:val="005A5507"/>
    <w:rsid w:val="005A55F7"/>
    <w:rsid w:val="005A705C"/>
    <w:rsid w:val="005A732F"/>
    <w:rsid w:val="005B12DB"/>
    <w:rsid w:val="005B2869"/>
    <w:rsid w:val="005B3A49"/>
    <w:rsid w:val="005B4F53"/>
    <w:rsid w:val="005B4FC5"/>
    <w:rsid w:val="005B52F1"/>
    <w:rsid w:val="005B5474"/>
    <w:rsid w:val="005C1AF0"/>
    <w:rsid w:val="005C2870"/>
    <w:rsid w:val="005C29CF"/>
    <w:rsid w:val="005C41AE"/>
    <w:rsid w:val="005C6F76"/>
    <w:rsid w:val="005C7382"/>
    <w:rsid w:val="005D2385"/>
    <w:rsid w:val="005D248D"/>
    <w:rsid w:val="005D2A84"/>
    <w:rsid w:val="005D3B93"/>
    <w:rsid w:val="005D4C0A"/>
    <w:rsid w:val="005D5B49"/>
    <w:rsid w:val="005D6D17"/>
    <w:rsid w:val="005E00C1"/>
    <w:rsid w:val="005E122E"/>
    <w:rsid w:val="005E1488"/>
    <w:rsid w:val="005E1B01"/>
    <w:rsid w:val="005E208A"/>
    <w:rsid w:val="005E4A90"/>
    <w:rsid w:val="005E7D1D"/>
    <w:rsid w:val="005F00B9"/>
    <w:rsid w:val="005F42FD"/>
    <w:rsid w:val="005F52F1"/>
    <w:rsid w:val="006011E9"/>
    <w:rsid w:val="00607988"/>
    <w:rsid w:val="00612AC1"/>
    <w:rsid w:val="00616035"/>
    <w:rsid w:val="00616F92"/>
    <w:rsid w:val="0061793D"/>
    <w:rsid w:val="0062381D"/>
    <w:rsid w:val="00623C86"/>
    <w:rsid w:val="00624ABF"/>
    <w:rsid w:val="00627F17"/>
    <w:rsid w:val="00630A35"/>
    <w:rsid w:val="00632D42"/>
    <w:rsid w:val="00635EF0"/>
    <w:rsid w:val="00636CBF"/>
    <w:rsid w:val="0064052F"/>
    <w:rsid w:val="006420FF"/>
    <w:rsid w:val="006467CC"/>
    <w:rsid w:val="006467FC"/>
    <w:rsid w:val="006527C2"/>
    <w:rsid w:val="006530C8"/>
    <w:rsid w:val="00653133"/>
    <w:rsid w:val="00656422"/>
    <w:rsid w:val="006571F1"/>
    <w:rsid w:val="00660149"/>
    <w:rsid w:val="0066264F"/>
    <w:rsid w:val="00665222"/>
    <w:rsid w:val="00665B1B"/>
    <w:rsid w:val="00665B7D"/>
    <w:rsid w:val="00665F89"/>
    <w:rsid w:val="00666DBB"/>
    <w:rsid w:val="00667760"/>
    <w:rsid w:val="00667FF1"/>
    <w:rsid w:val="00672133"/>
    <w:rsid w:val="00672ECA"/>
    <w:rsid w:val="00672F4D"/>
    <w:rsid w:val="0067322A"/>
    <w:rsid w:val="006740D5"/>
    <w:rsid w:val="006747B0"/>
    <w:rsid w:val="00675831"/>
    <w:rsid w:val="00682758"/>
    <w:rsid w:val="00682EF4"/>
    <w:rsid w:val="0068418A"/>
    <w:rsid w:val="00684F32"/>
    <w:rsid w:val="00687C80"/>
    <w:rsid w:val="00690316"/>
    <w:rsid w:val="00690AC9"/>
    <w:rsid w:val="006929C2"/>
    <w:rsid w:val="00693431"/>
    <w:rsid w:val="006953E9"/>
    <w:rsid w:val="00695958"/>
    <w:rsid w:val="00695DF7"/>
    <w:rsid w:val="0069653E"/>
    <w:rsid w:val="00696EEF"/>
    <w:rsid w:val="006A0DA9"/>
    <w:rsid w:val="006A129A"/>
    <w:rsid w:val="006A25F4"/>
    <w:rsid w:val="006A28F3"/>
    <w:rsid w:val="006A29FB"/>
    <w:rsid w:val="006A3664"/>
    <w:rsid w:val="006A42C6"/>
    <w:rsid w:val="006A64E5"/>
    <w:rsid w:val="006B25FE"/>
    <w:rsid w:val="006B3692"/>
    <w:rsid w:val="006B3DC4"/>
    <w:rsid w:val="006B65FF"/>
    <w:rsid w:val="006B6689"/>
    <w:rsid w:val="006C1E0F"/>
    <w:rsid w:val="006C22AD"/>
    <w:rsid w:val="006C3FF2"/>
    <w:rsid w:val="006C46BB"/>
    <w:rsid w:val="006C6609"/>
    <w:rsid w:val="006C711B"/>
    <w:rsid w:val="006C7159"/>
    <w:rsid w:val="006D1563"/>
    <w:rsid w:val="006D3C0C"/>
    <w:rsid w:val="006D5984"/>
    <w:rsid w:val="006D5E0A"/>
    <w:rsid w:val="006D5F8B"/>
    <w:rsid w:val="006D76F5"/>
    <w:rsid w:val="006E01EE"/>
    <w:rsid w:val="006E1D0A"/>
    <w:rsid w:val="006E2A6F"/>
    <w:rsid w:val="006E3F45"/>
    <w:rsid w:val="006E5630"/>
    <w:rsid w:val="006E5A91"/>
    <w:rsid w:val="006E6AC2"/>
    <w:rsid w:val="006F15BC"/>
    <w:rsid w:val="006F52E6"/>
    <w:rsid w:val="006F59EF"/>
    <w:rsid w:val="006F64B9"/>
    <w:rsid w:val="006F6746"/>
    <w:rsid w:val="006F7574"/>
    <w:rsid w:val="00700101"/>
    <w:rsid w:val="00700357"/>
    <w:rsid w:val="007003D6"/>
    <w:rsid w:val="00700594"/>
    <w:rsid w:val="00700819"/>
    <w:rsid w:val="007024E6"/>
    <w:rsid w:val="00703AB7"/>
    <w:rsid w:val="00707B03"/>
    <w:rsid w:val="00710531"/>
    <w:rsid w:val="00713219"/>
    <w:rsid w:val="00713E1E"/>
    <w:rsid w:val="007156BF"/>
    <w:rsid w:val="00717C1D"/>
    <w:rsid w:val="00720469"/>
    <w:rsid w:val="00722B98"/>
    <w:rsid w:val="00722F3F"/>
    <w:rsid w:val="007244EF"/>
    <w:rsid w:val="00724B91"/>
    <w:rsid w:val="007260DA"/>
    <w:rsid w:val="00730A46"/>
    <w:rsid w:val="0073100D"/>
    <w:rsid w:val="00734AE1"/>
    <w:rsid w:val="00734CA0"/>
    <w:rsid w:val="00735288"/>
    <w:rsid w:val="00736B58"/>
    <w:rsid w:val="00737C8E"/>
    <w:rsid w:val="007444C7"/>
    <w:rsid w:val="00745C59"/>
    <w:rsid w:val="0075118F"/>
    <w:rsid w:val="00753701"/>
    <w:rsid w:val="007542BE"/>
    <w:rsid w:val="007545CA"/>
    <w:rsid w:val="00761D0A"/>
    <w:rsid w:val="00763458"/>
    <w:rsid w:val="00767094"/>
    <w:rsid w:val="00767D69"/>
    <w:rsid w:val="0077075B"/>
    <w:rsid w:val="0077254F"/>
    <w:rsid w:val="007747B8"/>
    <w:rsid w:val="0077526F"/>
    <w:rsid w:val="00776A0F"/>
    <w:rsid w:val="00782973"/>
    <w:rsid w:val="00786115"/>
    <w:rsid w:val="00787FCD"/>
    <w:rsid w:val="007910B2"/>
    <w:rsid w:val="00793748"/>
    <w:rsid w:val="00794854"/>
    <w:rsid w:val="0079508B"/>
    <w:rsid w:val="0079539A"/>
    <w:rsid w:val="00795508"/>
    <w:rsid w:val="00795E6F"/>
    <w:rsid w:val="0079620A"/>
    <w:rsid w:val="00796E0B"/>
    <w:rsid w:val="00797325"/>
    <w:rsid w:val="007A17C6"/>
    <w:rsid w:val="007A1B1E"/>
    <w:rsid w:val="007A1D37"/>
    <w:rsid w:val="007A1E44"/>
    <w:rsid w:val="007A216C"/>
    <w:rsid w:val="007A3E8D"/>
    <w:rsid w:val="007B0AC0"/>
    <w:rsid w:val="007B2184"/>
    <w:rsid w:val="007B43E3"/>
    <w:rsid w:val="007B7F77"/>
    <w:rsid w:val="007C2A9E"/>
    <w:rsid w:val="007C34C1"/>
    <w:rsid w:val="007C3A55"/>
    <w:rsid w:val="007C428B"/>
    <w:rsid w:val="007C48F7"/>
    <w:rsid w:val="007C5809"/>
    <w:rsid w:val="007C7050"/>
    <w:rsid w:val="007D29F3"/>
    <w:rsid w:val="007D2B68"/>
    <w:rsid w:val="007D4194"/>
    <w:rsid w:val="007D6F1F"/>
    <w:rsid w:val="007E2C2E"/>
    <w:rsid w:val="007E2C4D"/>
    <w:rsid w:val="007E2FB1"/>
    <w:rsid w:val="007E3A02"/>
    <w:rsid w:val="007E59CE"/>
    <w:rsid w:val="007E5CFE"/>
    <w:rsid w:val="007F3AF8"/>
    <w:rsid w:val="007F4A32"/>
    <w:rsid w:val="007F5622"/>
    <w:rsid w:val="007F58FD"/>
    <w:rsid w:val="007F7F59"/>
    <w:rsid w:val="00801AC8"/>
    <w:rsid w:val="00801F57"/>
    <w:rsid w:val="00803E92"/>
    <w:rsid w:val="00805061"/>
    <w:rsid w:val="008077B2"/>
    <w:rsid w:val="008079F0"/>
    <w:rsid w:val="00810F6B"/>
    <w:rsid w:val="00813E0A"/>
    <w:rsid w:val="008151E3"/>
    <w:rsid w:val="0081524F"/>
    <w:rsid w:val="0081683D"/>
    <w:rsid w:val="008170EC"/>
    <w:rsid w:val="00817C82"/>
    <w:rsid w:val="00817D57"/>
    <w:rsid w:val="00821B2B"/>
    <w:rsid w:val="008255D0"/>
    <w:rsid w:val="00827AF8"/>
    <w:rsid w:val="00831BBF"/>
    <w:rsid w:val="008337F3"/>
    <w:rsid w:val="008354B2"/>
    <w:rsid w:val="00835EEA"/>
    <w:rsid w:val="008366F4"/>
    <w:rsid w:val="008422B4"/>
    <w:rsid w:val="0085463A"/>
    <w:rsid w:val="00860F3F"/>
    <w:rsid w:val="00861708"/>
    <w:rsid w:val="00861CD1"/>
    <w:rsid w:val="00862475"/>
    <w:rsid w:val="00862890"/>
    <w:rsid w:val="0086643B"/>
    <w:rsid w:val="00866B02"/>
    <w:rsid w:val="008678D6"/>
    <w:rsid w:val="008700FF"/>
    <w:rsid w:val="00870B2F"/>
    <w:rsid w:val="00870D21"/>
    <w:rsid w:val="00870DF0"/>
    <w:rsid w:val="00870E47"/>
    <w:rsid w:val="00872F59"/>
    <w:rsid w:val="00875060"/>
    <w:rsid w:val="00875C40"/>
    <w:rsid w:val="008763D0"/>
    <w:rsid w:val="008834A3"/>
    <w:rsid w:val="0088379F"/>
    <w:rsid w:val="00884412"/>
    <w:rsid w:val="008848FD"/>
    <w:rsid w:val="00885ACD"/>
    <w:rsid w:val="008873B0"/>
    <w:rsid w:val="0088781F"/>
    <w:rsid w:val="008911BB"/>
    <w:rsid w:val="00892BA2"/>
    <w:rsid w:val="00893CD1"/>
    <w:rsid w:val="00895806"/>
    <w:rsid w:val="00895AA4"/>
    <w:rsid w:val="0089773F"/>
    <w:rsid w:val="008A1A46"/>
    <w:rsid w:val="008A25F9"/>
    <w:rsid w:val="008A3F43"/>
    <w:rsid w:val="008A5304"/>
    <w:rsid w:val="008A56DD"/>
    <w:rsid w:val="008B02A5"/>
    <w:rsid w:val="008B2142"/>
    <w:rsid w:val="008B4CC7"/>
    <w:rsid w:val="008B50E4"/>
    <w:rsid w:val="008B5FEB"/>
    <w:rsid w:val="008B67AA"/>
    <w:rsid w:val="008B7921"/>
    <w:rsid w:val="008B7940"/>
    <w:rsid w:val="008C0C59"/>
    <w:rsid w:val="008C2282"/>
    <w:rsid w:val="008C2BC9"/>
    <w:rsid w:val="008C6EC6"/>
    <w:rsid w:val="008D3783"/>
    <w:rsid w:val="008D4FAA"/>
    <w:rsid w:val="008D59B0"/>
    <w:rsid w:val="008D77D0"/>
    <w:rsid w:val="008E11F8"/>
    <w:rsid w:val="008E3799"/>
    <w:rsid w:val="008E5222"/>
    <w:rsid w:val="008F07CF"/>
    <w:rsid w:val="008F3338"/>
    <w:rsid w:val="008F3A16"/>
    <w:rsid w:val="008F404B"/>
    <w:rsid w:val="008F6A65"/>
    <w:rsid w:val="008F7D95"/>
    <w:rsid w:val="009006CC"/>
    <w:rsid w:val="00900F14"/>
    <w:rsid w:val="0090114B"/>
    <w:rsid w:val="009023C8"/>
    <w:rsid w:val="00906262"/>
    <w:rsid w:val="00915043"/>
    <w:rsid w:val="009166A1"/>
    <w:rsid w:val="00916FBC"/>
    <w:rsid w:val="00923EAA"/>
    <w:rsid w:val="00924800"/>
    <w:rsid w:val="00930FFB"/>
    <w:rsid w:val="00931691"/>
    <w:rsid w:val="009319A1"/>
    <w:rsid w:val="00932FAA"/>
    <w:rsid w:val="009356FB"/>
    <w:rsid w:val="009366F3"/>
    <w:rsid w:val="00937C70"/>
    <w:rsid w:val="00941179"/>
    <w:rsid w:val="00941353"/>
    <w:rsid w:val="00944776"/>
    <w:rsid w:val="00945FC9"/>
    <w:rsid w:val="00946ACE"/>
    <w:rsid w:val="00946FC8"/>
    <w:rsid w:val="00951AF0"/>
    <w:rsid w:val="00954548"/>
    <w:rsid w:val="0095462C"/>
    <w:rsid w:val="009569CA"/>
    <w:rsid w:val="00956EB7"/>
    <w:rsid w:val="00956F31"/>
    <w:rsid w:val="00964981"/>
    <w:rsid w:val="00964E4E"/>
    <w:rsid w:val="009660CA"/>
    <w:rsid w:val="0096775E"/>
    <w:rsid w:val="0097006F"/>
    <w:rsid w:val="00971A88"/>
    <w:rsid w:val="0097230F"/>
    <w:rsid w:val="00972F3A"/>
    <w:rsid w:val="00973DDF"/>
    <w:rsid w:val="00974F85"/>
    <w:rsid w:val="009805EC"/>
    <w:rsid w:val="0098151A"/>
    <w:rsid w:val="0098294F"/>
    <w:rsid w:val="009829DB"/>
    <w:rsid w:val="0098683C"/>
    <w:rsid w:val="00986B33"/>
    <w:rsid w:val="009904AE"/>
    <w:rsid w:val="00992179"/>
    <w:rsid w:val="00993475"/>
    <w:rsid w:val="00993E2C"/>
    <w:rsid w:val="009A2B75"/>
    <w:rsid w:val="009A41C6"/>
    <w:rsid w:val="009A4E66"/>
    <w:rsid w:val="009B048F"/>
    <w:rsid w:val="009B5A6C"/>
    <w:rsid w:val="009B6150"/>
    <w:rsid w:val="009B7175"/>
    <w:rsid w:val="009C10CE"/>
    <w:rsid w:val="009C1F77"/>
    <w:rsid w:val="009C27A0"/>
    <w:rsid w:val="009C28CA"/>
    <w:rsid w:val="009C2E14"/>
    <w:rsid w:val="009C376E"/>
    <w:rsid w:val="009C443D"/>
    <w:rsid w:val="009C44C4"/>
    <w:rsid w:val="009C4C4C"/>
    <w:rsid w:val="009C75C6"/>
    <w:rsid w:val="009D31E4"/>
    <w:rsid w:val="009D4E8E"/>
    <w:rsid w:val="009D798C"/>
    <w:rsid w:val="009E2E40"/>
    <w:rsid w:val="009E5E19"/>
    <w:rsid w:val="009F570B"/>
    <w:rsid w:val="009F5997"/>
    <w:rsid w:val="009F5CFA"/>
    <w:rsid w:val="009F5F3B"/>
    <w:rsid w:val="009F60CD"/>
    <w:rsid w:val="009F6C16"/>
    <w:rsid w:val="009F6C65"/>
    <w:rsid w:val="009F7E98"/>
    <w:rsid w:val="00A03A1D"/>
    <w:rsid w:val="00A04322"/>
    <w:rsid w:val="00A04C9C"/>
    <w:rsid w:val="00A0649B"/>
    <w:rsid w:val="00A10868"/>
    <w:rsid w:val="00A111F9"/>
    <w:rsid w:val="00A13B13"/>
    <w:rsid w:val="00A14992"/>
    <w:rsid w:val="00A170C1"/>
    <w:rsid w:val="00A17FDF"/>
    <w:rsid w:val="00A21117"/>
    <w:rsid w:val="00A232DC"/>
    <w:rsid w:val="00A24DB0"/>
    <w:rsid w:val="00A257F9"/>
    <w:rsid w:val="00A32529"/>
    <w:rsid w:val="00A34A9A"/>
    <w:rsid w:val="00A34D97"/>
    <w:rsid w:val="00A34F7F"/>
    <w:rsid w:val="00A36BB2"/>
    <w:rsid w:val="00A36ED0"/>
    <w:rsid w:val="00A372CE"/>
    <w:rsid w:val="00A40B7E"/>
    <w:rsid w:val="00A41273"/>
    <w:rsid w:val="00A42407"/>
    <w:rsid w:val="00A4790C"/>
    <w:rsid w:val="00A53AE6"/>
    <w:rsid w:val="00A5555F"/>
    <w:rsid w:val="00A56C8F"/>
    <w:rsid w:val="00A606E4"/>
    <w:rsid w:val="00A6161B"/>
    <w:rsid w:val="00A67D3B"/>
    <w:rsid w:val="00A70DED"/>
    <w:rsid w:val="00A76BCC"/>
    <w:rsid w:val="00A77F61"/>
    <w:rsid w:val="00A810AC"/>
    <w:rsid w:val="00A84CBA"/>
    <w:rsid w:val="00A84DA2"/>
    <w:rsid w:val="00A852BA"/>
    <w:rsid w:val="00A8747B"/>
    <w:rsid w:val="00A91FE5"/>
    <w:rsid w:val="00A97164"/>
    <w:rsid w:val="00A97C71"/>
    <w:rsid w:val="00AA00E9"/>
    <w:rsid w:val="00AA3C41"/>
    <w:rsid w:val="00AA4660"/>
    <w:rsid w:val="00AA5129"/>
    <w:rsid w:val="00AA62CA"/>
    <w:rsid w:val="00AA6329"/>
    <w:rsid w:val="00AA7057"/>
    <w:rsid w:val="00AA714E"/>
    <w:rsid w:val="00AB2CBA"/>
    <w:rsid w:val="00AB4F8B"/>
    <w:rsid w:val="00AB799F"/>
    <w:rsid w:val="00AC005B"/>
    <w:rsid w:val="00AC4639"/>
    <w:rsid w:val="00AC6C34"/>
    <w:rsid w:val="00AC6E90"/>
    <w:rsid w:val="00AD0E09"/>
    <w:rsid w:val="00AD1AED"/>
    <w:rsid w:val="00AD2442"/>
    <w:rsid w:val="00AD31ED"/>
    <w:rsid w:val="00AD38A3"/>
    <w:rsid w:val="00AD496D"/>
    <w:rsid w:val="00AD5D0C"/>
    <w:rsid w:val="00AD781A"/>
    <w:rsid w:val="00AE0420"/>
    <w:rsid w:val="00AE084C"/>
    <w:rsid w:val="00AE6367"/>
    <w:rsid w:val="00AE669F"/>
    <w:rsid w:val="00AE723A"/>
    <w:rsid w:val="00AE7E74"/>
    <w:rsid w:val="00AF3EA1"/>
    <w:rsid w:val="00AF4397"/>
    <w:rsid w:val="00AF5662"/>
    <w:rsid w:val="00AF6C2E"/>
    <w:rsid w:val="00B001D1"/>
    <w:rsid w:val="00B05D8D"/>
    <w:rsid w:val="00B0656E"/>
    <w:rsid w:val="00B07B56"/>
    <w:rsid w:val="00B142A2"/>
    <w:rsid w:val="00B17B73"/>
    <w:rsid w:val="00B20494"/>
    <w:rsid w:val="00B229D3"/>
    <w:rsid w:val="00B2433B"/>
    <w:rsid w:val="00B25A50"/>
    <w:rsid w:val="00B25FCA"/>
    <w:rsid w:val="00B27CC2"/>
    <w:rsid w:val="00B32770"/>
    <w:rsid w:val="00B34BC4"/>
    <w:rsid w:val="00B34EDA"/>
    <w:rsid w:val="00B35F68"/>
    <w:rsid w:val="00B37ADB"/>
    <w:rsid w:val="00B37E00"/>
    <w:rsid w:val="00B406A8"/>
    <w:rsid w:val="00B424F6"/>
    <w:rsid w:val="00B434E2"/>
    <w:rsid w:val="00B4499F"/>
    <w:rsid w:val="00B44C0D"/>
    <w:rsid w:val="00B4631D"/>
    <w:rsid w:val="00B46543"/>
    <w:rsid w:val="00B47E2D"/>
    <w:rsid w:val="00B501E8"/>
    <w:rsid w:val="00B520D5"/>
    <w:rsid w:val="00B547D2"/>
    <w:rsid w:val="00B559FE"/>
    <w:rsid w:val="00B56BD3"/>
    <w:rsid w:val="00B62C8A"/>
    <w:rsid w:val="00B62E61"/>
    <w:rsid w:val="00B62FBB"/>
    <w:rsid w:val="00B64294"/>
    <w:rsid w:val="00B719C2"/>
    <w:rsid w:val="00B71EF4"/>
    <w:rsid w:val="00B72306"/>
    <w:rsid w:val="00B74A65"/>
    <w:rsid w:val="00B74EAF"/>
    <w:rsid w:val="00B80DEE"/>
    <w:rsid w:val="00B81CCB"/>
    <w:rsid w:val="00B82ADC"/>
    <w:rsid w:val="00B84311"/>
    <w:rsid w:val="00B87DE4"/>
    <w:rsid w:val="00B90555"/>
    <w:rsid w:val="00B91257"/>
    <w:rsid w:val="00BA1685"/>
    <w:rsid w:val="00BA49B7"/>
    <w:rsid w:val="00BA7A28"/>
    <w:rsid w:val="00BB1A28"/>
    <w:rsid w:val="00BC0912"/>
    <w:rsid w:val="00BC1078"/>
    <w:rsid w:val="00BC2E92"/>
    <w:rsid w:val="00BC3E19"/>
    <w:rsid w:val="00BC4262"/>
    <w:rsid w:val="00BC5AC9"/>
    <w:rsid w:val="00BC69A4"/>
    <w:rsid w:val="00BC72C2"/>
    <w:rsid w:val="00BC782A"/>
    <w:rsid w:val="00BD036D"/>
    <w:rsid w:val="00BD0B0C"/>
    <w:rsid w:val="00BD1926"/>
    <w:rsid w:val="00BD1CBC"/>
    <w:rsid w:val="00BD3876"/>
    <w:rsid w:val="00BD38BF"/>
    <w:rsid w:val="00BD6DD4"/>
    <w:rsid w:val="00BE0596"/>
    <w:rsid w:val="00BE07DB"/>
    <w:rsid w:val="00BE1268"/>
    <w:rsid w:val="00BE3C86"/>
    <w:rsid w:val="00BE64E1"/>
    <w:rsid w:val="00BE7B63"/>
    <w:rsid w:val="00BF014B"/>
    <w:rsid w:val="00BF31BB"/>
    <w:rsid w:val="00BF32E3"/>
    <w:rsid w:val="00BF4C37"/>
    <w:rsid w:val="00BF7777"/>
    <w:rsid w:val="00C04355"/>
    <w:rsid w:val="00C07DD0"/>
    <w:rsid w:val="00C100D1"/>
    <w:rsid w:val="00C13371"/>
    <w:rsid w:val="00C14723"/>
    <w:rsid w:val="00C155EB"/>
    <w:rsid w:val="00C15D24"/>
    <w:rsid w:val="00C16B7C"/>
    <w:rsid w:val="00C209DC"/>
    <w:rsid w:val="00C20A41"/>
    <w:rsid w:val="00C20AA7"/>
    <w:rsid w:val="00C21EEF"/>
    <w:rsid w:val="00C23112"/>
    <w:rsid w:val="00C2458B"/>
    <w:rsid w:val="00C262B3"/>
    <w:rsid w:val="00C26533"/>
    <w:rsid w:val="00C30110"/>
    <w:rsid w:val="00C311F0"/>
    <w:rsid w:val="00C33447"/>
    <w:rsid w:val="00C344A5"/>
    <w:rsid w:val="00C34550"/>
    <w:rsid w:val="00C352C2"/>
    <w:rsid w:val="00C357FD"/>
    <w:rsid w:val="00C35B92"/>
    <w:rsid w:val="00C35FCF"/>
    <w:rsid w:val="00C36504"/>
    <w:rsid w:val="00C3736A"/>
    <w:rsid w:val="00C40090"/>
    <w:rsid w:val="00C42523"/>
    <w:rsid w:val="00C42679"/>
    <w:rsid w:val="00C4398D"/>
    <w:rsid w:val="00C464B3"/>
    <w:rsid w:val="00C47D10"/>
    <w:rsid w:val="00C51789"/>
    <w:rsid w:val="00C543B0"/>
    <w:rsid w:val="00C55016"/>
    <w:rsid w:val="00C55082"/>
    <w:rsid w:val="00C5655D"/>
    <w:rsid w:val="00C565C7"/>
    <w:rsid w:val="00C57D9A"/>
    <w:rsid w:val="00C64401"/>
    <w:rsid w:val="00C64CF7"/>
    <w:rsid w:val="00C7057E"/>
    <w:rsid w:val="00C717BF"/>
    <w:rsid w:val="00C731F6"/>
    <w:rsid w:val="00C73C9C"/>
    <w:rsid w:val="00C765CC"/>
    <w:rsid w:val="00C76B12"/>
    <w:rsid w:val="00C77CF9"/>
    <w:rsid w:val="00C80B22"/>
    <w:rsid w:val="00C80B57"/>
    <w:rsid w:val="00C84A95"/>
    <w:rsid w:val="00C86635"/>
    <w:rsid w:val="00C86C40"/>
    <w:rsid w:val="00C94B65"/>
    <w:rsid w:val="00C9732D"/>
    <w:rsid w:val="00C977B8"/>
    <w:rsid w:val="00CA0DDD"/>
    <w:rsid w:val="00CA3F3D"/>
    <w:rsid w:val="00CA42A2"/>
    <w:rsid w:val="00CA5A5B"/>
    <w:rsid w:val="00CB0BD6"/>
    <w:rsid w:val="00CB1E3A"/>
    <w:rsid w:val="00CB36E2"/>
    <w:rsid w:val="00CB3795"/>
    <w:rsid w:val="00CB54B8"/>
    <w:rsid w:val="00CB5FD4"/>
    <w:rsid w:val="00CB6034"/>
    <w:rsid w:val="00CB74A8"/>
    <w:rsid w:val="00CB7E13"/>
    <w:rsid w:val="00CC1DC3"/>
    <w:rsid w:val="00CC1DE1"/>
    <w:rsid w:val="00CC30B0"/>
    <w:rsid w:val="00CC3E24"/>
    <w:rsid w:val="00CC444A"/>
    <w:rsid w:val="00CD0F21"/>
    <w:rsid w:val="00CD1678"/>
    <w:rsid w:val="00CD3455"/>
    <w:rsid w:val="00CD4D1B"/>
    <w:rsid w:val="00CD66AD"/>
    <w:rsid w:val="00CE21EA"/>
    <w:rsid w:val="00CE2324"/>
    <w:rsid w:val="00CE2412"/>
    <w:rsid w:val="00CF5BD9"/>
    <w:rsid w:val="00CF72CD"/>
    <w:rsid w:val="00D00B63"/>
    <w:rsid w:val="00D00FDD"/>
    <w:rsid w:val="00D01943"/>
    <w:rsid w:val="00D041D4"/>
    <w:rsid w:val="00D0777E"/>
    <w:rsid w:val="00D07905"/>
    <w:rsid w:val="00D11AF0"/>
    <w:rsid w:val="00D12248"/>
    <w:rsid w:val="00D1267D"/>
    <w:rsid w:val="00D131C9"/>
    <w:rsid w:val="00D13696"/>
    <w:rsid w:val="00D143F4"/>
    <w:rsid w:val="00D1639D"/>
    <w:rsid w:val="00D16C9F"/>
    <w:rsid w:val="00D17772"/>
    <w:rsid w:val="00D20A4A"/>
    <w:rsid w:val="00D20CD2"/>
    <w:rsid w:val="00D21DAC"/>
    <w:rsid w:val="00D26500"/>
    <w:rsid w:val="00D27A7E"/>
    <w:rsid w:val="00D27F93"/>
    <w:rsid w:val="00D31554"/>
    <w:rsid w:val="00D3197C"/>
    <w:rsid w:val="00D31DA8"/>
    <w:rsid w:val="00D3336C"/>
    <w:rsid w:val="00D3396A"/>
    <w:rsid w:val="00D34B3B"/>
    <w:rsid w:val="00D37474"/>
    <w:rsid w:val="00D402B3"/>
    <w:rsid w:val="00D41E9F"/>
    <w:rsid w:val="00D4546A"/>
    <w:rsid w:val="00D47CDB"/>
    <w:rsid w:val="00D5054C"/>
    <w:rsid w:val="00D507F2"/>
    <w:rsid w:val="00D55994"/>
    <w:rsid w:val="00D5599E"/>
    <w:rsid w:val="00D602D0"/>
    <w:rsid w:val="00D61566"/>
    <w:rsid w:val="00D63D8F"/>
    <w:rsid w:val="00D66228"/>
    <w:rsid w:val="00D67E64"/>
    <w:rsid w:val="00D7034A"/>
    <w:rsid w:val="00D711EB"/>
    <w:rsid w:val="00D72C87"/>
    <w:rsid w:val="00D72EA0"/>
    <w:rsid w:val="00D733A4"/>
    <w:rsid w:val="00D73D4C"/>
    <w:rsid w:val="00D75485"/>
    <w:rsid w:val="00D762E5"/>
    <w:rsid w:val="00D76DFC"/>
    <w:rsid w:val="00D77915"/>
    <w:rsid w:val="00D77FAC"/>
    <w:rsid w:val="00D831C6"/>
    <w:rsid w:val="00D83756"/>
    <w:rsid w:val="00D85066"/>
    <w:rsid w:val="00D86BD3"/>
    <w:rsid w:val="00D90F5C"/>
    <w:rsid w:val="00D9174F"/>
    <w:rsid w:val="00D917F2"/>
    <w:rsid w:val="00D93BBC"/>
    <w:rsid w:val="00D9439E"/>
    <w:rsid w:val="00D9508C"/>
    <w:rsid w:val="00D96F0A"/>
    <w:rsid w:val="00D97397"/>
    <w:rsid w:val="00DA0960"/>
    <w:rsid w:val="00DA1392"/>
    <w:rsid w:val="00DA3116"/>
    <w:rsid w:val="00DA488D"/>
    <w:rsid w:val="00DA573F"/>
    <w:rsid w:val="00DA7E09"/>
    <w:rsid w:val="00DB1873"/>
    <w:rsid w:val="00DB30CF"/>
    <w:rsid w:val="00DB40F9"/>
    <w:rsid w:val="00DB64B8"/>
    <w:rsid w:val="00DB7C2C"/>
    <w:rsid w:val="00DC0DE3"/>
    <w:rsid w:val="00DC21D5"/>
    <w:rsid w:val="00DC45A9"/>
    <w:rsid w:val="00DC5198"/>
    <w:rsid w:val="00DC5E77"/>
    <w:rsid w:val="00DC5F6D"/>
    <w:rsid w:val="00DC788F"/>
    <w:rsid w:val="00DD41A2"/>
    <w:rsid w:val="00DD48C8"/>
    <w:rsid w:val="00DD4FF7"/>
    <w:rsid w:val="00DD58EA"/>
    <w:rsid w:val="00DD6B31"/>
    <w:rsid w:val="00DD7D38"/>
    <w:rsid w:val="00DE05BD"/>
    <w:rsid w:val="00DE077E"/>
    <w:rsid w:val="00DE212B"/>
    <w:rsid w:val="00DE2639"/>
    <w:rsid w:val="00DE2962"/>
    <w:rsid w:val="00DE4DB4"/>
    <w:rsid w:val="00DE60E1"/>
    <w:rsid w:val="00DE66EE"/>
    <w:rsid w:val="00DF04AF"/>
    <w:rsid w:val="00DF170B"/>
    <w:rsid w:val="00DF2895"/>
    <w:rsid w:val="00DF39BA"/>
    <w:rsid w:val="00DF73E4"/>
    <w:rsid w:val="00E00777"/>
    <w:rsid w:val="00E018B0"/>
    <w:rsid w:val="00E02BFD"/>
    <w:rsid w:val="00E02D9B"/>
    <w:rsid w:val="00E06494"/>
    <w:rsid w:val="00E07684"/>
    <w:rsid w:val="00E10405"/>
    <w:rsid w:val="00E106D0"/>
    <w:rsid w:val="00E126A1"/>
    <w:rsid w:val="00E1464A"/>
    <w:rsid w:val="00E14FC4"/>
    <w:rsid w:val="00E17084"/>
    <w:rsid w:val="00E172D9"/>
    <w:rsid w:val="00E207F4"/>
    <w:rsid w:val="00E26CBC"/>
    <w:rsid w:val="00E26D42"/>
    <w:rsid w:val="00E274BE"/>
    <w:rsid w:val="00E27B0C"/>
    <w:rsid w:val="00E306B0"/>
    <w:rsid w:val="00E310E4"/>
    <w:rsid w:val="00E33AB2"/>
    <w:rsid w:val="00E33CED"/>
    <w:rsid w:val="00E33F72"/>
    <w:rsid w:val="00E35BC7"/>
    <w:rsid w:val="00E36027"/>
    <w:rsid w:val="00E36D86"/>
    <w:rsid w:val="00E4158F"/>
    <w:rsid w:val="00E520F9"/>
    <w:rsid w:val="00E5332F"/>
    <w:rsid w:val="00E54039"/>
    <w:rsid w:val="00E54471"/>
    <w:rsid w:val="00E57992"/>
    <w:rsid w:val="00E57BBA"/>
    <w:rsid w:val="00E57BF5"/>
    <w:rsid w:val="00E60110"/>
    <w:rsid w:val="00E606C6"/>
    <w:rsid w:val="00E629D3"/>
    <w:rsid w:val="00E62B02"/>
    <w:rsid w:val="00E64586"/>
    <w:rsid w:val="00E66BE3"/>
    <w:rsid w:val="00E723DA"/>
    <w:rsid w:val="00E746C9"/>
    <w:rsid w:val="00E74F41"/>
    <w:rsid w:val="00E750DE"/>
    <w:rsid w:val="00E76F49"/>
    <w:rsid w:val="00E770FE"/>
    <w:rsid w:val="00E77687"/>
    <w:rsid w:val="00E77866"/>
    <w:rsid w:val="00E80483"/>
    <w:rsid w:val="00E8113A"/>
    <w:rsid w:val="00E818EC"/>
    <w:rsid w:val="00E83745"/>
    <w:rsid w:val="00E8727A"/>
    <w:rsid w:val="00E87FB6"/>
    <w:rsid w:val="00E904CA"/>
    <w:rsid w:val="00E908A0"/>
    <w:rsid w:val="00E91E08"/>
    <w:rsid w:val="00E96E00"/>
    <w:rsid w:val="00EA1C5F"/>
    <w:rsid w:val="00EA2E45"/>
    <w:rsid w:val="00EA3389"/>
    <w:rsid w:val="00EA584C"/>
    <w:rsid w:val="00EA5E5A"/>
    <w:rsid w:val="00EB0537"/>
    <w:rsid w:val="00EB0E36"/>
    <w:rsid w:val="00EB1CFF"/>
    <w:rsid w:val="00EB1D0A"/>
    <w:rsid w:val="00EB31E5"/>
    <w:rsid w:val="00EB5EAD"/>
    <w:rsid w:val="00EB6063"/>
    <w:rsid w:val="00EC0140"/>
    <w:rsid w:val="00EC1903"/>
    <w:rsid w:val="00EC50E6"/>
    <w:rsid w:val="00EC756E"/>
    <w:rsid w:val="00ED0002"/>
    <w:rsid w:val="00ED250D"/>
    <w:rsid w:val="00ED3BEA"/>
    <w:rsid w:val="00ED457A"/>
    <w:rsid w:val="00ED5B94"/>
    <w:rsid w:val="00ED6DDA"/>
    <w:rsid w:val="00ED74FF"/>
    <w:rsid w:val="00EE06F6"/>
    <w:rsid w:val="00EE11B6"/>
    <w:rsid w:val="00EE2417"/>
    <w:rsid w:val="00EE3BE3"/>
    <w:rsid w:val="00EE4150"/>
    <w:rsid w:val="00EE48C0"/>
    <w:rsid w:val="00EE570B"/>
    <w:rsid w:val="00EE5A14"/>
    <w:rsid w:val="00EF2D51"/>
    <w:rsid w:val="00EF36E4"/>
    <w:rsid w:val="00EF4CD5"/>
    <w:rsid w:val="00EF5D1F"/>
    <w:rsid w:val="00EF7482"/>
    <w:rsid w:val="00F0518D"/>
    <w:rsid w:val="00F0697F"/>
    <w:rsid w:val="00F077E1"/>
    <w:rsid w:val="00F13B6F"/>
    <w:rsid w:val="00F146C0"/>
    <w:rsid w:val="00F16661"/>
    <w:rsid w:val="00F17D7D"/>
    <w:rsid w:val="00F211BD"/>
    <w:rsid w:val="00F21619"/>
    <w:rsid w:val="00F217D4"/>
    <w:rsid w:val="00F228F1"/>
    <w:rsid w:val="00F25673"/>
    <w:rsid w:val="00F25E08"/>
    <w:rsid w:val="00F30BD9"/>
    <w:rsid w:val="00F31B7C"/>
    <w:rsid w:val="00F33D87"/>
    <w:rsid w:val="00F37295"/>
    <w:rsid w:val="00F40FAF"/>
    <w:rsid w:val="00F438CD"/>
    <w:rsid w:val="00F47B0B"/>
    <w:rsid w:val="00F47BD8"/>
    <w:rsid w:val="00F50499"/>
    <w:rsid w:val="00F50A0A"/>
    <w:rsid w:val="00F539D5"/>
    <w:rsid w:val="00F560BA"/>
    <w:rsid w:val="00F577CD"/>
    <w:rsid w:val="00F61042"/>
    <w:rsid w:val="00F613B9"/>
    <w:rsid w:val="00F61E5C"/>
    <w:rsid w:val="00F630C0"/>
    <w:rsid w:val="00F64D10"/>
    <w:rsid w:val="00F661F4"/>
    <w:rsid w:val="00F6711C"/>
    <w:rsid w:val="00F713EB"/>
    <w:rsid w:val="00F74B3E"/>
    <w:rsid w:val="00F74C0F"/>
    <w:rsid w:val="00F7757D"/>
    <w:rsid w:val="00F77906"/>
    <w:rsid w:val="00F80C06"/>
    <w:rsid w:val="00F8181B"/>
    <w:rsid w:val="00F81989"/>
    <w:rsid w:val="00F81D02"/>
    <w:rsid w:val="00F87946"/>
    <w:rsid w:val="00F90059"/>
    <w:rsid w:val="00F908FA"/>
    <w:rsid w:val="00F90F72"/>
    <w:rsid w:val="00F919F9"/>
    <w:rsid w:val="00F91FDE"/>
    <w:rsid w:val="00F936B7"/>
    <w:rsid w:val="00F961F0"/>
    <w:rsid w:val="00F96A80"/>
    <w:rsid w:val="00F9702D"/>
    <w:rsid w:val="00FA07EF"/>
    <w:rsid w:val="00FA3332"/>
    <w:rsid w:val="00FA3D60"/>
    <w:rsid w:val="00FA3DD5"/>
    <w:rsid w:val="00FA4E36"/>
    <w:rsid w:val="00FA7255"/>
    <w:rsid w:val="00FB1F2A"/>
    <w:rsid w:val="00FB3775"/>
    <w:rsid w:val="00FB4612"/>
    <w:rsid w:val="00FB4BB6"/>
    <w:rsid w:val="00FB5B1D"/>
    <w:rsid w:val="00FB7B82"/>
    <w:rsid w:val="00FC077D"/>
    <w:rsid w:val="00FC1157"/>
    <w:rsid w:val="00FC1A2C"/>
    <w:rsid w:val="00FC1D08"/>
    <w:rsid w:val="00FC253A"/>
    <w:rsid w:val="00FC3691"/>
    <w:rsid w:val="00FC5FA2"/>
    <w:rsid w:val="00FD16AD"/>
    <w:rsid w:val="00FD3B09"/>
    <w:rsid w:val="00FD43A3"/>
    <w:rsid w:val="00FD444D"/>
    <w:rsid w:val="00FD4EC7"/>
    <w:rsid w:val="00FD5070"/>
    <w:rsid w:val="00FD67A4"/>
    <w:rsid w:val="00FE10E7"/>
    <w:rsid w:val="00FE23D3"/>
    <w:rsid w:val="00FE4809"/>
    <w:rsid w:val="00FE5073"/>
    <w:rsid w:val="00FF22FD"/>
    <w:rsid w:val="00FF464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date"/>
  <w:shapeDefaults>
    <o:shapedefaults v:ext="edit" spidmax="2050"/>
    <o:shapelayout v:ext="edit">
      <o:idmap v:ext="edit" data="2"/>
    </o:shapelayout>
  </w:shapeDefaults>
  <w:decimalSymbol w:val="."/>
  <w:listSeparator w:val=","/>
  <w14:docId w14:val="1FEAE388"/>
  <w15:docId w15:val="{ACD9D68B-5070-4184-9A42-2E1152B84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24ABF"/>
    <w:pPr>
      <w:overflowPunct w:val="0"/>
      <w:autoSpaceDE w:val="0"/>
      <w:autoSpaceDN w:val="0"/>
      <w:adjustRightInd w:val="0"/>
      <w:spacing w:after="120"/>
      <w:jc w:val="both"/>
      <w:textAlignment w:val="baseline"/>
    </w:pPr>
    <w:rPr>
      <w:rFonts w:ascii="Arial" w:hAnsi="Arial"/>
      <w:sz w:val="22"/>
      <w:lang w:val="en-GB" w:eastAsia="en-US"/>
    </w:rPr>
  </w:style>
  <w:style w:type="paragraph" w:styleId="Heading1">
    <w:name w:val="heading 1"/>
    <w:basedOn w:val="Normal"/>
    <w:next w:val="Normal"/>
    <w:link w:val="Heading1Char"/>
    <w:qFormat/>
    <w:rsid w:val="003E14D5"/>
    <w:pPr>
      <w:keepNext/>
      <w:tabs>
        <w:tab w:val="left" w:pos="1134"/>
        <w:tab w:val="left" w:pos="8080"/>
      </w:tabs>
      <w:spacing w:after="300"/>
      <w:ind w:left="1134" w:hanging="1134"/>
      <w:jc w:val="left"/>
      <w:outlineLvl w:val="0"/>
    </w:pPr>
    <w:rPr>
      <w:b/>
      <w:caps/>
      <w:kern w:val="28"/>
      <w:sz w:val="28"/>
    </w:rPr>
  </w:style>
  <w:style w:type="paragraph" w:styleId="Heading2">
    <w:name w:val="heading 2"/>
    <w:basedOn w:val="Normal"/>
    <w:next w:val="Normal"/>
    <w:qFormat/>
    <w:rsid w:val="00713219"/>
    <w:pPr>
      <w:keepNext/>
      <w:tabs>
        <w:tab w:val="left" w:pos="8080"/>
      </w:tabs>
      <w:spacing w:before="120" w:after="240"/>
      <w:ind w:left="567" w:hanging="567"/>
      <w:outlineLvl w:val="1"/>
    </w:pPr>
    <w:rPr>
      <w:b/>
      <w:caps/>
    </w:rPr>
  </w:style>
  <w:style w:type="paragraph" w:styleId="Heading3">
    <w:name w:val="heading 3"/>
    <w:basedOn w:val="Normal"/>
    <w:next w:val="Normal"/>
    <w:link w:val="Heading3Char"/>
    <w:qFormat/>
    <w:rsid w:val="00FB4612"/>
    <w:pPr>
      <w:keepNext/>
      <w:spacing w:after="240"/>
      <w:ind w:left="1418" w:hanging="851"/>
      <w:outlineLvl w:val="2"/>
    </w:pPr>
    <w:rPr>
      <w:b/>
      <w:bCs/>
    </w:rPr>
  </w:style>
  <w:style w:type="paragraph" w:styleId="Heading4">
    <w:name w:val="heading 4"/>
    <w:basedOn w:val="Normal"/>
    <w:next w:val="Normal"/>
    <w:qFormat/>
    <w:rsid w:val="006E6AC2"/>
    <w:pPr>
      <w:keepNext/>
      <w:spacing w:after="240"/>
      <w:ind w:left="1701" w:hanging="1134"/>
      <w:outlineLvl w:val="3"/>
    </w:pPr>
    <w:rPr>
      <w:rFonts w:cs="Arial"/>
      <w:b/>
      <w:bCs/>
      <w:i/>
      <w:iCs/>
      <w:szCs w:val="22"/>
      <w:lang w:val="en-AU" w:eastAsia="en-GB"/>
    </w:rPr>
  </w:style>
  <w:style w:type="paragraph" w:styleId="Heading5">
    <w:name w:val="heading 5"/>
    <w:basedOn w:val="Normal"/>
    <w:next w:val="Normal"/>
    <w:qFormat/>
    <w:rsid w:val="00231D62"/>
    <w:pPr>
      <w:spacing w:before="240" w:after="60"/>
      <w:outlineLvl w:val="4"/>
    </w:pPr>
    <w:rPr>
      <w:b/>
      <w:bCs/>
      <w:i/>
      <w:iCs/>
      <w:sz w:val="26"/>
      <w:szCs w:val="26"/>
    </w:rPr>
  </w:style>
  <w:style w:type="paragraph" w:styleId="Heading6">
    <w:name w:val="heading 6"/>
    <w:basedOn w:val="Normal"/>
    <w:next w:val="Normal"/>
    <w:qFormat/>
    <w:pPr>
      <w:keepNext/>
      <w:jc w:val="center"/>
      <w:outlineLvl w:val="5"/>
    </w:pPr>
    <w:rPr>
      <w:bCs/>
      <w:iCs/>
      <w:sz w:val="40"/>
      <w:u w:val="single"/>
    </w:rPr>
  </w:style>
  <w:style w:type="paragraph" w:styleId="Heading7">
    <w:name w:val="heading 7"/>
    <w:basedOn w:val="Normal"/>
    <w:next w:val="Normal"/>
    <w:qFormat/>
    <w:pPr>
      <w:keepNext/>
      <w:jc w:val="center"/>
      <w:outlineLvl w:val="6"/>
    </w:pPr>
    <w:rPr>
      <w:b/>
      <w:iCs/>
      <w:sz w:val="28"/>
      <w:u w:val="single"/>
    </w:rPr>
  </w:style>
  <w:style w:type="paragraph" w:styleId="Heading8">
    <w:name w:val="heading 8"/>
    <w:basedOn w:val="Normal"/>
    <w:next w:val="Normal"/>
    <w:qFormat/>
    <w:pPr>
      <w:keepNext/>
      <w:jc w:val="center"/>
      <w:outlineLvl w:val="7"/>
    </w:pPr>
    <w:rPr>
      <w:b/>
      <w:sz w:val="24"/>
    </w:rPr>
  </w:style>
  <w:style w:type="paragraph" w:styleId="Heading9">
    <w:name w:val="heading 9"/>
    <w:basedOn w:val="Normal"/>
    <w:next w:val="Normal"/>
    <w:qFormat/>
    <w:rsid w:val="00231D62"/>
    <w:p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pPr>
      <w:pBdr>
        <w:top w:val="single" w:sz="6" w:space="1" w:color="auto"/>
      </w:pBdr>
      <w:tabs>
        <w:tab w:val="left" w:pos="567"/>
        <w:tab w:val="left" w:pos="1134"/>
        <w:tab w:val="center" w:pos="4153"/>
        <w:tab w:val="left" w:pos="8080"/>
        <w:tab w:val="right" w:pos="8306"/>
      </w:tabs>
      <w:jc w:val="center"/>
    </w:pPr>
    <w:rPr>
      <w:b/>
      <w:i/>
      <w:sz w:val="16"/>
    </w:rPr>
  </w:style>
  <w:style w:type="paragraph" w:styleId="Header">
    <w:name w:val="header"/>
    <w:basedOn w:val="Normal"/>
    <w:link w:val="HeaderChar"/>
    <w:pPr>
      <w:tabs>
        <w:tab w:val="left" w:pos="567"/>
        <w:tab w:val="left" w:pos="1134"/>
        <w:tab w:val="left" w:pos="1701"/>
        <w:tab w:val="left" w:pos="2268"/>
        <w:tab w:val="center" w:pos="4153"/>
        <w:tab w:val="left" w:pos="8080"/>
        <w:tab w:val="right" w:pos="8306"/>
      </w:tabs>
    </w:pPr>
  </w:style>
  <w:style w:type="character" w:styleId="PageNumber">
    <w:name w:val="page number"/>
    <w:basedOn w:val="DefaultParagraphFont"/>
  </w:style>
  <w:style w:type="paragraph" w:styleId="TOC4">
    <w:name w:val="toc 4"/>
    <w:basedOn w:val="Normal"/>
    <w:next w:val="Normal"/>
    <w:autoRedefine/>
    <w:uiPriority w:val="39"/>
    <w:rsid w:val="006E2A6F"/>
    <w:pPr>
      <w:tabs>
        <w:tab w:val="left" w:pos="3686"/>
        <w:tab w:val="right" w:leader="dot" w:pos="9204"/>
      </w:tabs>
      <w:spacing w:after="60"/>
      <w:ind w:left="2552" w:hanging="851"/>
    </w:pPr>
    <w:rPr>
      <w:i/>
      <w:iCs/>
      <w:noProof/>
      <w:sz w:val="18"/>
    </w:rPr>
  </w:style>
  <w:style w:type="paragraph" w:styleId="TOC1">
    <w:name w:val="toc 1"/>
    <w:basedOn w:val="Normal"/>
    <w:next w:val="Normal"/>
    <w:autoRedefine/>
    <w:uiPriority w:val="39"/>
    <w:rsid w:val="006E2A6F"/>
    <w:pPr>
      <w:tabs>
        <w:tab w:val="right" w:leader="dot" w:pos="9214"/>
      </w:tabs>
      <w:spacing w:before="80" w:after="0"/>
      <w:ind w:left="426" w:hanging="426"/>
      <w:jc w:val="center"/>
    </w:pPr>
    <w:rPr>
      <w:b/>
      <w:caps/>
      <w:noProof/>
      <w:sz w:val="20"/>
    </w:rPr>
  </w:style>
  <w:style w:type="paragraph" w:styleId="TOC2">
    <w:name w:val="toc 2"/>
    <w:basedOn w:val="Normal"/>
    <w:next w:val="Normal"/>
    <w:autoRedefine/>
    <w:uiPriority w:val="39"/>
    <w:rsid w:val="006E2A6F"/>
    <w:pPr>
      <w:tabs>
        <w:tab w:val="right" w:leader="dot" w:pos="9214"/>
      </w:tabs>
      <w:spacing w:before="60" w:after="0"/>
      <w:ind w:left="993" w:hanging="567"/>
      <w:jc w:val="left"/>
    </w:pPr>
    <w:rPr>
      <w:caps/>
      <w:noProof/>
      <w:sz w:val="20"/>
    </w:rPr>
  </w:style>
  <w:style w:type="paragraph" w:styleId="TOC3">
    <w:name w:val="toc 3"/>
    <w:basedOn w:val="Normal"/>
    <w:next w:val="Normal"/>
    <w:autoRedefine/>
    <w:uiPriority w:val="39"/>
    <w:rsid w:val="006E2A6F"/>
    <w:pPr>
      <w:tabs>
        <w:tab w:val="right" w:leader="dot" w:pos="9214"/>
      </w:tabs>
      <w:spacing w:after="60"/>
      <w:ind w:left="1701" w:hanging="708"/>
      <w:jc w:val="left"/>
    </w:pPr>
    <w:rPr>
      <w:noProof/>
      <w:sz w:val="18"/>
      <w:szCs w:val="18"/>
    </w:rPr>
  </w:style>
  <w:style w:type="paragraph" w:styleId="TOC5">
    <w:name w:val="toc 5"/>
    <w:basedOn w:val="Normal"/>
    <w:next w:val="Normal"/>
    <w:autoRedefine/>
    <w:semiHidden/>
    <w:pPr>
      <w:ind w:left="880"/>
    </w:pPr>
  </w:style>
  <w:style w:type="paragraph" w:styleId="TOC6">
    <w:name w:val="toc 6"/>
    <w:basedOn w:val="Normal"/>
    <w:next w:val="Normal"/>
    <w:autoRedefine/>
    <w:semiHidden/>
    <w:pPr>
      <w:ind w:left="1100"/>
    </w:pPr>
  </w:style>
  <w:style w:type="paragraph" w:styleId="TOC7">
    <w:name w:val="toc 7"/>
    <w:basedOn w:val="Normal"/>
    <w:next w:val="Normal"/>
    <w:autoRedefine/>
    <w:semiHidden/>
    <w:pPr>
      <w:ind w:left="1320"/>
    </w:pPr>
  </w:style>
  <w:style w:type="paragraph" w:styleId="TOC8">
    <w:name w:val="toc 8"/>
    <w:basedOn w:val="Normal"/>
    <w:next w:val="Normal"/>
    <w:autoRedefine/>
    <w:semiHidden/>
    <w:pPr>
      <w:ind w:left="1540"/>
    </w:pPr>
  </w:style>
  <w:style w:type="paragraph" w:styleId="TOC9">
    <w:name w:val="toc 9"/>
    <w:basedOn w:val="Normal"/>
    <w:next w:val="Normal"/>
    <w:autoRedefine/>
    <w:semiHidden/>
    <w:pPr>
      <w:ind w:left="1760"/>
    </w:pPr>
  </w:style>
  <w:style w:type="character" w:styleId="Hyperlink">
    <w:name w:val="Hyperlink"/>
    <w:uiPriority w:val="99"/>
    <w:rPr>
      <w:color w:val="0000FF"/>
      <w:u w:val="single"/>
    </w:rPr>
  </w:style>
  <w:style w:type="character" w:customStyle="1" w:styleId="Heading1Char">
    <w:name w:val="Heading 1 Char"/>
    <w:link w:val="Heading1"/>
    <w:rsid w:val="003E14D5"/>
    <w:rPr>
      <w:rFonts w:ascii="Arial" w:hAnsi="Arial"/>
      <w:b/>
      <w:caps/>
      <w:kern w:val="28"/>
      <w:sz w:val="28"/>
      <w:lang w:val="en-GB" w:eastAsia="en-US"/>
    </w:rPr>
  </w:style>
  <w:style w:type="paragraph" w:styleId="BodyText">
    <w:name w:val="Body Text"/>
    <w:basedOn w:val="Normal"/>
    <w:rsid w:val="002D5D74"/>
  </w:style>
  <w:style w:type="paragraph" w:styleId="BodyTextIndent">
    <w:name w:val="Body Text Indent"/>
    <w:aliases w:val="Char,Char Char1 Char Char Char Char Char,Char Char Char,Char Char1 Char Char Char Char Char Char Char Char Char Char Char Char,Char Char1 Char Char Char Char Char Char Char, Char Char1, Char Char Char, Char Char, Char"/>
    <w:basedOn w:val="Normal"/>
    <w:link w:val="BodyTextIndentChar"/>
    <w:rsid w:val="002D5D74"/>
    <w:pPr>
      <w:ind w:left="283"/>
    </w:pPr>
  </w:style>
  <w:style w:type="paragraph" w:styleId="BodyText2">
    <w:name w:val="Body Text 2"/>
    <w:basedOn w:val="Normal"/>
    <w:rsid w:val="00623C86"/>
    <w:pPr>
      <w:spacing w:line="480" w:lineRule="auto"/>
    </w:pPr>
  </w:style>
  <w:style w:type="table" w:styleId="TableGrid">
    <w:name w:val="Table Grid"/>
    <w:basedOn w:val="TableNormal"/>
    <w:rsid w:val="00623C86"/>
    <w:pPr>
      <w:overflowPunct w:val="0"/>
      <w:autoSpaceDE w:val="0"/>
      <w:autoSpaceDN w:val="0"/>
      <w:adjustRightInd w:val="0"/>
      <w:spacing w:after="12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623C86"/>
    <w:pPr>
      <w:tabs>
        <w:tab w:val="left" w:pos="709"/>
      </w:tabs>
      <w:spacing w:line="360" w:lineRule="auto"/>
      <w:ind w:left="567" w:right="-22"/>
    </w:pPr>
  </w:style>
  <w:style w:type="paragraph" w:styleId="BalloonText">
    <w:name w:val="Balloon Text"/>
    <w:basedOn w:val="Normal"/>
    <w:semiHidden/>
    <w:rsid w:val="007003D6"/>
    <w:rPr>
      <w:rFonts w:ascii="Tahoma" w:hAnsi="Tahoma" w:cs="Tahoma"/>
      <w:sz w:val="16"/>
      <w:szCs w:val="16"/>
    </w:rPr>
  </w:style>
  <w:style w:type="paragraph" w:styleId="BodyTextIndent2">
    <w:name w:val="Body Text Indent 2"/>
    <w:basedOn w:val="Normal"/>
    <w:link w:val="BodyTextIndent2Char"/>
    <w:rsid w:val="00231D62"/>
    <w:pPr>
      <w:tabs>
        <w:tab w:val="left" w:pos="1134"/>
      </w:tabs>
      <w:spacing w:line="360" w:lineRule="auto"/>
      <w:ind w:left="567"/>
    </w:pPr>
  </w:style>
  <w:style w:type="paragraph" w:styleId="BodyTextIndent3">
    <w:name w:val="Body Text Indent 3"/>
    <w:basedOn w:val="Normal"/>
    <w:rsid w:val="00231D62"/>
    <w:pPr>
      <w:tabs>
        <w:tab w:val="left" w:pos="1134"/>
      </w:tabs>
      <w:spacing w:line="360" w:lineRule="auto"/>
      <w:ind w:left="567" w:hanging="11"/>
    </w:pPr>
  </w:style>
  <w:style w:type="paragraph" w:customStyle="1" w:styleId="Text-Noindent">
    <w:name w:val="Text - No indent"/>
    <w:basedOn w:val="BodyTextIndent"/>
    <w:rsid w:val="00231D62"/>
    <w:pPr>
      <w:tabs>
        <w:tab w:val="left" w:pos="1134"/>
      </w:tabs>
      <w:spacing w:line="360" w:lineRule="auto"/>
      <w:ind w:left="0"/>
    </w:pPr>
  </w:style>
  <w:style w:type="paragraph" w:styleId="NormalWeb">
    <w:name w:val="Normal (Web)"/>
    <w:basedOn w:val="Normal"/>
    <w:uiPriority w:val="99"/>
    <w:rsid w:val="00231D62"/>
    <w:pPr>
      <w:overflowPunct/>
      <w:autoSpaceDE/>
      <w:autoSpaceDN/>
      <w:adjustRightInd/>
      <w:spacing w:before="100" w:beforeAutospacing="1" w:after="100" w:afterAutospacing="1"/>
      <w:jc w:val="left"/>
      <w:textAlignment w:val="auto"/>
    </w:pPr>
    <w:rPr>
      <w:rFonts w:ascii="Times New Roman" w:hAnsi="Times New Roman"/>
      <w:sz w:val="24"/>
      <w:szCs w:val="24"/>
      <w:lang w:val="en-AU" w:eastAsia="en-AU"/>
    </w:rPr>
  </w:style>
  <w:style w:type="paragraph" w:styleId="BodyText3">
    <w:name w:val="Body Text 3"/>
    <w:basedOn w:val="Normal"/>
    <w:rsid w:val="00231D62"/>
    <w:rPr>
      <w:sz w:val="16"/>
      <w:szCs w:val="16"/>
    </w:rPr>
  </w:style>
  <w:style w:type="paragraph" w:customStyle="1" w:styleId="Default">
    <w:name w:val="Default"/>
    <w:rsid w:val="00231D62"/>
    <w:pPr>
      <w:autoSpaceDE w:val="0"/>
      <w:autoSpaceDN w:val="0"/>
      <w:adjustRightInd w:val="0"/>
    </w:pPr>
    <w:rPr>
      <w:rFonts w:ascii="Arial" w:hAnsi="Arial" w:cs="Arial"/>
      <w:color w:val="000000"/>
      <w:sz w:val="24"/>
      <w:szCs w:val="24"/>
    </w:rPr>
  </w:style>
  <w:style w:type="character" w:customStyle="1" w:styleId="BodyTextIndentChar">
    <w:name w:val="Body Text Indent Char"/>
    <w:aliases w:val="Char Char,Char Char1 Char Char Char Char Char Char,Char Char Char Char,Char Char1 Char Char Char Char Char Char Char Char Char Char Char Char Char,Char Char1 Char Char Char Char Char Char Char Char, Char Char1 Char, Char Char Char1"/>
    <w:link w:val="BodyTextIndent"/>
    <w:rsid w:val="004D4DE3"/>
    <w:rPr>
      <w:rFonts w:ascii="Arial" w:hAnsi="Arial"/>
      <w:sz w:val="22"/>
      <w:lang w:val="en-GB" w:eastAsia="en-US" w:bidi="ar-SA"/>
    </w:rPr>
  </w:style>
  <w:style w:type="paragraph" w:styleId="ListParagraph">
    <w:name w:val="List Paragraph"/>
    <w:basedOn w:val="Normal"/>
    <w:uiPriority w:val="34"/>
    <w:qFormat/>
    <w:rsid w:val="006A64E5"/>
    <w:pPr>
      <w:spacing w:line="360" w:lineRule="auto"/>
      <w:ind w:left="720"/>
      <w:contextualSpacing/>
    </w:pPr>
  </w:style>
  <w:style w:type="table" w:styleId="TableList4">
    <w:name w:val="Table List 4"/>
    <w:basedOn w:val="TableNormal"/>
    <w:rsid w:val="006A64E5"/>
    <w:pPr>
      <w:overflowPunct w:val="0"/>
      <w:autoSpaceDE w:val="0"/>
      <w:autoSpaceDN w:val="0"/>
      <w:adjustRightInd w:val="0"/>
      <w:spacing w:after="120" w:line="360" w:lineRule="auto"/>
      <w:jc w:val="both"/>
      <w:textAlignment w:val="baseline"/>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Heading3Char">
    <w:name w:val="Heading 3 Char"/>
    <w:link w:val="Heading3"/>
    <w:rsid w:val="00FB4612"/>
    <w:rPr>
      <w:rFonts w:ascii="Arial" w:hAnsi="Arial"/>
      <w:b/>
      <w:bCs/>
      <w:sz w:val="22"/>
      <w:lang w:val="en-GB" w:eastAsia="en-US"/>
    </w:rPr>
  </w:style>
  <w:style w:type="character" w:customStyle="1" w:styleId="BodyTextIndent2Char">
    <w:name w:val="Body Text Indent 2 Char"/>
    <w:link w:val="BodyTextIndent2"/>
    <w:rsid w:val="00E00777"/>
    <w:rPr>
      <w:rFonts w:ascii="Arial" w:hAnsi="Arial"/>
      <w:sz w:val="22"/>
      <w:lang w:val="en-GB" w:eastAsia="en-US"/>
    </w:rPr>
  </w:style>
  <w:style w:type="character" w:styleId="CommentReference">
    <w:name w:val="annotation reference"/>
    <w:rsid w:val="00946ACE"/>
    <w:rPr>
      <w:sz w:val="16"/>
      <w:szCs w:val="16"/>
    </w:rPr>
  </w:style>
  <w:style w:type="paragraph" w:styleId="CommentText">
    <w:name w:val="annotation text"/>
    <w:basedOn w:val="Normal"/>
    <w:link w:val="CommentTextChar"/>
    <w:rsid w:val="00946ACE"/>
    <w:rPr>
      <w:sz w:val="20"/>
    </w:rPr>
  </w:style>
  <w:style w:type="character" w:customStyle="1" w:styleId="CommentTextChar">
    <w:name w:val="Comment Text Char"/>
    <w:link w:val="CommentText"/>
    <w:rsid w:val="00946ACE"/>
    <w:rPr>
      <w:rFonts w:ascii="Arial" w:hAnsi="Arial"/>
      <w:lang w:val="en-GB" w:eastAsia="en-US"/>
    </w:rPr>
  </w:style>
  <w:style w:type="paragraph" w:styleId="CommentSubject">
    <w:name w:val="annotation subject"/>
    <w:basedOn w:val="CommentText"/>
    <w:next w:val="CommentText"/>
    <w:link w:val="CommentSubjectChar"/>
    <w:rsid w:val="00946ACE"/>
    <w:rPr>
      <w:b/>
      <w:bCs/>
    </w:rPr>
  </w:style>
  <w:style w:type="character" w:customStyle="1" w:styleId="CommentSubjectChar">
    <w:name w:val="Comment Subject Char"/>
    <w:link w:val="CommentSubject"/>
    <w:rsid w:val="00946ACE"/>
    <w:rPr>
      <w:rFonts w:ascii="Arial" w:hAnsi="Arial"/>
      <w:b/>
      <w:bCs/>
      <w:lang w:val="en-GB" w:eastAsia="en-US"/>
    </w:rPr>
  </w:style>
  <w:style w:type="table" w:styleId="TableList5">
    <w:name w:val="Table List 5"/>
    <w:basedOn w:val="TableNormal"/>
    <w:rsid w:val="00B434E2"/>
    <w:pPr>
      <w:overflowPunct w:val="0"/>
      <w:autoSpaceDE w:val="0"/>
      <w:autoSpaceDN w:val="0"/>
      <w:adjustRightInd w:val="0"/>
      <w:spacing w:after="120"/>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character" w:styleId="FollowedHyperlink">
    <w:name w:val="FollowedHyperlink"/>
    <w:rsid w:val="00D66228"/>
    <w:rPr>
      <w:color w:val="954F72"/>
      <w:u w:val="single"/>
    </w:rPr>
  </w:style>
  <w:style w:type="character" w:customStyle="1" w:styleId="BodyTextIndentChar1">
    <w:name w:val="Body Text Indent Char1"/>
    <w:aliases w:val="Char Char2,Char Char1 Char Char Char Char Char Char1,Char Char Char Char1,Char Char1 Char Char Char Char Char Char Char Char Char Char Char Char Char1,Char Char1 Char Char Char Char Char Char Char Char1, Char Char1 Char1"/>
    <w:uiPriority w:val="99"/>
    <w:locked/>
    <w:rsid w:val="00AB2CBA"/>
    <w:rPr>
      <w:rFonts w:ascii="Arial" w:hAnsi="Arial"/>
      <w:sz w:val="22"/>
      <w:lang w:val="en-GB" w:eastAsia="en-US"/>
    </w:rPr>
  </w:style>
  <w:style w:type="paragraph" w:customStyle="1" w:styleId="TableText">
    <w:name w:val="Table Text"/>
    <w:basedOn w:val="Normal"/>
    <w:autoRedefine/>
    <w:rsid w:val="00A40B7E"/>
    <w:pPr>
      <w:tabs>
        <w:tab w:val="left" w:pos="425"/>
      </w:tabs>
      <w:spacing w:before="60" w:after="60"/>
      <w:ind w:left="425" w:hanging="425"/>
      <w:jc w:val="left"/>
    </w:pPr>
    <w:rPr>
      <w:sz w:val="20"/>
      <w:lang w:val="en-AU"/>
    </w:rPr>
  </w:style>
  <w:style w:type="paragraph" w:styleId="FootnoteText">
    <w:name w:val="footnote text"/>
    <w:basedOn w:val="Normal"/>
    <w:link w:val="FootnoteTextChar"/>
    <w:rsid w:val="00AC6E90"/>
    <w:pPr>
      <w:spacing w:after="0"/>
    </w:pPr>
    <w:rPr>
      <w:sz w:val="20"/>
    </w:rPr>
  </w:style>
  <w:style w:type="character" w:customStyle="1" w:styleId="FootnoteTextChar">
    <w:name w:val="Footnote Text Char"/>
    <w:basedOn w:val="DefaultParagraphFont"/>
    <w:link w:val="FootnoteText"/>
    <w:rsid w:val="00AC6E90"/>
    <w:rPr>
      <w:rFonts w:ascii="Arial" w:hAnsi="Arial"/>
      <w:lang w:val="en-GB" w:eastAsia="en-US"/>
    </w:rPr>
  </w:style>
  <w:style w:type="character" w:styleId="FootnoteReference">
    <w:name w:val="footnote reference"/>
    <w:basedOn w:val="DefaultParagraphFont"/>
    <w:rsid w:val="00AC6E90"/>
    <w:rPr>
      <w:vertAlign w:val="superscript"/>
    </w:rPr>
  </w:style>
  <w:style w:type="character" w:customStyle="1" w:styleId="A2">
    <w:name w:val="A2"/>
    <w:uiPriority w:val="99"/>
    <w:rsid w:val="0027634F"/>
    <w:rPr>
      <w:rFonts w:cs="Eurostile"/>
      <w:color w:val="000000"/>
      <w:sz w:val="18"/>
      <w:szCs w:val="18"/>
    </w:rPr>
  </w:style>
  <w:style w:type="character" w:customStyle="1" w:styleId="HeaderChar">
    <w:name w:val="Header Char"/>
    <w:basedOn w:val="DefaultParagraphFont"/>
    <w:link w:val="Header"/>
    <w:rsid w:val="00C100D1"/>
    <w:rPr>
      <w:rFonts w:ascii="Arial" w:hAnsi="Arial"/>
      <w:sz w:val="22"/>
      <w:lang w:val="en-GB" w:eastAsia="en-US"/>
    </w:rPr>
  </w:style>
  <w:style w:type="paragraph" w:styleId="Revision">
    <w:name w:val="Revision"/>
    <w:hidden/>
    <w:uiPriority w:val="99"/>
    <w:semiHidden/>
    <w:rsid w:val="000A6044"/>
    <w:rPr>
      <w:rFonts w:ascii="Arial" w:hAnsi="Arial"/>
      <w:sz w:val="22"/>
      <w:lang w:val="en-GB" w:eastAsia="en-US"/>
    </w:rPr>
  </w:style>
  <w:style w:type="character" w:customStyle="1" w:styleId="frag-defterm">
    <w:name w:val="frag-defterm"/>
    <w:basedOn w:val="DefaultParagraphFont"/>
    <w:rsid w:val="00A14992"/>
  </w:style>
  <w:style w:type="character" w:styleId="UnresolvedMention">
    <w:name w:val="Unresolved Mention"/>
    <w:basedOn w:val="DefaultParagraphFont"/>
    <w:uiPriority w:val="99"/>
    <w:semiHidden/>
    <w:unhideWhenUsed/>
    <w:rsid w:val="0066264F"/>
    <w:rPr>
      <w:color w:val="605E5C"/>
      <w:shd w:val="clear" w:color="auto" w:fill="E1DFDD"/>
    </w:rPr>
  </w:style>
  <w:style w:type="character" w:customStyle="1" w:styleId="FooterChar">
    <w:name w:val="Footer Char"/>
    <w:basedOn w:val="DefaultParagraphFont"/>
    <w:link w:val="Footer"/>
    <w:rsid w:val="00AA6329"/>
    <w:rPr>
      <w:rFonts w:ascii="Arial" w:hAnsi="Arial"/>
      <w:b/>
      <w:i/>
      <w:sz w:val="16"/>
      <w:lang w:val="en-GB" w:eastAsia="en-US"/>
    </w:rPr>
  </w:style>
  <w:style w:type="paragraph" w:styleId="NoSpacing">
    <w:name w:val="No Spacing"/>
    <w:link w:val="NoSpacingChar"/>
    <w:uiPriority w:val="1"/>
    <w:qFormat/>
    <w:rsid w:val="00AA6329"/>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AA6329"/>
    <w:rPr>
      <w:rFonts w:asciiTheme="minorHAnsi" w:eastAsiaTheme="minorEastAsia" w:hAnsiTheme="minorHAnsi" w:cstheme="minorBidi"/>
      <w:sz w:val="22"/>
      <w:szCs w:val="22"/>
      <w:lang w:val="en-US" w:eastAsia="en-US"/>
    </w:rPr>
  </w:style>
  <w:style w:type="paragraph" w:customStyle="1" w:styleId="Style1">
    <w:name w:val="Style1"/>
    <w:basedOn w:val="Heading3"/>
    <w:rsid w:val="00964E4E"/>
    <w:pPr>
      <w:tabs>
        <w:tab w:val="left" w:pos="1418"/>
      </w:tabs>
      <w:overflowPunct/>
      <w:autoSpaceDE/>
      <w:autoSpaceDN/>
      <w:adjustRightInd/>
      <w:spacing w:after="120" w:line="360" w:lineRule="auto"/>
      <w:ind w:left="1276" w:hanging="709"/>
      <w:textAlignment w:val="auto"/>
    </w:pPr>
    <w:rPr>
      <w:rFonts w:cs="Arial"/>
      <w:szCs w:val="26"/>
      <w:lang w:eastAsia="en-GB"/>
    </w:rPr>
  </w:style>
  <w:style w:type="paragraph" w:styleId="TOCHeading">
    <w:name w:val="TOC Heading"/>
    <w:basedOn w:val="Heading1"/>
    <w:next w:val="Normal"/>
    <w:uiPriority w:val="39"/>
    <w:unhideWhenUsed/>
    <w:qFormat/>
    <w:rsid w:val="00346871"/>
    <w:pPr>
      <w:keepLines/>
      <w:tabs>
        <w:tab w:val="clear" w:pos="1134"/>
        <w:tab w:val="clear" w:pos="8080"/>
      </w:tabs>
      <w:overflowPunct/>
      <w:autoSpaceDE/>
      <w:autoSpaceDN/>
      <w:adjustRightInd/>
      <w:spacing w:before="240" w:after="0" w:line="259" w:lineRule="auto"/>
      <w:ind w:left="0" w:firstLine="0"/>
      <w:textAlignment w:val="auto"/>
      <w:outlineLvl w:val="9"/>
    </w:pPr>
    <w:rPr>
      <w:rFonts w:asciiTheme="majorHAnsi" w:eastAsiaTheme="majorEastAsia" w:hAnsiTheme="majorHAnsi" w:cstheme="majorBidi"/>
      <w:b w:val="0"/>
      <w:caps w:val="0"/>
      <w:color w:val="2E74B5" w:themeColor="accent1" w:themeShade="BF"/>
      <w:kern w:val="0"/>
      <w:sz w:val="32"/>
      <w:szCs w:val="32"/>
      <w:lang w:val="en-US"/>
    </w:rPr>
  </w:style>
  <w:style w:type="table" w:customStyle="1" w:styleId="TableGrid0">
    <w:name w:val="TableGrid"/>
    <w:rsid w:val="00577187"/>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524">
      <w:bodyDiv w:val="1"/>
      <w:marLeft w:val="0"/>
      <w:marRight w:val="0"/>
      <w:marTop w:val="0"/>
      <w:marBottom w:val="0"/>
      <w:divBdr>
        <w:top w:val="none" w:sz="0" w:space="0" w:color="auto"/>
        <w:left w:val="none" w:sz="0" w:space="0" w:color="auto"/>
        <w:bottom w:val="none" w:sz="0" w:space="0" w:color="auto"/>
        <w:right w:val="single" w:sz="6" w:space="6" w:color="FFFFFF"/>
      </w:divBdr>
      <w:divsChild>
        <w:div w:id="232550087">
          <w:marLeft w:val="0"/>
          <w:marRight w:val="0"/>
          <w:marTop w:val="0"/>
          <w:marBottom w:val="0"/>
          <w:divBdr>
            <w:top w:val="none" w:sz="0" w:space="0" w:color="auto"/>
            <w:left w:val="none" w:sz="0" w:space="0" w:color="auto"/>
            <w:bottom w:val="none" w:sz="0" w:space="0" w:color="auto"/>
            <w:right w:val="none" w:sz="0" w:space="0" w:color="auto"/>
          </w:divBdr>
          <w:divsChild>
            <w:div w:id="1854949875">
              <w:marLeft w:val="0"/>
              <w:marRight w:val="0"/>
              <w:marTop w:val="0"/>
              <w:marBottom w:val="0"/>
              <w:divBdr>
                <w:top w:val="none" w:sz="0" w:space="0" w:color="auto"/>
                <w:left w:val="none" w:sz="0" w:space="0" w:color="auto"/>
                <w:bottom w:val="none" w:sz="0" w:space="0" w:color="auto"/>
                <w:right w:val="none" w:sz="0" w:space="0" w:color="auto"/>
              </w:divBdr>
              <w:divsChild>
                <w:div w:id="199321749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2393547">
                      <w:blockQuote w:val="1"/>
                      <w:marLeft w:val="340"/>
                      <w:marRight w:val="0"/>
                      <w:marTop w:val="160"/>
                      <w:marBottom w:val="200"/>
                      <w:divBdr>
                        <w:top w:val="none" w:sz="0" w:space="0" w:color="auto"/>
                        <w:left w:val="none" w:sz="0" w:space="0" w:color="auto"/>
                        <w:bottom w:val="none" w:sz="0" w:space="0" w:color="auto"/>
                        <w:right w:val="none" w:sz="0" w:space="0" w:color="auto"/>
                      </w:divBdr>
                    </w:div>
                    <w:div w:id="27652459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87744630">
                          <w:blockQuote w:val="1"/>
                          <w:marLeft w:val="340"/>
                          <w:marRight w:val="0"/>
                          <w:marTop w:val="160"/>
                          <w:marBottom w:val="200"/>
                          <w:divBdr>
                            <w:top w:val="none" w:sz="0" w:space="0" w:color="auto"/>
                            <w:left w:val="none" w:sz="0" w:space="0" w:color="auto"/>
                            <w:bottom w:val="none" w:sz="0" w:space="0" w:color="auto"/>
                            <w:right w:val="none" w:sz="0" w:space="0" w:color="auto"/>
                          </w:divBdr>
                        </w:div>
                        <w:div w:id="780492857">
                          <w:blockQuote w:val="1"/>
                          <w:marLeft w:val="340"/>
                          <w:marRight w:val="0"/>
                          <w:marTop w:val="160"/>
                          <w:marBottom w:val="200"/>
                          <w:divBdr>
                            <w:top w:val="none" w:sz="0" w:space="0" w:color="auto"/>
                            <w:left w:val="none" w:sz="0" w:space="0" w:color="auto"/>
                            <w:bottom w:val="none" w:sz="0" w:space="0" w:color="auto"/>
                            <w:right w:val="none" w:sz="0" w:space="0" w:color="auto"/>
                          </w:divBdr>
                        </w:div>
                        <w:div w:id="146558531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330840243">
                      <w:blockQuote w:val="1"/>
                      <w:marLeft w:val="340"/>
                      <w:marRight w:val="0"/>
                      <w:marTop w:val="160"/>
                      <w:marBottom w:val="200"/>
                      <w:divBdr>
                        <w:top w:val="none" w:sz="0" w:space="0" w:color="auto"/>
                        <w:left w:val="none" w:sz="0" w:space="0" w:color="auto"/>
                        <w:bottom w:val="none" w:sz="0" w:space="0" w:color="auto"/>
                        <w:right w:val="none" w:sz="0" w:space="0" w:color="auto"/>
                      </w:divBdr>
                    </w:div>
                    <w:div w:id="704528939">
                      <w:blockQuote w:val="1"/>
                      <w:marLeft w:val="340"/>
                      <w:marRight w:val="0"/>
                      <w:marTop w:val="160"/>
                      <w:marBottom w:val="200"/>
                      <w:divBdr>
                        <w:top w:val="none" w:sz="0" w:space="0" w:color="auto"/>
                        <w:left w:val="none" w:sz="0" w:space="0" w:color="auto"/>
                        <w:bottom w:val="none" w:sz="0" w:space="0" w:color="auto"/>
                        <w:right w:val="none" w:sz="0" w:space="0" w:color="auto"/>
                      </w:divBdr>
                    </w:div>
                    <w:div w:id="817039274">
                      <w:blockQuote w:val="1"/>
                      <w:marLeft w:val="340"/>
                      <w:marRight w:val="0"/>
                      <w:marTop w:val="160"/>
                      <w:marBottom w:val="200"/>
                      <w:divBdr>
                        <w:top w:val="none" w:sz="0" w:space="0" w:color="auto"/>
                        <w:left w:val="none" w:sz="0" w:space="0" w:color="auto"/>
                        <w:bottom w:val="none" w:sz="0" w:space="0" w:color="auto"/>
                        <w:right w:val="none" w:sz="0" w:space="0" w:color="auto"/>
                      </w:divBdr>
                    </w:div>
                    <w:div w:id="1445226892">
                      <w:blockQuote w:val="1"/>
                      <w:marLeft w:val="340"/>
                      <w:marRight w:val="0"/>
                      <w:marTop w:val="160"/>
                      <w:marBottom w:val="200"/>
                      <w:divBdr>
                        <w:top w:val="none" w:sz="0" w:space="0" w:color="auto"/>
                        <w:left w:val="none" w:sz="0" w:space="0" w:color="auto"/>
                        <w:bottom w:val="none" w:sz="0" w:space="0" w:color="auto"/>
                        <w:right w:val="none" w:sz="0" w:space="0" w:color="auto"/>
                      </w:divBdr>
                    </w:div>
                    <w:div w:id="176214015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327903336">
                          <w:blockQuote w:val="1"/>
                          <w:marLeft w:val="340"/>
                          <w:marRight w:val="0"/>
                          <w:marTop w:val="160"/>
                          <w:marBottom w:val="200"/>
                          <w:divBdr>
                            <w:top w:val="none" w:sz="0" w:space="0" w:color="auto"/>
                            <w:left w:val="none" w:sz="0" w:space="0" w:color="auto"/>
                            <w:bottom w:val="none" w:sz="0" w:space="0" w:color="auto"/>
                            <w:right w:val="none" w:sz="0" w:space="0" w:color="auto"/>
                          </w:divBdr>
                        </w:div>
                        <w:div w:id="1754544054">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2031223261">
                      <w:blockQuote w:val="1"/>
                      <w:marLeft w:val="340"/>
                      <w:marRight w:val="0"/>
                      <w:marTop w:val="160"/>
                      <w:marBottom w:val="200"/>
                      <w:divBdr>
                        <w:top w:val="none" w:sz="0" w:space="0" w:color="auto"/>
                        <w:left w:val="none" w:sz="0" w:space="0" w:color="auto"/>
                        <w:bottom w:val="none" w:sz="0" w:space="0" w:color="auto"/>
                        <w:right w:val="none" w:sz="0" w:space="0" w:color="auto"/>
                      </w:divBdr>
                    </w:div>
                    <w:div w:id="206078450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39173245">
                          <w:blockQuote w:val="1"/>
                          <w:marLeft w:val="340"/>
                          <w:marRight w:val="0"/>
                          <w:marTop w:val="160"/>
                          <w:marBottom w:val="200"/>
                          <w:divBdr>
                            <w:top w:val="none" w:sz="0" w:space="0" w:color="auto"/>
                            <w:left w:val="none" w:sz="0" w:space="0" w:color="auto"/>
                            <w:bottom w:val="none" w:sz="0" w:space="0" w:color="auto"/>
                            <w:right w:val="none" w:sz="0" w:space="0" w:color="auto"/>
                          </w:divBdr>
                        </w:div>
                        <w:div w:id="1878278978">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50661593">
      <w:bodyDiv w:val="1"/>
      <w:marLeft w:val="0"/>
      <w:marRight w:val="0"/>
      <w:marTop w:val="0"/>
      <w:marBottom w:val="0"/>
      <w:divBdr>
        <w:top w:val="none" w:sz="0" w:space="0" w:color="auto"/>
        <w:left w:val="none" w:sz="0" w:space="0" w:color="auto"/>
        <w:bottom w:val="none" w:sz="0" w:space="0" w:color="auto"/>
        <w:right w:val="none" w:sz="0" w:space="0" w:color="auto"/>
      </w:divBdr>
      <w:divsChild>
        <w:div w:id="9335042">
          <w:marLeft w:val="0"/>
          <w:marRight w:val="0"/>
          <w:marTop w:val="0"/>
          <w:marBottom w:val="0"/>
          <w:divBdr>
            <w:top w:val="none" w:sz="0" w:space="0" w:color="auto"/>
            <w:left w:val="none" w:sz="0" w:space="0" w:color="auto"/>
            <w:bottom w:val="none" w:sz="0" w:space="0" w:color="auto"/>
            <w:right w:val="none" w:sz="0" w:space="0" w:color="auto"/>
          </w:divBdr>
          <w:divsChild>
            <w:div w:id="2087608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28682074">
          <w:marLeft w:val="0"/>
          <w:marRight w:val="0"/>
          <w:marTop w:val="0"/>
          <w:marBottom w:val="0"/>
          <w:divBdr>
            <w:top w:val="none" w:sz="0" w:space="0" w:color="auto"/>
            <w:left w:val="none" w:sz="0" w:space="0" w:color="auto"/>
            <w:bottom w:val="none" w:sz="0" w:space="0" w:color="auto"/>
            <w:right w:val="none" w:sz="0" w:space="0" w:color="auto"/>
          </w:divBdr>
          <w:divsChild>
            <w:div w:id="13429004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35592432">
          <w:marLeft w:val="0"/>
          <w:marRight w:val="0"/>
          <w:marTop w:val="0"/>
          <w:marBottom w:val="0"/>
          <w:divBdr>
            <w:top w:val="none" w:sz="0" w:space="0" w:color="auto"/>
            <w:left w:val="none" w:sz="0" w:space="0" w:color="auto"/>
            <w:bottom w:val="none" w:sz="0" w:space="0" w:color="auto"/>
            <w:right w:val="none" w:sz="0" w:space="0" w:color="auto"/>
          </w:divBdr>
          <w:divsChild>
            <w:div w:id="26064701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85311382">
                  <w:marLeft w:val="0"/>
                  <w:marRight w:val="0"/>
                  <w:marTop w:val="0"/>
                  <w:marBottom w:val="0"/>
                  <w:divBdr>
                    <w:top w:val="none" w:sz="0" w:space="0" w:color="auto"/>
                    <w:left w:val="none" w:sz="0" w:space="0" w:color="auto"/>
                    <w:bottom w:val="none" w:sz="0" w:space="0" w:color="auto"/>
                    <w:right w:val="none" w:sz="0" w:space="0" w:color="auto"/>
                  </w:divBdr>
                  <w:divsChild>
                    <w:div w:id="4494697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08244745">
                  <w:marLeft w:val="0"/>
                  <w:marRight w:val="0"/>
                  <w:marTop w:val="0"/>
                  <w:marBottom w:val="0"/>
                  <w:divBdr>
                    <w:top w:val="none" w:sz="0" w:space="0" w:color="auto"/>
                    <w:left w:val="none" w:sz="0" w:space="0" w:color="auto"/>
                    <w:bottom w:val="none" w:sz="0" w:space="0" w:color="auto"/>
                    <w:right w:val="none" w:sz="0" w:space="0" w:color="auto"/>
                  </w:divBdr>
                  <w:divsChild>
                    <w:div w:id="3874614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8769684">
                  <w:marLeft w:val="0"/>
                  <w:marRight w:val="0"/>
                  <w:marTop w:val="0"/>
                  <w:marBottom w:val="0"/>
                  <w:divBdr>
                    <w:top w:val="none" w:sz="0" w:space="0" w:color="auto"/>
                    <w:left w:val="none" w:sz="0" w:space="0" w:color="auto"/>
                    <w:bottom w:val="none" w:sz="0" w:space="0" w:color="auto"/>
                    <w:right w:val="none" w:sz="0" w:space="0" w:color="auto"/>
                  </w:divBdr>
                  <w:divsChild>
                    <w:div w:id="20832178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33450499">
                  <w:marLeft w:val="0"/>
                  <w:marRight w:val="0"/>
                  <w:marTop w:val="0"/>
                  <w:marBottom w:val="0"/>
                  <w:divBdr>
                    <w:top w:val="none" w:sz="0" w:space="0" w:color="auto"/>
                    <w:left w:val="none" w:sz="0" w:space="0" w:color="auto"/>
                    <w:bottom w:val="none" w:sz="0" w:space="0" w:color="auto"/>
                    <w:right w:val="none" w:sz="0" w:space="0" w:color="auto"/>
                  </w:divBdr>
                  <w:divsChild>
                    <w:div w:id="14785678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05317905">
                  <w:marLeft w:val="0"/>
                  <w:marRight w:val="0"/>
                  <w:marTop w:val="0"/>
                  <w:marBottom w:val="0"/>
                  <w:divBdr>
                    <w:top w:val="none" w:sz="0" w:space="0" w:color="auto"/>
                    <w:left w:val="none" w:sz="0" w:space="0" w:color="auto"/>
                    <w:bottom w:val="none" w:sz="0" w:space="0" w:color="auto"/>
                    <w:right w:val="none" w:sz="0" w:space="0" w:color="auto"/>
                  </w:divBdr>
                  <w:divsChild>
                    <w:div w:id="8265592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82468814">
                  <w:marLeft w:val="0"/>
                  <w:marRight w:val="0"/>
                  <w:marTop w:val="0"/>
                  <w:marBottom w:val="0"/>
                  <w:divBdr>
                    <w:top w:val="none" w:sz="0" w:space="0" w:color="auto"/>
                    <w:left w:val="none" w:sz="0" w:space="0" w:color="auto"/>
                    <w:bottom w:val="none" w:sz="0" w:space="0" w:color="auto"/>
                    <w:right w:val="none" w:sz="0" w:space="0" w:color="auto"/>
                  </w:divBdr>
                  <w:divsChild>
                    <w:div w:id="1506811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00279494">
                  <w:marLeft w:val="0"/>
                  <w:marRight w:val="0"/>
                  <w:marTop w:val="0"/>
                  <w:marBottom w:val="0"/>
                  <w:divBdr>
                    <w:top w:val="none" w:sz="0" w:space="0" w:color="auto"/>
                    <w:left w:val="none" w:sz="0" w:space="0" w:color="auto"/>
                    <w:bottom w:val="none" w:sz="0" w:space="0" w:color="auto"/>
                    <w:right w:val="none" w:sz="0" w:space="0" w:color="auto"/>
                  </w:divBdr>
                  <w:divsChild>
                    <w:div w:id="2634607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65900466">
                  <w:marLeft w:val="0"/>
                  <w:marRight w:val="0"/>
                  <w:marTop w:val="0"/>
                  <w:marBottom w:val="0"/>
                  <w:divBdr>
                    <w:top w:val="none" w:sz="0" w:space="0" w:color="auto"/>
                    <w:left w:val="none" w:sz="0" w:space="0" w:color="auto"/>
                    <w:bottom w:val="none" w:sz="0" w:space="0" w:color="auto"/>
                    <w:right w:val="none" w:sz="0" w:space="0" w:color="auto"/>
                  </w:divBdr>
                  <w:divsChild>
                    <w:div w:id="6988960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54382823">
                  <w:marLeft w:val="0"/>
                  <w:marRight w:val="0"/>
                  <w:marTop w:val="0"/>
                  <w:marBottom w:val="0"/>
                  <w:divBdr>
                    <w:top w:val="none" w:sz="0" w:space="0" w:color="auto"/>
                    <w:left w:val="none" w:sz="0" w:space="0" w:color="auto"/>
                    <w:bottom w:val="none" w:sz="0" w:space="0" w:color="auto"/>
                    <w:right w:val="none" w:sz="0" w:space="0" w:color="auto"/>
                  </w:divBdr>
                  <w:divsChild>
                    <w:div w:id="9947241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8863947">
                  <w:marLeft w:val="0"/>
                  <w:marRight w:val="0"/>
                  <w:marTop w:val="0"/>
                  <w:marBottom w:val="0"/>
                  <w:divBdr>
                    <w:top w:val="none" w:sz="0" w:space="0" w:color="auto"/>
                    <w:left w:val="none" w:sz="0" w:space="0" w:color="auto"/>
                    <w:bottom w:val="none" w:sz="0" w:space="0" w:color="auto"/>
                    <w:right w:val="none" w:sz="0" w:space="0" w:color="auto"/>
                  </w:divBdr>
                  <w:divsChild>
                    <w:div w:id="162006235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621376570">
          <w:marLeft w:val="0"/>
          <w:marRight w:val="0"/>
          <w:marTop w:val="0"/>
          <w:marBottom w:val="0"/>
          <w:divBdr>
            <w:top w:val="none" w:sz="0" w:space="0" w:color="auto"/>
            <w:left w:val="none" w:sz="0" w:space="0" w:color="auto"/>
            <w:bottom w:val="none" w:sz="0" w:space="0" w:color="auto"/>
            <w:right w:val="none" w:sz="0" w:space="0" w:color="auto"/>
          </w:divBdr>
          <w:divsChild>
            <w:div w:id="2446096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8555565">
      <w:bodyDiv w:val="1"/>
      <w:marLeft w:val="0"/>
      <w:marRight w:val="0"/>
      <w:marTop w:val="0"/>
      <w:marBottom w:val="0"/>
      <w:divBdr>
        <w:top w:val="none" w:sz="0" w:space="0" w:color="auto"/>
        <w:left w:val="none" w:sz="0" w:space="0" w:color="auto"/>
        <w:bottom w:val="none" w:sz="0" w:space="0" w:color="auto"/>
        <w:right w:val="single" w:sz="6" w:space="6" w:color="FFFFFF"/>
      </w:divBdr>
      <w:divsChild>
        <w:div w:id="29452319">
          <w:marLeft w:val="0"/>
          <w:marRight w:val="0"/>
          <w:marTop w:val="0"/>
          <w:marBottom w:val="0"/>
          <w:divBdr>
            <w:top w:val="none" w:sz="0" w:space="0" w:color="auto"/>
            <w:left w:val="none" w:sz="0" w:space="0" w:color="auto"/>
            <w:bottom w:val="none" w:sz="0" w:space="0" w:color="auto"/>
            <w:right w:val="none" w:sz="0" w:space="0" w:color="auto"/>
          </w:divBdr>
          <w:divsChild>
            <w:div w:id="1745376669">
              <w:marLeft w:val="0"/>
              <w:marRight w:val="0"/>
              <w:marTop w:val="0"/>
              <w:marBottom w:val="0"/>
              <w:divBdr>
                <w:top w:val="none" w:sz="0" w:space="0" w:color="auto"/>
                <w:left w:val="none" w:sz="0" w:space="0" w:color="auto"/>
                <w:bottom w:val="none" w:sz="0" w:space="0" w:color="auto"/>
                <w:right w:val="none" w:sz="0" w:space="0" w:color="auto"/>
              </w:divBdr>
              <w:divsChild>
                <w:div w:id="173161749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9088146">
                      <w:blockQuote w:val="1"/>
                      <w:marLeft w:val="340"/>
                      <w:marRight w:val="0"/>
                      <w:marTop w:val="160"/>
                      <w:marBottom w:val="200"/>
                      <w:divBdr>
                        <w:top w:val="none" w:sz="0" w:space="0" w:color="auto"/>
                        <w:left w:val="none" w:sz="0" w:space="0" w:color="auto"/>
                        <w:bottom w:val="none" w:sz="0" w:space="0" w:color="auto"/>
                        <w:right w:val="none" w:sz="0" w:space="0" w:color="auto"/>
                      </w:divBdr>
                    </w:div>
                    <w:div w:id="252982782">
                      <w:blockQuote w:val="1"/>
                      <w:marLeft w:val="340"/>
                      <w:marRight w:val="0"/>
                      <w:marTop w:val="160"/>
                      <w:marBottom w:val="200"/>
                      <w:divBdr>
                        <w:top w:val="none" w:sz="0" w:space="0" w:color="auto"/>
                        <w:left w:val="none" w:sz="0" w:space="0" w:color="auto"/>
                        <w:bottom w:val="none" w:sz="0" w:space="0" w:color="auto"/>
                        <w:right w:val="none" w:sz="0" w:space="0" w:color="auto"/>
                      </w:divBdr>
                    </w:div>
                    <w:div w:id="28200183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47523939">
                          <w:blockQuote w:val="1"/>
                          <w:marLeft w:val="340"/>
                          <w:marRight w:val="0"/>
                          <w:marTop w:val="160"/>
                          <w:marBottom w:val="200"/>
                          <w:divBdr>
                            <w:top w:val="none" w:sz="0" w:space="0" w:color="auto"/>
                            <w:left w:val="none" w:sz="0" w:space="0" w:color="auto"/>
                            <w:bottom w:val="none" w:sz="0" w:space="0" w:color="auto"/>
                            <w:right w:val="none" w:sz="0" w:space="0" w:color="auto"/>
                          </w:divBdr>
                        </w:div>
                        <w:div w:id="796024237">
                          <w:blockQuote w:val="1"/>
                          <w:marLeft w:val="340"/>
                          <w:marRight w:val="0"/>
                          <w:marTop w:val="160"/>
                          <w:marBottom w:val="200"/>
                          <w:divBdr>
                            <w:top w:val="none" w:sz="0" w:space="0" w:color="auto"/>
                            <w:left w:val="none" w:sz="0" w:space="0" w:color="auto"/>
                            <w:bottom w:val="none" w:sz="0" w:space="0" w:color="auto"/>
                            <w:right w:val="none" w:sz="0" w:space="0" w:color="auto"/>
                          </w:divBdr>
                        </w:div>
                        <w:div w:id="1555235207">
                          <w:blockQuote w:val="1"/>
                          <w:marLeft w:val="340"/>
                          <w:marRight w:val="0"/>
                          <w:marTop w:val="160"/>
                          <w:marBottom w:val="200"/>
                          <w:divBdr>
                            <w:top w:val="none" w:sz="0" w:space="0" w:color="auto"/>
                            <w:left w:val="none" w:sz="0" w:space="0" w:color="auto"/>
                            <w:bottom w:val="none" w:sz="0" w:space="0" w:color="auto"/>
                            <w:right w:val="none" w:sz="0" w:space="0" w:color="auto"/>
                          </w:divBdr>
                        </w:div>
                        <w:div w:id="185075054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312056804">
                      <w:blockQuote w:val="1"/>
                      <w:marLeft w:val="340"/>
                      <w:marRight w:val="0"/>
                      <w:marTop w:val="160"/>
                      <w:marBottom w:val="200"/>
                      <w:divBdr>
                        <w:top w:val="none" w:sz="0" w:space="0" w:color="auto"/>
                        <w:left w:val="none" w:sz="0" w:space="0" w:color="auto"/>
                        <w:bottom w:val="none" w:sz="0" w:space="0" w:color="auto"/>
                        <w:right w:val="none" w:sz="0" w:space="0" w:color="auto"/>
                      </w:divBdr>
                    </w:div>
                    <w:div w:id="179027699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5591764">
                          <w:blockQuote w:val="1"/>
                          <w:marLeft w:val="340"/>
                          <w:marRight w:val="0"/>
                          <w:marTop w:val="160"/>
                          <w:marBottom w:val="200"/>
                          <w:divBdr>
                            <w:top w:val="none" w:sz="0" w:space="0" w:color="auto"/>
                            <w:left w:val="none" w:sz="0" w:space="0" w:color="auto"/>
                            <w:bottom w:val="none" w:sz="0" w:space="0" w:color="auto"/>
                            <w:right w:val="none" w:sz="0" w:space="0" w:color="auto"/>
                          </w:divBdr>
                        </w:div>
                        <w:div w:id="133332163">
                          <w:blockQuote w:val="1"/>
                          <w:marLeft w:val="340"/>
                          <w:marRight w:val="0"/>
                          <w:marTop w:val="160"/>
                          <w:marBottom w:val="200"/>
                          <w:divBdr>
                            <w:top w:val="none" w:sz="0" w:space="0" w:color="auto"/>
                            <w:left w:val="none" w:sz="0" w:space="0" w:color="auto"/>
                            <w:bottom w:val="none" w:sz="0" w:space="0" w:color="auto"/>
                            <w:right w:val="none" w:sz="0" w:space="0" w:color="auto"/>
                          </w:divBdr>
                        </w:div>
                        <w:div w:id="593514080">
                          <w:blockQuote w:val="1"/>
                          <w:marLeft w:val="340"/>
                          <w:marRight w:val="0"/>
                          <w:marTop w:val="160"/>
                          <w:marBottom w:val="200"/>
                          <w:divBdr>
                            <w:top w:val="none" w:sz="0" w:space="0" w:color="auto"/>
                            <w:left w:val="none" w:sz="0" w:space="0" w:color="auto"/>
                            <w:bottom w:val="none" w:sz="0" w:space="0" w:color="auto"/>
                            <w:right w:val="none" w:sz="0" w:space="0" w:color="auto"/>
                          </w:divBdr>
                        </w:div>
                        <w:div w:id="606884363">
                          <w:blockQuote w:val="1"/>
                          <w:marLeft w:val="340"/>
                          <w:marRight w:val="0"/>
                          <w:marTop w:val="160"/>
                          <w:marBottom w:val="200"/>
                          <w:divBdr>
                            <w:top w:val="none" w:sz="0" w:space="0" w:color="auto"/>
                            <w:left w:val="none" w:sz="0" w:space="0" w:color="auto"/>
                            <w:bottom w:val="none" w:sz="0" w:space="0" w:color="auto"/>
                            <w:right w:val="none" w:sz="0" w:space="0" w:color="auto"/>
                          </w:divBdr>
                        </w:div>
                        <w:div w:id="1192231960">
                          <w:blockQuote w:val="1"/>
                          <w:marLeft w:val="340"/>
                          <w:marRight w:val="0"/>
                          <w:marTop w:val="160"/>
                          <w:marBottom w:val="200"/>
                          <w:divBdr>
                            <w:top w:val="none" w:sz="0" w:space="0" w:color="auto"/>
                            <w:left w:val="none" w:sz="0" w:space="0" w:color="auto"/>
                            <w:bottom w:val="none" w:sz="0" w:space="0" w:color="auto"/>
                            <w:right w:val="none" w:sz="0" w:space="0" w:color="auto"/>
                          </w:divBdr>
                        </w:div>
                        <w:div w:id="1795555763">
                          <w:blockQuote w:val="1"/>
                          <w:marLeft w:val="340"/>
                          <w:marRight w:val="0"/>
                          <w:marTop w:val="160"/>
                          <w:marBottom w:val="200"/>
                          <w:divBdr>
                            <w:top w:val="none" w:sz="0" w:space="0" w:color="auto"/>
                            <w:left w:val="none" w:sz="0" w:space="0" w:color="auto"/>
                            <w:bottom w:val="none" w:sz="0" w:space="0" w:color="auto"/>
                            <w:right w:val="none" w:sz="0" w:space="0" w:color="auto"/>
                          </w:divBdr>
                        </w:div>
                        <w:div w:id="213956621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01919493">
      <w:bodyDiv w:val="1"/>
      <w:marLeft w:val="0"/>
      <w:marRight w:val="0"/>
      <w:marTop w:val="0"/>
      <w:marBottom w:val="0"/>
      <w:divBdr>
        <w:top w:val="none" w:sz="0" w:space="0" w:color="auto"/>
        <w:left w:val="none" w:sz="0" w:space="0" w:color="auto"/>
        <w:bottom w:val="none" w:sz="0" w:space="0" w:color="auto"/>
        <w:right w:val="none" w:sz="0" w:space="0" w:color="auto"/>
      </w:divBdr>
      <w:divsChild>
        <w:div w:id="817186785">
          <w:marLeft w:val="340"/>
          <w:marRight w:val="0"/>
          <w:marTop w:val="160"/>
          <w:marBottom w:val="200"/>
          <w:divBdr>
            <w:top w:val="none" w:sz="0" w:space="0" w:color="auto"/>
            <w:left w:val="none" w:sz="0" w:space="0" w:color="auto"/>
            <w:bottom w:val="none" w:sz="0" w:space="0" w:color="auto"/>
            <w:right w:val="none" w:sz="0" w:space="0" w:color="auto"/>
          </w:divBdr>
        </w:div>
        <w:div w:id="119218338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85907737">
              <w:blockQuote w:val="1"/>
              <w:marLeft w:val="400"/>
              <w:marRight w:val="0"/>
              <w:marTop w:val="160"/>
              <w:marBottom w:val="200"/>
              <w:divBdr>
                <w:top w:val="none" w:sz="0" w:space="0" w:color="auto"/>
                <w:left w:val="none" w:sz="0" w:space="0" w:color="auto"/>
                <w:bottom w:val="none" w:sz="0" w:space="0" w:color="auto"/>
                <w:right w:val="none" w:sz="0" w:space="0" w:color="auto"/>
              </w:divBdr>
            </w:div>
            <w:div w:id="47264545">
              <w:blockQuote w:val="1"/>
              <w:marLeft w:val="400"/>
              <w:marRight w:val="0"/>
              <w:marTop w:val="160"/>
              <w:marBottom w:val="200"/>
              <w:divBdr>
                <w:top w:val="none" w:sz="0" w:space="0" w:color="auto"/>
                <w:left w:val="none" w:sz="0" w:space="0" w:color="auto"/>
                <w:bottom w:val="none" w:sz="0" w:space="0" w:color="auto"/>
                <w:right w:val="none" w:sz="0" w:space="0" w:color="auto"/>
              </w:divBdr>
            </w:div>
            <w:div w:id="132547696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381830267">
                  <w:marLeft w:val="0"/>
                  <w:marRight w:val="0"/>
                  <w:marTop w:val="0"/>
                  <w:marBottom w:val="0"/>
                  <w:divBdr>
                    <w:top w:val="none" w:sz="0" w:space="0" w:color="auto"/>
                    <w:left w:val="none" w:sz="0" w:space="0" w:color="auto"/>
                    <w:bottom w:val="none" w:sz="0" w:space="0" w:color="auto"/>
                    <w:right w:val="none" w:sz="0" w:space="0" w:color="auto"/>
                  </w:divBdr>
                  <w:divsChild>
                    <w:div w:id="1570375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2777849">
                  <w:marLeft w:val="0"/>
                  <w:marRight w:val="0"/>
                  <w:marTop w:val="0"/>
                  <w:marBottom w:val="0"/>
                  <w:divBdr>
                    <w:top w:val="none" w:sz="0" w:space="0" w:color="auto"/>
                    <w:left w:val="none" w:sz="0" w:space="0" w:color="auto"/>
                    <w:bottom w:val="none" w:sz="0" w:space="0" w:color="auto"/>
                    <w:right w:val="none" w:sz="0" w:space="0" w:color="auto"/>
                  </w:divBdr>
                  <w:divsChild>
                    <w:div w:id="24761954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3735047">
                  <w:marLeft w:val="0"/>
                  <w:marRight w:val="0"/>
                  <w:marTop w:val="0"/>
                  <w:marBottom w:val="0"/>
                  <w:divBdr>
                    <w:top w:val="none" w:sz="0" w:space="0" w:color="auto"/>
                    <w:left w:val="none" w:sz="0" w:space="0" w:color="auto"/>
                    <w:bottom w:val="none" w:sz="0" w:space="0" w:color="auto"/>
                    <w:right w:val="none" w:sz="0" w:space="0" w:color="auto"/>
                  </w:divBdr>
                  <w:divsChild>
                    <w:div w:id="10124914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1920536">
              <w:blockQuote w:val="1"/>
              <w:marLeft w:val="400"/>
              <w:marRight w:val="0"/>
              <w:marTop w:val="160"/>
              <w:marBottom w:val="200"/>
              <w:divBdr>
                <w:top w:val="none" w:sz="0" w:space="0" w:color="auto"/>
                <w:left w:val="none" w:sz="0" w:space="0" w:color="auto"/>
                <w:bottom w:val="none" w:sz="0" w:space="0" w:color="auto"/>
                <w:right w:val="none" w:sz="0" w:space="0" w:color="auto"/>
              </w:divBdr>
            </w:div>
            <w:div w:id="966931951">
              <w:blockQuote w:val="1"/>
              <w:marLeft w:val="400"/>
              <w:marRight w:val="0"/>
              <w:marTop w:val="160"/>
              <w:marBottom w:val="200"/>
              <w:divBdr>
                <w:top w:val="none" w:sz="0" w:space="0" w:color="auto"/>
                <w:left w:val="none" w:sz="0" w:space="0" w:color="auto"/>
                <w:bottom w:val="none" w:sz="0" w:space="0" w:color="auto"/>
                <w:right w:val="none" w:sz="0" w:space="0" w:color="auto"/>
              </w:divBdr>
            </w:div>
            <w:div w:id="88679649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984852494">
                  <w:marLeft w:val="0"/>
                  <w:marRight w:val="0"/>
                  <w:marTop w:val="0"/>
                  <w:marBottom w:val="0"/>
                  <w:divBdr>
                    <w:top w:val="none" w:sz="0" w:space="0" w:color="auto"/>
                    <w:left w:val="none" w:sz="0" w:space="0" w:color="auto"/>
                    <w:bottom w:val="none" w:sz="0" w:space="0" w:color="auto"/>
                    <w:right w:val="none" w:sz="0" w:space="0" w:color="auto"/>
                  </w:divBdr>
                  <w:divsChild>
                    <w:div w:id="5796050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5006100">
                  <w:marLeft w:val="0"/>
                  <w:marRight w:val="0"/>
                  <w:marTop w:val="0"/>
                  <w:marBottom w:val="0"/>
                  <w:divBdr>
                    <w:top w:val="none" w:sz="0" w:space="0" w:color="auto"/>
                    <w:left w:val="none" w:sz="0" w:space="0" w:color="auto"/>
                    <w:bottom w:val="none" w:sz="0" w:space="0" w:color="auto"/>
                    <w:right w:val="none" w:sz="0" w:space="0" w:color="auto"/>
                  </w:divBdr>
                  <w:divsChild>
                    <w:div w:id="9074927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12925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314796605">
                  <w:marLeft w:val="0"/>
                  <w:marRight w:val="0"/>
                  <w:marTop w:val="0"/>
                  <w:marBottom w:val="0"/>
                  <w:divBdr>
                    <w:top w:val="none" w:sz="0" w:space="0" w:color="auto"/>
                    <w:left w:val="none" w:sz="0" w:space="0" w:color="auto"/>
                    <w:bottom w:val="none" w:sz="0" w:space="0" w:color="auto"/>
                    <w:right w:val="none" w:sz="0" w:space="0" w:color="auto"/>
                  </w:divBdr>
                  <w:divsChild>
                    <w:div w:id="16089244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74112168">
                  <w:marLeft w:val="0"/>
                  <w:marRight w:val="0"/>
                  <w:marTop w:val="0"/>
                  <w:marBottom w:val="0"/>
                  <w:divBdr>
                    <w:top w:val="none" w:sz="0" w:space="0" w:color="auto"/>
                    <w:left w:val="none" w:sz="0" w:space="0" w:color="auto"/>
                    <w:bottom w:val="none" w:sz="0" w:space="0" w:color="auto"/>
                    <w:right w:val="none" w:sz="0" w:space="0" w:color="auto"/>
                  </w:divBdr>
                  <w:divsChild>
                    <w:div w:id="5625663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765535256">
              <w:blockQuote w:val="1"/>
              <w:marLeft w:val="400"/>
              <w:marRight w:val="0"/>
              <w:marTop w:val="160"/>
              <w:marBottom w:val="200"/>
              <w:divBdr>
                <w:top w:val="none" w:sz="0" w:space="0" w:color="auto"/>
                <w:left w:val="none" w:sz="0" w:space="0" w:color="auto"/>
                <w:bottom w:val="none" w:sz="0" w:space="0" w:color="auto"/>
                <w:right w:val="none" w:sz="0" w:space="0" w:color="auto"/>
              </w:divBdr>
            </w:div>
            <w:div w:id="8823248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2555553">
      <w:bodyDiv w:val="1"/>
      <w:marLeft w:val="0"/>
      <w:marRight w:val="0"/>
      <w:marTop w:val="0"/>
      <w:marBottom w:val="0"/>
      <w:divBdr>
        <w:top w:val="none" w:sz="0" w:space="0" w:color="auto"/>
        <w:left w:val="none" w:sz="0" w:space="0" w:color="auto"/>
        <w:bottom w:val="none" w:sz="0" w:space="0" w:color="auto"/>
        <w:right w:val="none" w:sz="0" w:space="0" w:color="auto"/>
      </w:divBdr>
    </w:div>
    <w:div w:id="119809254">
      <w:bodyDiv w:val="1"/>
      <w:marLeft w:val="0"/>
      <w:marRight w:val="0"/>
      <w:marTop w:val="0"/>
      <w:marBottom w:val="0"/>
      <w:divBdr>
        <w:top w:val="none" w:sz="0" w:space="0" w:color="auto"/>
        <w:left w:val="none" w:sz="0" w:space="0" w:color="auto"/>
        <w:bottom w:val="none" w:sz="0" w:space="0" w:color="auto"/>
        <w:right w:val="single" w:sz="6" w:space="6" w:color="FFFFFF"/>
      </w:divBdr>
      <w:divsChild>
        <w:div w:id="2102331186">
          <w:marLeft w:val="0"/>
          <w:marRight w:val="0"/>
          <w:marTop w:val="0"/>
          <w:marBottom w:val="0"/>
          <w:divBdr>
            <w:top w:val="none" w:sz="0" w:space="0" w:color="auto"/>
            <w:left w:val="none" w:sz="0" w:space="0" w:color="auto"/>
            <w:bottom w:val="none" w:sz="0" w:space="0" w:color="auto"/>
            <w:right w:val="none" w:sz="0" w:space="0" w:color="auto"/>
          </w:divBdr>
          <w:divsChild>
            <w:div w:id="1577518067">
              <w:marLeft w:val="0"/>
              <w:marRight w:val="0"/>
              <w:marTop w:val="0"/>
              <w:marBottom w:val="0"/>
              <w:divBdr>
                <w:top w:val="none" w:sz="0" w:space="0" w:color="auto"/>
                <w:left w:val="none" w:sz="0" w:space="0" w:color="auto"/>
                <w:bottom w:val="none" w:sz="0" w:space="0" w:color="auto"/>
                <w:right w:val="none" w:sz="0" w:space="0" w:color="auto"/>
              </w:divBdr>
              <w:divsChild>
                <w:div w:id="115745607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62558538">
                      <w:blockQuote w:val="1"/>
                      <w:marLeft w:val="340"/>
                      <w:marRight w:val="0"/>
                      <w:marTop w:val="160"/>
                      <w:marBottom w:val="200"/>
                      <w:divBdr>
                        <w:top w:val="none" w:sz="0" w:space="0" w:color="auto"/>
                        <w:left w:val="none" w:sz="0" w:space="0" w:color="auto"/>
                        <w:bottom w:val="none" w:sz="0" w:space="0" w:color="auto"/>
                        <w:right w:val="none" w:sz="0" w:space="0" w:color="auto"/>
                      </w:divBdr>
                    </w:div>
                    <w:div w:id="135253680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6705195">
                          <w:blockQuote w:val="1"/>
                          <w:marLeft w:val="340"/>
                          <w:marRight w:val="0"/>
                          <w:marTop w:val="160"/>
                          <w:marBottom w:val="200"/>
                          <w:divBdr>
                            <w:top w:val="none" w:sz="0" w:space="0" w:color="auto"/>
                            <w:left w:val="none" w:sz="0" w:space="0" w:color="auto"/>
                            <w:bottom w:val="none" w:sz="0" w:space="0" w:color="auto"/>
                            <w:right w:val="none" w:sz="0" w:space="0" w:color="auto"/>
                          </w:divBdr>
                        </w:div>
                        <w:div w:id="2092849835">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405176519">
                      <w:blockQuote w:val="1"/>
                      <w:marLeft w:val="340"/>
                      <w:marRight w:val="0"/>
                      <w:marTop w:val="160"/>
                      <w:marBottom w:val="200"/>
                      <w:divBdr>
                        <w:top w:val="none" w:sz="0" w:space="0" w:color="auto"/>
                        <w:left w:val="none" w:sz="0" w:space="0" w:color="auto"/>
                        <w:bottom w:val="none" w:sz="0" w:space="0" w:color="auto"/>
                        <w:right w:val="none" w:sz="0" w:space="0" w:color="auto"/>
                      </w:divBdr>
                    </w:div>
                    <w:div w:id="141906158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742632847">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623459121">
                      <w:blockQuote w:val="1"/>
                      <w:marLeft w:val="340"/>
                      <w:marRight w:val="0"/>
                      <w:marTop w:val="160"/>
                      <w:marBottom w:val="200"/>
                      <w:divBdr>
                        <w:top w:val="none" w:sz="0" w:space="0" w:color="auto"/>
                        <w:left w:val="none" w:sz="0" w:space="0" w:color="auto"/>
                        <w:bottom w:val="none" w:sz="0" w:space="0" w:color="auto"/>
                        <w:right w:val="none" w:sz="0" w:space="0" w:color="auto"/>
                      </w:divBdr>
                    </w:div>
                    <w:div w:id="181876151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74407162">
                          <w:blockQuote w:val="1"/>
                          <w:marLeft w:val="340"/>
                          <w:marRight w:val="0"/>
                          <w:marTop w:val="160"/>
                          <w:marBottom w:val="200"/>
                          <w:divBdr>
                            <w:top w:val="none" w:sz="0" w:space="0" w:color="auto"/>
                            <w:left w:val="none" w:sz="0" w:space="0" w:color="auto"/>
                            <w:bottom w:val="none" w:sz="0" w:space="0" w:color="auto"/>
                            <w:right w:val="none" w:sz="0" w:space="0" w:color="auto"/>
                          </w:divBdr>
                        </w:div>
                        <w:div w:id="644747943">
                          <w:blockQuote w:val="1"/>
                          <w:marLeft w:val="340"/>
                          <w:marRight w:val="0"/>
                          <w:marTop w:val="160"/>
                          <w:marBottom w:val="200"/>
                          <w:divBdr>
                            <w:top w:val="none" w:sz="0" w:space="0" w:color="auto"/>
                            <w:left w:val="none" w:sz="0" w:space="0" w:color="auto"/>
                            <w:bottom w:val="none" w:sz="0" w:space="0" w:color="auto"/>
                            <w:right w:val="none" w:sz="0" w:space="0" w:color="auto"/>
                          </w:divBdr>
                        </w:div>
                        <w:div w:id="1033307809">
                          <w:blockQuote w:val="1"/>
                          <w:marLeft w:val="340"/>
                          <w:marRight w:val="0"/>
                          <w:marTop w:val="160"/>
                          <w:marBottom w:val="200"/>
                          <w:divBdr>
                            <w:top w:val="none" w:sz="0" w:space="0" w:color="auto"/>
                            <w:left w:val="none" w:sz="0" w:space="0" w:color="auto"/>
                            <w:bottom w:val="none" w:sz="0" w:space="0" w:color="auto"/>
                            <w:right w:val="none" w:sz="0" w:space="0" w:color="auto"/>
                          </w:divBdr>
                        </w:div>
                        <w:div w:id="1077366330">
                          <w:blockQuote w:val="1"/>
                          <w:marLeft w:val="340"/>
                          <w:marRight w:val="0"/>
                          <w:marTop w:val="160"/>
                          <w:marBottom w:val="200"/>
                          <w:divBdr>
                            <w:top w:val="none" w:sz="0" w:space="0" w:color="auto"/>
                            <w:left w:val="none" w:sz="0" w:space="0" w:color="auto"/>
                            <w:bottom w:val="none" w:sz="0" w:space="0" w:color="auto"/>
                            <w:right w:val="none" w:sz="0" w:space="0" w:color="auto"/>
                          </w:divBdr>
                        </w:div>
                        <w:div w:id="120182535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835878287">
                      <w:blockQuote w:val="1"/>
                      <w:marLeft w:val="340"/>
                      <w:marRight w:val="0"/>
                      <w:marTop w:val="160"/>
                      <w:marBottom w:val="200"/>
                      <w:divBdr>
                        <w:top w:val="none" w:sz="0" w:space="0" w:color="auto"/>
                        <w:left w:val="none" w:sz="0" w:space="0" w:color="auto"/>
                        <w:bottom w:val="none" w:sz="0" w:space="0" w:color="auto"/>
                        <w:right w:val="none" w:sz="0" w:space="0" w:color="auto"/>
                      </w:divBdr>
                    </w:div>
                    <w:div w:id="1975060756">
                      <w:blockQuote w:val="1"/>
                      <w:marLeft w:val="340"/>
                      <w:marRight w:val="0"/>
                      <w:marTop w:val="160"/>
                      <w:marBottom w:val="200"/>
                      <w:divBdr>
                        <w:top w:val="none" w:sz="0" w:space="0" w:color="auto"/>
                        <w:left w:val="none" w:sz="0" w:space="0" w:color="auto"/>
                        <w:bottom w:val="none" w:sz="0" w:space="0" w:color="auto"/>
                        <w:right w:val="none" w:sz="0" w:space="0" w:color="auto"/>
                      </w:divBdr>
                    </w:div>
                    <w:div w:id="1985891783">
                      <w:blockQuote w:val="1"/>
                      <w:marLeft w:val="340"/>
                      <w:marRight w:val="0"/>
                      <w:marTop w:val="160"/>
                      <w:marBottom w:val="200"/>
                      <w:divBdr>
                        <w:top w:val="none" w:sz="0" w:space="0" w:color="auto"/>
                        <w:left w:val="none" w:sz="0" w:space="0" w:color="auto"/>
                        <w:bottom w:val="none" w:sz="0" w:space="0" w:color="auto"/>
                        <w:right w:val="none" w:sz="0" w:space="0" w:color="auto"/>
                      </w:divBdr>
                    </w:div>
                    <w:div w:id="212723516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2377780">
                          <w:blockQuote w:val="1"/>
                          <w:marLeft w:val="340"/>
                          <w:marRight w:val="0"/>
                          <w:marTop w:val="160"/>
                          <w:marBottom w:val="200"/>
                          <w:divBdr>
                            <w:top w:val="none" w:sz="0" w:space="0" w:color="auto"/>
                            <w:left w:val="none" w:sz="0" w:space="0" w:color="auto"/>
                            <w:bottom w:val="none" w:sz="0" w:space="0" w:color="auto"/>
                            <w:right w:val="none" w:sz="0" w:space="0" w:color="auto"/>
                          </w:divBdr>
                        </w:div>
                        <w:div w:id="644504368">
                          <w:blockQuote w:val="1"/>
                          <w:marLeft w:val="340"/>
                          <w:marRight w:val="0"/>
                          <w:marTop w:val="160"/>
                          <w:marBottom w:val="200"/>
                          <w:divBdr>
                            <w:top w:val="none" w:sz="0" w:space="0" w:color="auto"/>
                            <w:left w:val="none" w:sz="0" w:space="0" w:color="auto"/>
                            <w:bottom w:val="none" w:sz="0" w:space="0" w:color="auto"/>
                            <w:right w:val="none" w:sz="0" w:space="0" w:color="auto"/>
                          </w:divBdr>
                        </w:div>
                        <w:div w:id="816000073">
                          <w:blockQuote w:val="1"/>
                          <w:marLeft w:val="340"/>
                          <w:marRight w:val="0"/>
                          <w:marTop w:val="160"/>
                          <w:marBottom w:val="200"/>
                          <w:divBdr>
                            <w:top w:val="none" w:sz="0" w:space="0" w:color="auto"/>
                            <w:left w:val="none" w:sz="0" w:space="0" w:color="auto"/>
                            <w:bottom w:val="none" w:sz="0" w:space="0" w:color="auto"/>
                            <w:right w:val="none" w:sz="0" w:space="0" w:color="auto"/>
                          </w:divBdr>
                        </w:div>
                        <w:div w:id="92912326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79242820">
                              <w:blockQuote w:val="1"/>
                              <w:marLeft w:val="340"/>
                              <w:marRight w:val="0"/>
                              <w:marTop w:val="160"/>
                              <w:marBottom w:val="200"/>
                              <w:divBdr>
                                <w:top w:val="none" w:sz="0" w:space="0" w:color="auto"/>
                                <w:left w:val="none" w:sz="0" w:space="0" w:color="auto"/>
                                <w:bottom w:val="none" w:sz="0" w:space="0" w:color="auto"/>
                                <w:right w:val="none" w:sz="0" w:space="0" w:color="auto"/>
                              </w:divBdr>
                            </w:div>
                            <w:div w:id="83159987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714890582">
                          <w:blockQuote w:val="1"/>
                          <w:marLeft w:val="340"/>
                          <w:marRight w:val="0"/>
                          <w:marTop w:val="160"/>
                          <w:marBottom w:val="200"/>
                          <w:divBdr>
                            <w:top w:val="none" w:sz="0" w:space="0" w:color="auto"/>
                            <w:left w:val="none" w:sz="0" w:space="0" w:color="auto"/>
                            <w:bottom w:val="none" w:sz="0" w:space="0" w:color="auto"/>
                            <w:right w:val="none" w:sz="0" w:space="0" w:color="auto"/>
                          </w:divBdr>
                        </w:div>
                        <w:div w:id="191662689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208222879">
      <w:bodyDiv w:val="1"/>
      <w:marLeft w:val="0"/>
      <w:marRight w:val="0"/>
      <w:marTop w:val="0"/>
      <w:marBottom w:val="0"/>
      <w:divBdr>
        <w:top w:val="none" w:sz="0" w:space="0" w:color="auto"/>
        <w:left w:val="none" w:sz="0" w:space="0" w:color="auto"/>
        <w:bottom w:val="none" w:sz="0" w:space="0" w:color="auto"/>
        <w:right w:val="none" w:sz="0" w:space="0" w:color="auto"/>
      </w:divBdr>
    </w:div>
    <w:div w:id="285162300">
      <w:bodyDiv w:val="1"/>
      <w:marLeft w:val="0"/>
      <w:marRight w:val="0"/>
      <w:marTop w:val="0"/>
      <w:marBottom w:val="0"/>
      <w:divBdr>
        <w:top w:val="none" w:sz="0" w:space="0" w:color="auto"/>
        <w:left w:val="none" w:sz="0" w:space="0" w:color="auto"/>
        <w:bottom w:val="none" w:sz="0" w:space="0" w:color="auto"/>
        <w:right w:val="none" w:sz="0" w:space="0" w:color="auto"/>
      </w:divBdr>
    </w:div>
    <w:div w:id="299194982">
      <w:bodyDiv w:val="1"/>
      <w:marLeft w:val="0"/>
      <w:marRight w:val="0"/>
      <w:marTop w:val="0"/>
      <w:marBottom w:val="0"/>
      <w:divBdr>
        <w:top w:val="none" w:sz="0" w:space="0" w:color="auto"/>
        <w:left w:val="none" w:sz="0" w:space="0" w:color="auto"/>
        <w:bottom w:val="none" w:sz="0" w:space="0" w:color="auto"/>
        <w:right w:val="none" w:sz="0" w:space="0" w:color="auto"/>
      </w:divBdr>
      <w:divsChild>
        <w:div w:id="716853767">
          <w:marLeft w:val="0"/>
          <w:marRight w:val="0"/>
          <w:marTop w:val="0"/>
          <w:marBottom w:val="0"/>
          <w:divBdr>
            <w:top w:val="none" w:sz="0" w:space="0" w:color="auto"/>
            <w:left w:val="none" w:sz="0" w:space="0" w:color="auto"/>
            <w:bottom w:val="none" w:sz="0" w:space="0" w:color="auto"/>
            <w:right w:val="none" w:sz="0" w:space="0" w:color="auto"/>
          </w:divBdr>
          <w:divsChild>
            <w:div w:id="1270432396">
              <w:marLeft w:val="340"/>
              <w:marRight w:val="0"/>
              <w:marTop w:val="160"/>
              <w:marBottom w:val="200"/>
              <w:divBdr>
                <w:top w:val="none" w:sz="0" w:space="0" w:color="auto"/>
                <w:left w:val="none" w:sz="0" w:space="0" w:color="auto"/>
                <w:bottom w:val="none" w:sz="0" w:space="0" w:color="auto"/>
                <w:right w:val="none" w:sz="0" w:space="0" w:color="auto"/>
              </w:divBdr>
            </w:div>
            <w:div w:id="61278367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43231374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263034572">
                      <w:marLeft w:val="0"/>
                      <w:marRight w:val="0"/>
                      <w:marTop w:val="0"/>
                      <w:marBottom w:val="0"/>
                      <w:divBdr>
                        <w:top w:val="none" w:sz="0" w:space="0" w:color="auto"/>
                        <w:left w:val="none" w:sz="0" w:space="0" w:color="auto"/>
                        <w:bottom w:val="none" w:sz="0" w:space="0" w:color="auto"/>
                        <w:right w:val="none" w:sz="0" w:space="0" w:color="auto"/>
                      </w:divBdr>
                      <w:divsChild>
                        <w:div w:id="4904861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43382436">
                      <w:marLeft w:val="0"/>
                      <w:marRight w:val="0"/>
                      <w:marTop w:val="0"/>
                      <w:marBottom w:val="0"/>
                      <w:divBdr>
                        <w:top w:val="none" w:sz="0" w:space="0" w:color="auto"/>
                        <w:left w:val="none" w:sz="0" w:space="0" w:color="auto"/>
                        <w:bottom w:val="none" w:sz="0" w:space="0" w:color="auto"/>
                        <w:right w:val="none" w:sz="0" w:space="0" w:color="auto"/>
                      </w:divBdr>
                      <w:divsChild>
                        <w:div w:id="4472858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6267436">
                      <w:marLeft w:val="0"/>
                      <w:marRight w:val="0"/>
                      <w:marTop w:val="0"/>
                      <w:marBottom w:val="0"/>
                      <w:divBdr>
                        <w:top w:val="none" w:sz="0" w:space="0" w:color="auto"/>
                        <w:left w:val="none" w:sz="0" w:space="0" w:color="auto"/>
                        <w:bottom w:val="none" w:sz="0" w:space="0" w:color="auto"/>
                        <w:right w:val="none" w:sz="0" w:space="0" w:color="auto"/>
                      </w:divBdr>
                      <w:divsChild>
                        <w:div w:id="7219492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95286937">
                      <w:marLeft w:val="0"/>
                      <w:marRight w:val="0"/>
                      <w:marTop w:val="0"/>
                      <w:marBottom w:val="0"/>
                      <w:divBdr>
                        <w:top w:val="none" w:sz="0" w:space="0" w:color="auto"/>
                        <w:left w:val="none" w:sz="0" w:space="0" w:color="auto"/>
                        <w:bottom w:val="none" w:sz="0" w:space="0" w:color="auto"/>
                        <w:right w:val="none" w:sz="0" w:space="0" w:color="auto"/>
                      </w:divBdr>
                      <w:divsChild>
                        <w:div w:id="2818842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77969076">
                      <w:marLeft w:val="0"/>
                      <w:marRight w:val="0"/>
                      <w:marTop w:val="0"/>
                      <w:marBottom w:val="0"/>
                      <w:divBdr>
                        <w:top w:val="none" w:sz="0" w:space="0" w:color="auto"/>
                        <w:left w:val="none" w:sz="0" w:space="0" w:color="auto"/>
                        <w:bottom w:val="none" w:sz="0" w:space="0" w:color="auto"/>
                        <w:right w:val="none" w:sz="0" w:space="0" w:color="auto"/>
                      </w:divBdr>
                      <w:divsChild>
                        <w:div w:id="18216514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85363">
                      <w:marLeft w:val="0"/>
                      <w:marRight w:val="0"/>
                      <w:marTop w:val="0"/>
                      <w:marBottom w:val="0"/>
                      <w:divBdr>
                        <w:top w:val="none" w:sz="0" w:space="0" w:color="auto"/>
                        <w:left w:val="none" w:sz="0" w:space="0" w:color="auto"/>
                        <w:bottom w:val="none" w:sz="0" w:space="0" w:color="auto"/>
                        <w:right w:val="none" w:sz="0" w:space="0" w:color="auto"/>
                      </w:divBdr>
                      <w:divsChild>
                        <w:div w:id="13834073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87087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405251827">
                      <w:marLeft w:val="0"/>
                      <w:marRight w:val="0"/>
                      <w:marTop w:val="0"/>
                      <w:marBottom w:val="0"/>
                      <w:divBdr>
                        <w:top w:val="none" w:sz="0" w:space="0" w:color="auto"/>
                        <w:left w:val="none" w:sz="0" w:space="0" w:color="auto"/>
                        <w:bottom w:val="none" w:sz="0" w:space="0" w:color="auto"/>
                        <w:right w:val="none" w:sz="0" w:space="0" w:color="auto"/>
                      </w:divBdr>
                      <w:divsChild>
                        <w:div w:id="15587383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20054133">
                      <w:marLeft w:val="0"/>
                      <w:marRight w:val="0"/>
                      <w:marTop w:val="0"/>
                      <w:marBottom w:val="0"/>
                      <w:divBdr>
                        <w:top w:val="none" w:sz="0" w:space="0" w:color="auto"/>
                        <w:left w:val="none" w:sz="0" w:space="0" w:color="auto"/>
                        <w:bottom w:val="none" w:sz="0" w:space="0" w:color="auto"/>
                        <w:right w:val="none" w:sz="0" w:space="0" w:color="auto"/>
                      </w:divBdr>
                      <w:divsChild>
                        <w:div w:id="82582022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23351084">
          <w:marLeft w:val="0"/>
          <w:marRight w:val="0"/>
          <w:marTop w:val="0"/>
          <w:marBottom w:val="0"/>
          <w:divBdr>
            <w:top w:val="none" w:sz="0" w:space="0" w:color="auto"/>
            <w:left w:val="none" w:sz="0" w:space="0" w:color="auto"/>
            <w:bottom w:val="none" w:sz="0" w:space="0" w:color="auto"/>
            <w:right w:val="none" w:sz="0" w:space="0" w:color="auto"/>
          </w:divBdr>
          <w:divsChild>
            <w:div w:id="10493462">
              <w:marLeft w:val="340"/>
              <w:marRight w:val="0"/>
              <w:marTop w:val="160"/>
              <w:marBottom w:val="200"/>
              <w:divBdr>
                <w:top w:val="none" w:sz="0" w:space="0" w:color="auto"/>
                <w:left w:val="none" w:sz="0" w:space="0" w:color="auto"/>
                <w:bottom w:val="none" w:sz="0" w:space="0" w:color="auto"/>
                <w:right w:val="none" w:sz="0" w:space="0" w:color="auto"/>
              </w:divBdr>
            </w:div>
            <w:div w:id="182407775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55366232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196163242">
                      <w:marLeft w:val="0"/>
                      <w:marRight w:val="0"/>
                      <w:marTop w:val="0"/>
                      <w:marBottom w:val="0"/>
                      <w:divBdr>
                        <w:top w:val="none" w:sz="0" w:space="0" w:color="auto"/>
                        <w:left w:val="none" w:sz="0" w:space="0" w:color="auto"/>
                        <w:bottom w:val="none" w:sz="0" w:space="0" w:color="auto"/>
                        <w:right w:val="none" w:sz="0" w:space="0" w:color="auto"/>
                      </w:divBdr>
                      <w:divsChild>
                        <w:div w:id="126484584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27198618">
                      <w:marLeft w:val="0"/>
                      <w:marRight w:val="0"/>
                      <w:marTop w:val="0"/>
                      <w:marBottom w:val="0"/>
                      <w:divBdr>
                        <w:top w:val="none" w:sz="0" w:space="0" w:color="auto"/>
                        <w:left w:val="none" w:sz="0" w:space="0" w:color="auto"/>
                        <w:bottom w:val="none" w:sz="0" w:space="0" w:color="auto"/>
                        <w:right w:val="none" w:sz="0" w:space="0" w:color="auto"/>
                      </w:divBdr>
                      <w:divsChild>
                        <w:div w:id="18562617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3608543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71209603">
                      <w:marLeft w:val="0"/>
                      <w:marRight w:val="0"/>
                      <w:marTop w:val="0"/>
                      <w:marBottom w:val="0"/>
                      <w:divBdr>
                        <w:top w:val="none" w:sz="0" w:space="0" w:color="auto"/>
                        <w:left w:val="none" w:sz="0" w:space="0" w:color="auto"/>
                        <w:bottom w:val="none" w:sz="0" w:space="0" w:color="auto"/>
                        <w:right w:val="none" w:sz="0" w:space="0" w:color="auto"/>
                      </w:divBdr>
                      <w:divsChild>
                        <w:div w:id="8911602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1619947">
                      <w:marLeft w:val="0"/>
                      <w:marRight w:val="0"/>
                      <w:marTop w:val="0"/>
                      <w:marBottom w:val="0"/>
                      <w:divBdr>
                        <w:top w:val="none" w:sz="0" w:space="0" w:color="auto"/>
                        <w:left w:val="none" w:sz="0" w:space="0" w:color="auto"/>
                        <w:bottom w:val="none" w:sz="0" w:space="0" w:color="auto"/>
                        <w:right w:val="none" w:sz="0" w:space="0" w:color="auto"/>
                      </w:divBdr>
                      <w:divsChild>
                        <w:div w:id="144654161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1802473">
                      <w:marLeft w:val="0"/>
                      <w:marRight w:val="0"/>
                      <w:marTop w:val="0"/>
                      <w:marBottom w:val="0"/>
                      <w:divBdr>
                        <w:top w:val="none" w:sz="0" w:space="0" w:color="auto"/>
                        <w:left w:val="none" w:sz="0" w:space="0" w:color="auto"/>
                        <w:bottom w:val="none" w:sz="0" w:space="0" w:color="auto"/>
                        <w:right w:val="none" w:sz="0" w:space="0" w:color="auto"/>
                      </w:divBdr>
                      <w:divsChild>
                        <w:div w:id="3267881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318702162">
      <w:bodyDiv w:val="1"/>
      <w:marLeft w:val="0"/>
      <w:marRight w:val="0"/>
      <w:marTop w:val="0"/>
      <w:marBottom w:val="0"/>
      <w:divBdr>
        <w:top w:val="none" w:sz="0" w:space="0" w:color="auto"/>
        <w:left w:val="none" w:sz="0" w:space="0" w:color="auto"/>
        <w:bottom w:val="none" w:sz="0" w:space="0" w:color="auto"/>
        <w:right w:val="single" w:sz="6" w:space="6" w:color="FFFFFF"/>
      </w:divBdr>
      <w:divsChild>
        <w:div w:id="106580460">
          <w:marLeft w:val="0"/>
          <w:marRight w:val="0"/>
          <w:marTop w:val="0"/>
          <w:marBottom w:val="0"/>
          <w:divBdr>
            <w:top w:val="none" w:sz="0" w:space="0" w:color="auto"/>
            <w:left w:val="none" w:sz="0" w:space="0" w:color="auto"/>
            <w:bottom w:val="none" w:sz="0" w:space="0" w:color="auto"/>
            <w:right w:val="none" w:sz="0" w:space="0" w:color="auto"/>
          </w:divBdr>
          <w:divsChild>
            <w:div w:id="366682234">
              <w:marLeft w:val="0"/>
              <w:marRight w:val="0"/>
              <w:marTop w:val="0"/>
              <w:marBottom w:val="0"/>
              <w:divBdr>
                <w:top w:val="none" w:sz="0" w:space="0" w:color="auto"/>
                <w:left w:val="none" w:sz="0" w:space="0" w:color="auto"/>
                <w:bottom w:val="none" w:sz="0" w:space="0" w:color="auto"/>
                <w:right w:val="none" w:sz="0" w:space="0" w:color="auto"/>
              </w:divBdr>
              <w:divsChild>
                <w:div w:id="15473193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832110949">
                      <w:blockQuote w:val="1"/>
                      <w:marLeft w:val="340"/>
                      <w:marRight w:val="0"/>
                      <w:marTop w:val="160"/>
                      <w:marBottom w:val="200"/>
                      <w:divBdr>
                        <w:top w:val="none" w:sz="0" w:space="0" w:color="auto"/>
                        <w:left w:val="none" w:sz="0" w:space="0" w:color="auto"/>
                        <w:bottom w:val="none" w:sz="0" w:space="0" w:color="auto"/>
                        <w:right w:val="none" w:sz="0" w:space="0" w:color="auto"/>
                      </w:divBdr>
                    </w:div>
                    <w:div w:id="210529920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17055467">
                          <w:blockQuote w:val="1"/>
                          <w:marLeft w:val="340"/>
                          <w:marRight w:val="0"/>
                          <w:marTop w:val="160"/>
                          <w:marBottom w:val="200"/>
                          <w:divBdr>
                            <w:top w:val="none" w:sz="0" w:space="0" w:color="auto"/>
                            <w:left w:val="none" w:sz="0" w:space="0" w:color="auto"/>
                            <w:bottom w:val="none" w:sz="0" w:space="0" w:color="auto"/>
                            <w:right w:val="none" w:sz="0" w:space="0" w:color="auto"/>
                          </w:divBdr>
                        </w:div>
                        <w:div w:id="97656944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471142695">
      <w:bodyDiv w:val="1"/>
      <w:marLeft w:val="0"/>
      <w:marRight w:val="0"/>
      <w:marTop w:val="0"/>
      <w:marBottom w:val="0"/>
      <w:divBdr>
        <w:top w:val="none" w:sz="0" w:space="0" w:color="auto"/>
        <w:left w:val="none" w:sz="0" w:space="0" w:color="auto"/>
        <w:bottom w:val="none" w:sz="0" w:space="0" w:color="auto"/>
        <w:right w:val="single" w:sz="6" w:space="6" w:color="FFFFFF"/>
      </w:divBdr>
      <w:divsChild>
        <w:div w:id="507259774">
          <w:marLeft w:val="0"/>
          <w:marRight w:val="0"/>
          <w:marTop w:val="0"/>
          <w:marBottom w:val="0"/>
          <w:divBdr>
            <w:top w:val="none" w:sz="0" w:space="0" w:color="auto"/>
            <w:left w:val="none" w:sz="0" w:space="0" w:color="auto"/>
            <w:bottom w:val="none" w:sz="0" w:space="0" w:color="auto"/>
            <w:right w:val="none" w:sz="0" w:space="0" w:color="auto"/>
          </w:divBdr>
          <w:divsChild>
            <w:div w:id="444547080">
              <w:marLeft w:val="0"/>
              <w:marRight w:val="0"/>
              <w:marTop w:val="0"/>
              <w:marBottom w:val="0"/>
              <w:divBdr>
                <w:top w:val="none" w:sz="0" w:space="0" w:color="auto"/>
                <w:left w:val="none" w:sz="0" w:space="0" w:color="auto"/>
                <w:bottom w:val="none" w:sz="0" w:space="0" w:color="auto"/>
                <w:right w:val="none" w:sz="0" w:space="0" w:color="auto"/>
              </w:divBdr>
              <w:divsChild>
                <w:div w:id="23458498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64659573">
                      <w:blockQuote w:val="1"/>
                      <w:marLeft w:val="340"/>
                      <w:marRight w:val="0"/>
                      <w:marTop w:val="160"/>
                      <w:marBottom w:val="200"/>
                      <w:divBdr>
                        <w:top w:val="none" w:sz="0" w:space="0" w:color="auto"/>
                        <w:left w:val="none" w:sz="0" w:space="0" w:color="auto"/>
                        <w:bottom w:val="none" w:sz="0" w:space="0" w:color="auto"/>
                        <w:right w:val="none" w:sz="0" w:space="0" w:color="auto"/>
                      </w:divBdr>
                    </w:div>
                    <w:div w:id="91543335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80110006">
                          <w:blockQuote w:val="1"/>
                          <w:marLeft w:val="340"/>
                          <w:marRight w:val="0"/>
                          <w:marTop w:val="160"/>
                          <w:marBottom w:val="200"/>
                          <w:divBdr>
                            <w:top w:val="none" w:sz="0" w:space="0" w:color="auto"/>
                            <w:left w:val="none" w:sz="0" w:space="0" w:color="auto"/>
                            <w:bottom w:val="none" w:sz="0" w:space="0" w:color="auto"/>
                            <w:right w:val="none" w:sz="0" w:space="0" w:color="auto"/>
                          </w:divBdr>
                        </w:div>
                        <w:div w:id="1029841013">
                          <w:blockQuote w:val="1"/>
                          <w:marLeft w:val="340"/>
                          <w:marRight w:val="0"/>
                          <w:marTop w:val="160"/>
                          <w:marBottom w:val="200"/>
                          <w:divBdr>
                            <w:top w:val="none" w:sz="0" w:space="0" w:color="auto"/>
                            <w:left w:val="none" w:sz="0" w:space="0" w:color="auto"/>
                            <w:bottom w:val="none" w:sz="0" w:space="0" w:color="auto"/>
                            <w:right w:val="none" w:sz="0" w:space="0" w:color="auto"/>
                          </w:divBdr>
                        </w:div>
                        <w:div w:id="1176579261">
                          <w:blockQuote w:val="1"/>
                          <w:marLeft w:val="340"/>
                          <w:marRight w:val="0"/>
                          <w:marTop w:val="160"/>
                          <w:marBottom w:val="200"/>
                          <w:divBdr>
                            <w:top w:val="none" w:sz="0" w:space="0" w:color="auto"/>
                            <w:left w:val="none" w:sz="0" w:space="0" w:color="auto"/>
                            <w:bottom w:val="none" w:sz="0" w:space="0" w:color="auto"/>
                            <w:right w:val="none" w:sz="0" w:space="0" w:color="auto"/>
                          </w:divBdr>
                        </w:div>
                        <w:div w:id="1268081380">
                          <w:blockQuote w:val="1"/>
                          <w:marLeft w:val="340"/>
                          <w:marRight w:val="0"/>
                          <w:marTop w:val="160"/>
                          <w:marBottom w:val="200"/>
                          <w:divBdr>
                            <w:top w:val="none" w:sz="0" w:space="0" w:color="auto"/>
                            <w:left w:val="none" w:sz="0" w:space="0" w:color="auto"/>
                            <w:bottom w:val="none" w:sz="0" w:space="0" w:color="auto"/>
                            <w:right w:val="none" w:sz="0" w:space="0" w:color="auto"/>
                          </w:divBdr>
                        </w:div>
                        <w:div w:id="1497380819">
                          <w:blockQuote w:val="1"/>
                          <w:marLeft w:val="340"/>
                          <w:marRight w:val="0"/>
                          <w:marTop w:val="160"/>
                          <w:marBottom w:val="200"/>
                          <w:divBdr>
                            <w:top w:val="none" w:sz="0" w:space="0" w:color="auto"/>
                            <w:left w:val="none" w:sz="0" w:space="0" w:color="auto"/>
                            <w:bottom w:val="none" w:sz="0" w:space="0" w:color="auto"/>
                            <w:right w:val="none" w:sz="0" w:space="0" w:color="auto"/>
                          </w:divBdr>
                        </w:div>
                        <w:div w:id="1575092733">
                          <w:blockQuote w:val="1"/>
                          <w:marLeft w:val="340"/>
                          <w:marRight w:val="0"/>
                          <w:marTop w:val="160"/>
                          <w:marBottom w:val="200"/>
                          <w:divBdr>
                            <w:top w:val="none" w:sz="0" w:space="0" w:color="auto"/>
                            <w:left w:val="none" w:sz="0" w:space="0" w:color="auto"/>
                            <w:bottom w:val="none" w:sz="0" w:space="0" w:color="auto"/>
                            <w:right w:val="none" w:sz="0" w:space="0" w:color="auto"/>
                          </w:divBdr>
                        </w:div>
                        <w:div w:id="1678969806">
                          <w:blockQuote w:val="1"/>
                          <w:marLeft w:val="340"/>
                          <w:marRight w:val="0"/>
                          <w:marTop w:val="160"/>
                          <w:marBottom w:val="200"/>
                          <w:divBdr>
                            <w:top w:val="none" w:sz="0" w:space="0" w:color="auto"/>
                            <w:left w:val="none" w:sz="0" w:space="0" w:color="auto"/>
                            <w:bottom w:val="none" w:sz="0" w:space="0" w:color="auto"/>
                            <w:right w:val="none" w:sz="0" w:space="0" w:color="auto"/>
                          </w:divBdr>
                        </w:div>
                        <w:div w:id="1762142967">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128474540">
                      <w:blockQuote w:val="1"/>
                      <w:marLeft w:val="340"/>
                      <w:marRight w:val="0"/>
                      <w:marTop w:val="160"/>
                      <w:marBottom w:val="200"/>
                      <w:divBdr>
                        <w:top w:val="none" w:sz="0" w:space="0" w:color="auto"/>
                        <w:left w:val="none" w:sz="0" w:space="0" w:color="auto"/>
                        <w:bottom w:val="none" w:sz="0" w:space="0" w:color="auto"/>
                        <w:right w:val="none" w:sz="0" w:space="0" w:color="auto"/>
                      </w:divBdr>
                    </w:div>
                    <w:div w:id="135387133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01273607">
                          <w:blockQuote w:val="1"/>
                          <w:marLeft w:val="340"/>
                          <w:marRight w:val="0"/>
                          <w:marTop w:val="160"/>
                          <w:marBottom w:val="200"/>
                          <w:divBdr>
                            <w:top w:val="none" w:sz="0" w:space="0" w:color="auto"/>
                            <w:left w:val="none" w:sz="0" w:space="0" w:color="auto"/>
                            <w:bottom w:val="none" w:sz="0" w:space="0" w:color="auto"/>
                            <w:right w:val="none" w:sz="0" w:space="0" w:color="auto"/>
                          </w:divBdr>
                        </w:div>
                        <w:div w:id="679741255">
                          <w:blockQuote w:val="1"/>
                          <w:marLeft w:val="340"/>
                          <w:marRight w:val="0"/>
                          <w:marTop w:val="160"/>
                          <w:marBottom w:val="200"/>
                          <w:divBdr>
                            <w:top w:val="none" w:sz="0" w:space="0" w:color="auto"/>
                            <w:left w:val="none" w:sz="0" w:space="0" w:color="auto"/>
                            <w:bottom w:val="none" w:sz="0" w:space="0" w:color="auto"/>
                            <w:right w:val="none" w:sz="0" w:space="0" w:color="auto"/>
                          </w:divBdr>
                        </w:div>
                        <w:div w:id="95178984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60550140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47946239">
                          <w:blockQuote w:val="1"/>
                          <w:marLeft w:val="340"/>
                          <w:marRight w:val="0"/>
                          <w:marTop w:val="160"/>
                          <w:marBottom w:val="200"/>
                          <w:divBdr>
                            <w:top w:val="none" w:sz="0" w:space="0" w:color="auto"/>
                            <w:left w:val="none" w:sz="0" w:space="0" w:color="auto"/>
                            <w:bottom w:val="none" w:sz="0" w:space="0" w:color="auto"/>
                            <w:right w:val="none" w:sz="0" w:space="0" w:color="auto"/>
                          </w:divBdr>
                        </w:div>
                        <w:div w:id="1640069294">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200798038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91384824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674718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57901194">
                          <w:blockQuote w:val="1"/>
                          <w:marLeft w:val="340"/>
                          <w:marRight w:val="0"/>
                          <w:marTop w:val="160"/>
                          <w:marBottom w:val="200"/>
                          <w:divBdr>
                            <w:top w:val="none" w:sz="0" w:space="0" w:color="auto"/>
                            <w:left w:val="none" w:sz="0" w:space="0" w:color="auto"/>
                            <w:bottom w:val="none" w:sz="0" w:space="0" w:color="auto"/>
                            <w:right w:val="none" w:sz="0" w:space="0" w:color="auto"/>
                          </w:divBdr>
                        </w:div>
                        <w:div w:id="1561133969">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46762468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61772670">
                          <w:blockQuote w:val="1"/>
                          <w:marLeft w:val="340"/>
                          <w:marRight w:val="0"/>
                          <w:marTop w:val="160"/>
                          <w:marBottom w:val="200"/>
                          <w:divBdr>
                            <w:top w:val="none" w:sz="0" w:space="0" w:color="auto"/>
                            <w:left w:val="none" w:sz="0" w:space="0" w:color="auto"/>
                            <w:bottom w:val="none" w:sz="0" w:space="0" w:color="auto"/>
                            <w:right w:val="none" w:sz="0" w:space="0" w:color="auto"/>
                          </w:divBdr>
                        </w:div>
                        <w:div w:id="626938239">
                          <w:blockQuote w:val="1"/>
                          <w:marLeft w:val="340"/>
                          <w:marRight w:val="0"/>
                          <w:marTop w:val="160"/>
                          <w:marBottom w:val="200"/>
                          <w:divBdr>
                            <w:top w:val="none" w:sz="0" w:space="0" w:color="auto"/>
                            <w:left w:val="none" w:sz="0" w:space="0" w:color="auto"/>
                            <w:bottom w:val="none" w:sz="0" w:space="0" w:color="auto"/>
                            <w:right w:val="none" w:sz="0" w:space="0" w:color="auto"/>
                          </w:divBdr>
                        </w:div>
                        <w:div w:id="915817948">
                          <w:blockQuote w:val="1"/>
                          <w:marLeft w:val="340"/>
                          <w:marRight w:val="0"/>
                          <w:marTop w:val="160"/>
                          <w:marBottom w:val="200"/>
                          <w:divBdr>
                            <w:top w:val="none" w:sz="0" w:space="0" w:color="auto"/>
                            <w:left w:val="none" w:sz="0" w:space="0" w:color="auto"/>
                            <w:bottom w:val="none" w:sz="0" w:space="0" w:color="auto"/>
                            <w:right w:val="none" w:sz="0" w:space="0" w:color="auto"/>
                          </w:divBdr>
                        </w:div>
                        <w:div w:id="1281644183">
                          <w:blockQuote w:val="1"/>
                          <w:marLeft w:val="340"/>
                          <w:marRight w:val="0"/>
                          <w:marTop w:val="160"/>
                          <w:marBottom w:val="200"/>
                          <w:divBdr>
                            <w:top w:val="none" w:sz="0" w:space="0" w:color="auto"/>
                            <w:left w:val="none" w:sz="0" w:space="0" w:color="auto"/>
                            <w:bottom w:val="none" w:sz="0" w:space="0" w:color="auto"/>
                            <w:right w:val="none" w:sz="0" w:space="0" w:color="auto"/>
                          </w:divBdr>
                        </w:div>
                        <w:div w:id="1287733777">
                          <w:blockQuote w:val="1"/>
                          <w:marLeft w:val="340"/>
                          <w:marRight w:val="0"/>
                          <w:marTop w:val="160"/>
                          <w:marBottom w:val="200"/>
                          <w:divBdr>
                            <w:top w:val="none" w:sz="0" w:space="0" w:color="auto"/>
                            <w:left w:val="none" w:sz="0" w:space="0" w:color="auto"/>
                            <w:bottom w:val="none" w:sz="0" w:space="0" w:color="auto"/>
                            <w:right w:val="none" w:sz="0" w:space="0" w:color="auto"/>
                          </w:divBdr>
                        </w:div>
                        <w:div w:id="1450977074">
                          <w:blockQuote w:val="1"/>
                          <w:marLeft w:val="340"/>
                          <w:marRight w:val="0"/>
                          <w:marTop w:val="160"/>
                          <w:marBottom w:val="200"/>
                          <w:divBdr>
                            <w:top w:val="none" w:sz="0" w:space="0" w:color="auto"/>
                            <w:left w:val="none" w:sz="0" w:space="0" w:color="auto"/>
                            <w:bottom w:val="none" w:sz="0" w:space="0" w:color="auto"/>
                            <w:right w:val="none" w:sz="0" w:space="0" w:color="auto"/>
                          </w:divBdr>
                        </w:div>
                        <w:div w:id="205615061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47618848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3477607">
                          <w:blockQuote w:val="1"/>
                          <w:marLeft w:val="340"/>
                          <w:marRight w:val="0"/>
                          <w:marTop w:val="160"/>
                          <w:marBottom w:val="200"/>
                          <w:divBdr>
                            <w:top w:val="none" w:sz="0" w:space="0" w:color="auto"/>
                            <w:left w:val="none" w:sz="0" w:space="0" w:color="auto"/>
                            <w:bottom w:val="none" w:sz="0" w:space="0" w:color="auto"/>
                            <w:right w:val="none" w:sz="0" w:space="0" w:color="auto"/>
                          </w:divBdr>
                        </w:div>
                        <w:div w:id="318001894">
                          <w:blockQuote w:val="1"/>
                          <w:marLeft w:val="340"/>
                          <w:marRight w:val="0"/>
                          <w:marTop w:val="160"/>
                          <w:marBottom w:val="200"/>
                          <w:divBdr>
                            <w:top w:val="none" w:sz="0" w:space="0" w:color="auto"/>
                            <w:left w:val="none" w:sz="0" w:space="0" w:color="auto"/>
                            <w:bottom w:val="none" w:sz="0" w:space="0" w:color="auto"/>
                            <w:right w:val="none" w:sz="0" w:space="0" w:color="auto"/>
                          </w:divBdr>
                        </w:div>
                        <w:div w:id="433670073">
                          <w:blockQuote w:val="1"/>
                          <w:marLeft w:val="340"/>
                          <w:marRight w:val="0"/>
                          <w:marTop w:val="160"/>
                          <w:marBottom w:val="200"/>
                          <w:divBdr>
                            <w:top w:val="none" w:sz="0" w:space="0" w:color="auto"/>
                            <w:left w:val="none" w:sz="0" w:space="0" w:color="auto"/>
                            <w:bottom w:val="none" w:sz="0" w:space="0" w:color="auto"/>
                            <w:right w:val="none" w:sz="0" w:space="0" w:color="auto"/>
                          </w:divBdr>
                        </w:div>
                        <w:div w:id="957836432">
                          <w:blockQuote w:val="1"/>
                          <w:marLeft w:val="340"/>
                          <w:marRight w:val="0"/>
                          <w:marTop w:val="160"/>
                          <w:marBottom w:val="200"/>
                          <w:divBdr>
                            <w:top w:val="none" w:sz="0" w:space="0" w:color="auto"/>
                            <w:left w:val="none" w:sz="0" w:space="0" w:color="auto"/>
                            <w:bottom w:val="none" w:sz="0" w:space="0" w:color="auto"/>
                            <w:right w:val="none" w:sz="0" w:space="0" w:color="auto"/>
                          </w:divBdr>
                        </w:div>
                        <w:div w:id="1186752910">
                          <w:blockQuote w:val="1"/>
                          <w:marLeft w:val="340"/>
                          <w:marRight w:val="0"/>
                          <w:marTop w:val="160"/>
                          <w:marBottom w:val="200"/>
                          <w:divBdr>
                            <w:top w:val="none" w:sz="0" w:space="0" w:color="auto"/>
                            <w:left w:val="none" w:sz="0" w:space="0" w:color="auto"/>
                            <w:bottom w:val="none" w:sz="0" w:space="0" w:color="auto"/>
                            <w:right w:val="none" w:sz="0" w:space="0" w:color="auto"/>
                          </w:divBdr>
                        </w:div>
                        <w:div w:id="1483153532">
                          <w:blockQuote w:val="1"/>
                          <w:marLeft w:val="340"/>
                          <w:marRight w:val="0"/>
                          <w:marTop w:val="160"/>
                          <w:marBottom w:val="200"/>
                          <w:divBdr>
                            <w:top w:val="none" w:sz="0" w:space="0" w:color="auto"/>
                            <w:left w:val="none" w:sz="0" w:space="0" w:color="auto"/>
                            <w:bottom w:val="none" w:sz="0" w:space="0" w:color="auto"/>
                            <w:right w:val="none" w:sz="0" w:space="0" w:color="auto"/>
                          </w:divBdr>
                        </w:div>
                        <w:div w:id="1848404248">
                          <w:blockQuote w:val="1"/>
                          <w:marLeft w:val="340"/>
                          <w:marRight w:val="0"/>
                          <w:marTop w:val="160"/>
                          <w:marBottom w:val="200"/>
                          <w:divBdr>
                            <w:top w:val="none" w:sz="0" w:space="0" w:color="auto"/>
                            <w:left w:val="none" w:sz="0" w:space="0" w:color="auto"/>
                            <w:bottom w:val="none" w:sz="0" w:space="0" w:color="auto"/>
                            <w:right w:val="none" w:sz="0" w:space="0" w:color="auto"/>
                          </w:divBdr>
                        </w:div>
                        <w:div w:id="1938439627">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80862272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78769676">
                          <w:blockQuote w:val="1"/>
                          <w:marLeft w:val="340"/>
                          <w:marRight w:val="0"/>
                          <w:marTop w:val="160"/>
                          <w:marBottom w:val="200"/>
                          <w:divBdr>
                            <w:top w:val="none" w:sz="0" w:space="0" w:color="auto"/>
                            <w:left w:val="none" w:sz="0" w:space="0" w:color="auto"/>
                            <w:bottom w:val="none" w:sz="0" w:space="0" w:color="auto"/>
                            <w:right w:val="none" w:sz="0" w:space="0" w:color="auto"/>
                          </w:divBdr>
                        </w:div>
                        <w:div w:id="171966880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89754674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25843328">
                          <w:blockQuote w:val="1"/>
                          <w:marLeft w:val="340"/>
                          <w:marRight w:val="0"/>
                          <w:marTop w:val="160"/>
                          <w:marBottom w:val="200"/>
                          <w:divBdr>
                            <w:top w:val="none" w:sz="0" w:space="0" w:color="auto"/>
                            <w:left w:val="none" w:sz="0" w:space="0" w:color="auto"/>
                            <w:bottom w:val="none" w:sz="0" w:space="0" w:color="auto"/>
                            <w:right w:val="none" w:sz="0" w:space="0" w:color="auto"/>
                          </w:divBdr>
                        </w:div>
                        <w:div w:id="2122336688">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506871549">
      <w:bodyDiv w:val="1"/>
      <w:marLeft w:val="0"/>
      <w:marRight w:val="0"/>
      <w:marTop w:val="0"/>
      <w:marBottom w:val="0"/>
      <w:divBdr>
        <w:top w:val="none" w:sz="0" w:space="0" w:color="auto"/>
        <w:left w:val="none" w:sz="0" w:space="0" w:color="auto"/>
        <w:bottom w:val="none" w:sz="0" w:space="0" w:color="auto"/>
        <w:right w:val="single" w:sz="6" w:space="6" w:color="FFFFFF"/>
      </w:divBdr>
      <w:divsChild>
        <w:div w:id="535195630">
          <w:marLeft w:val="0"/>
          <w:marRight w:val="0"/>
          <w:marTop w:val="0"/>
          <w:marBottom w:val="0"/>
          <w:divBdr>
            <w:top w:val="none" w:sz="0" w:space="0" w:color="auto"/>
            <w:left w:val="none" w:sz="0" w:space="0" w:color="auto"/>
            <w:bottom w:val="none" w:sz="0" w:space="0" w:color="auto"/>
            <w:right w:val="none" w:sz="0" w:space="0" w:color="auto"/>
          </w:divBdr>
          <w:divsChild>
            <w:div w:id="2021349923">
              <w:marLeft w:val="0"/>
              <w:marRight w:val="0"/>
              <w:marTop w:val="0"/>
              <w:marBottom w:val="0"/>
              <w:divBdr>
                <w:top w:val="none" w:sz="0" w:space="0" w:color="auto"/>
                <w:left w:val="none" w:sz="0" w:space="0" w:color="auto"/>
                <w:bottom w:val="none" w:sz="0" w:space="0" w:color="auto"/>
                <w:right w:val="none" w:sz="0" w:space="0" w:color="auto"/>
              </w:divBdr>
              <w:divsChild>
                <w:div w:id="203746083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68898794">
                      <w:blockQuote w:val="1"/>
                      <w:marLeft w:val="340"/>
                      <w:marRight w:val="0"/>
                      <w:marTop w:val="160"/>
                      <w:marBottom w:val="200"/>
                      <w:divBdr>
                        <w:top w:val="none" w:sz="0" w:space="0" w:color="auto"/>
                        <w:left w:val="none" w:sz="0" w:space="0" w:color="auto"/>
                        <w:bottom w:val="none" w:sz="0" w:space="0" w:color="auto"/>
                        <w:right w:val="none" w:sz="0" w:space="0" w:color="auto"/>
                      </w:divBdr>
                    </w:div>
                    <w:div w:id="192822293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71281779">
                          <w:blockQuote w:val="1"/>
                          <w:marLeft w:val="340"/>
                          <w:marRight w:val="0"/>
                          <w:marTop w:val="160"/>
                          <w:marBottom w:val="200"/>
                          <w:divBdr>
                            <w:top w:val="none" w:sz="0" w:space="0" w:color="auto"/>
                            <w:left w:val="none" w:sz="0" w:space="0" w:color="auto"/>
                            <w:bottom w:val="none" w:sz="0" w:space="0" w:color="auto"/>
                            <w:right w:val="none" w:sz="0" w:space="0" w:color="auto"/>
                          </w:divBdr>
                        </w:div>
                        <w:div w:id="1708139048">
                          <w:blockQuote w:val="1"/>
                          <w:marLeft w:val="340"/>
                          <w:marRight w:val="0"/>
                          <w:marTop w:val="160"/>
                          <w:marBottom w:val="200"/>
                          <w:divBdr>
                            <w:top w:val="none" w:sz="0" w:space="0" w:color="auto"/>
                            <w:left w:val="none" w:sz="0" w:space="0" w:color="auto"/>
                            <w:bottom w:val="none" w:sz="0" w:space="0" w:color="auto"/>
                            <w:right w:val="none" w:sz="0" w:space="0" w:color="auto"/>
                          </w:divBdr>
                        </w:div>
                        <w:div w:id="1819882600">
                          <w:blockQuote w:val="1"/>
                          <w:marLeft w:val="340"/>
                          <w:marRight w:val="0"/>
                          <w:marTop w:val="160"/>
                          <w:marBottom w:val="200"/>
                          <w:divBdr>
                            <w:top w:val="none" w:sz="0" w:space="0" w:color="auto"/>
                            <w:left w:val="none" w:sz="0" w:space="0" w:color="auto"/>
                            <w:bottom w:val="none" w:sz="0" w:space="0" w:color="auto"/>
                            <w:right w:val="none" w:sz="0" w:space="0" w:color="auto"/>
                          </w:divBdr>
                        </w:div>
                        <w:div w:id="2039355987">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991985175">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524100719">
      <w:bodyDiv w:val="1"/>
      <w:marLeft w:val="0"/>
      <w:marRight w:val="0"/>
      <w:marTop w:val="0"/>
      <w:marBottom w:val="0"/>
      <w:divBdr>
        <w:top w:val="none" w:sz="0" w:space="0" w:color="auto"/>
        <w:left w:val="none" w:sz="0" w:space="0" w:color="auto"/>
        <w:bottom w:val="none" w:sz="0" w:space="0" w:color="auto"/>
        <w:right w:val="none" w:sz="0" w:space="0" w:color="auto"/>
      </w:divBdr>
    </w:div>
    <w:div w:id="650520594">
      <w:bodyDiv w:val="1"/>
      <w:marLeft w:val="0"/>
      <w:marRight w:val="0"/>
      <w:marTop w:val="0"/>
      <w:marBottom w:val="0"/>
      <w:divBdr>
        <w:top w:val="none" w:sz="0" w:space="0" w:color="auto"/>
        <w:left w:val="none" w:sz="0" w:space="0" w:color="auto"/>
        <w:bottom w:val="none" w:sz="0" w:space="0" w:color="auto"/>
        <w:right w:val="single" w:sz="6" w:space="6" w:color="FFFFFF"/>
      </w:divBdr>
      <w:divsChild>
        <w:div w:id="1723479381">
          <w:marLeft w:val="0"/>
          <w:marRight w:val="0"/>
          <w:marTop w:val="0"/>
          <w:marBottom w:val="0"/>
          <w:divBdr>
            <w:top w:val="none" w:sz="0" w:space="0" w:color="auto"/>
            <w:left w:val="none" w:sz="0" w:space="0" w:color="auto"/>
            <w:bottom w:val="none" w:sz="0" w:space="0" w:color="auto"/>
            <w:right w:val="none" w:sz="0" w:space="0" w:color="auto"/>
          </w:divBdr>
          <w:divsChild>
            <w:div w:id="928853141">
              <w:marLeft w:val="0"/>
              <w:marRight w:val="0"/>
              <w:marTop w:val="0"/>
              <w:marBottom w:val="0"/>
              <w:divBdr>
                <w:top w:val="none" w:sz="0" w:space="0" w:color="auto"/>
                <w:left w:val="none" w:sz="0" w:space="0" w:color="auto"/>
                <w:bottom w:val="none" w:sz="0" w:space="0" w:color="auto"/>
                <w:right w:val="none" w:sz="0" w:space="0" w:color="auto"/>
              </w:divBdr>
              <w:divsChild>
                <w:div w:id="27147560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13152127">
                      <w:blockQuote w:val="1"/>
                      <w:marLeft w:val="340"/>
                      <w:marRight w:val="0"/>
                      <w:marTop w:val="160"/>
                      <w:marBottom w:val="200"/>
                      <w:divBdr>
                        <w:top w:val="none" w:sz="0" w:space="0" w:color="auto"/>
                        <w:left w:val="none" w:sz="0" w:space="0" w:color="auto"/>
                        <w:bottom w:val="none" w:sz="0" w:space="0" w:color="auto"/>
                        <w:right w:val="none" w:sz="0" w:space="0" w:color="auto"/>
                      </w:divBdr>
                    </w:div>
                    <w:div w:id="592593821">
                      <w:blockQuote w:val="1"/>
                      <w:marLeft w:val="340"/>
                      <w:marRight w:val="0"/>
                      <w:marTop w:val="160"/>
                      <w:marBottom w:val="200"/>
                      <w:divBdr>
                        <w:top w:val="none" w:sz="0" w:space="0" w:color="auto"/>
                        <w:left w:val="none" w:sz="0" w:space="0" w:color="auto"/>
                        <w:bottom w:val="none" w:sz="0" w:space="0" w:color="auto"/>
                        <w:right w:val="none" w:sz="0" w:space="0" w:color="auto"/>
                      </w:divBdr>
                    </w:div>
                    <w:div w:id="1015577698">
                      <w:blockQuote w:val="1"/>
                      <w:marLeft w:val="340"/>
                      <w:marRight w:val="0"/>
                      <w:marTop w:val="160"/>
                      <w:marBottom w:val="200"/>
                      <w:divBdr>
                        <w:top w:val="none" w:sz="0" w:space="0" w:color="auto"/>
                        <w:left w:val="none" w:sz="0" w:space="0" w:color="auto"/>
                        <w:bottom w:val="none" w:sz="0" w:space="0" w:color="auto"/>
                        <w:right w:val="none" w:sz="0" w:space="0" w:color="auto"/>
                      </w:divBdr>
                    </w:div>
                    <w:div w:id="1046834428">
                      <w:blockQuote w:val="1"/>
                      <w:marLeft w:val="340"/>
                      <w:marRight w:val="0"/>
                      <w:marTop w:val="160"/>
                      <w:marBottom w:val="200"/>
                      <w:divBdr>
                        <w:top w:val="none" w:sz="0" w:space="0" w:color="auto"/>
                        <w:left w:val="none" w:sz="0" w:space="0" w:color="auto"/>
                        <w:bottom w:val="none" w:sz="0" w:space="0" w:color="auto"/>
                        <w:right w:val="none" w:sz="0" w:space="0" w:color="auto"/>
                      </w:divBdr>
                    </w:div>
                    <w:div w:id="1400443566">
                      <w:blockQuote w:val="1"/>
                      <w:marLeft w:val="340"/>
                      <w:marRight w:val="0"/>
                      <w:marTop w:val="160"/>
                      <w:marBottom w:val="200"/>
                      <w:divBdr>
                        <w:top w:val="none" w:sz="0" w:space="0" w:color="auto"/>
                        <w:left w:val="none" w:sz="0" w:space="0" w:color="auto"/>
                        <w:bottom w:val="none" w:sz="0" w:space="0" w:color="auto"/>
                        <w:right w:val="none" w:sz="0" w:space="0" w:color="auto"/>
                      </w:divBdr>
                    </w:div>
                    <w:div w:id="1462647237">
                      <w:blockQuote w:val="1"/>
                      <w:marLeft w:val="340"/>
                      <w:marRight w:val="0"/>
                      <w:marTop w:val="160"/>
                      <w:marBottom w:val="200"/>
                      <w:divBdr>
                        <w:top w:val="none" w:sz="0" w:space="0" w:color="auto"/>
                        <w:left w:val="none" w:sz="0" w:space="0" w:color="auto"/>
                        <w:bottom w:val="none" w:sz="0" w:space="0" w:color="auto"/>
                        <w:right w:val="none" w:sz="0" w:space="0" w:color="auto"/>
                      </w:divBdr>
                    </w:div>
                    <w:div w:id="1482693834">
                      <w:blockQuote w:val="1"/>
                      <w:marLeft w:val="340"/>
                      <w:marRight w:val="0"/>
                      <w:marTop w:val="160"/>
                      <w:marBottom w:val="200"/>
                      <w:divBdr>
                        <w:top w:val="none" w:sz="0" w:space="0" w:color="auto"/>
                        <w:left w:val="none" w:sz="0" w:space="0" w:color="auto"/>
                        <w:bottom w:val="none" w:sz="0" w:space="0" w:color="auto"/>
                        <w:right w:val="none" w:sz="0" w:space="0" w:color="auto"/>
                      </w:divBdr>
                    </w:div>
                    <w:div w:id="1570723475">
                      <w:blockQuote w:val="1"/>
                      <w:marLeft w:val="340"/>
                      <w:marRight w:val="0"/>
                      <w:marTop w:val="160"/>
                      <w:marBottom w:val="200"/>
                      <w:divBdr>
                        <w:top w:val="none" w:sz="0" w:space="0" w:color="auto"/>
                        <w:left w:val="none" w:sz="0" w:space="0" w:color="auto"/>
                        <w:bottom w:val="none" w:sz="0" w:space="0" w:color="auto"/>
                        <w:right w:val="none" w:sz="0" w:space="0" w:color="auto"/>
                      </w:divBdr>
                    </w:div>
                    <w:div w:id="1823041367">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681247890">
      <w:bodyDiv w:val="1"/>
      <w:marLeft w:val="0"/>
      <w:marRight w:val="0"/>
      <w:marTop w:val="0"/>
      <w:marBottom w:val="0"/>
      <w:divBdr>
        <w:top w:val="none" w:sz="0" w:space="0" w:color="auto"/>
        <w:left w:val="none" w:sz="0" w:space="0" w:color="auto"/>
        <w:bottom w:val="none" w:sz="0" w:space="0" w:color="auto"/>
        <w:right w:val="none" w:sz="0" w:space="0" w:color="auto"/>
      </w:divBdr>
      <w:divsChild>
        <w:div w:id="354236878">
          <w:marLeft w:val="0"/>
          <w:marRight w:val="0"/>
          <w:marTop w:val="0"/>
          <w:marBottom w:val="0"/>
          <w:divBdr>
            <w:top w:val="none" w:sz="0" w:space="0" w:color="auto"/>
            <w:left w:val="none" w:sz="0" w:space="0" w:color="auto"/>
            <w:bottom w:val="none" w:sz="0" w:space="0" w:color="auto"/>
            <w:right w:val="none" w:sz="0" w:space="0" w:color="auto"/>
          </w:divBdr>
        </w:div>
        <w:div w:id="538399636">
          <w:marLeft w:val="0"/>
          <w:marRight w:val="0"/>
          <w:marTop w:val="0"/>
          <w:marBottom w:val="0"/>
          <w:divBdr>
            <w:top w:val="none" w:sz="0" w:space="0" w:color="auto"/>
            <w:left w:val="none" w:sz="0" w:space="0" w:color="auto"/>
            <w:bottom w:val="none" w:sz="0" w:space="0" w:color="auto"/>
            <w:right w:val="none" w:sz="0" w:space="0" w:color="auto"/>
          </w:divBdr>
        </w:div>
      </w:divsChild>
    </w:div>
    <w:div w:id="711804469">
      <w:bodyDiv w:val="1"/>
      <w:marLeft w:val="0"/>
      <w:marRight w:val="0"/>
      <w:marTop w:val="0"/>
      <w:marBottom w:val="0"/>
      <w:divBdr>
        <w:top w:val="none" w:sz="0" w:space="0" w:color="auto"/>
        <w:left w:val="none" w:sz="0" w:space="0" w:color="auto"/>
        <w:bottom w:val="none" w:sz="0" w:space="0" w:color="auto"/>
        <w:right w:val="single" w:sz="6" w:space="6" w:color="FFFFFF"/>
      </w:divBdr>
      <w:divsChild>
        <w:div w:id="585116439">
          <w:marLeft w:val="0"/>
          <w:marRight w:val="0"/>
          <w:marTop w:val="0"/>
          <w:marBottom w:val="0"/>
          <w:divBdr>
            <w:top w:val="none" w:sz="0" w:space="0" w:color="auto"/>
            <w:left w:val="none" w:sz="0" w:space="0" w:color="auto"/>
            <w:bottom w:val="none" w:sz="0" w:space="0" w:color="auto"/>
            <w:right w:val="none" w:sz="0" w:space="0" w:color="auto"/>
          </w:divBdr>
          <w:divsChild>
            <w:div w:id="376587256">
              <w:marLeft w:val="0"/>
              <w:marRight w:val="0"/>
              <w:marTop w:val="0"/>
              <w:marBottom w:val="0"/>
              <w:divBdr>
                <w:top w:val="none" w:sz="0" w:space="0" w:color="auto"/>
                <w:left w:val="none" w:sz="0" w:space="0" w:color="auto"/>
                <w:bottom w:val="none" w:sz="0" w:space="0" w:color="auto"/>
                <w:right w:val="none" w:sz="0" w:space="0" w:color="auto"/>
              </w:divBdr>
              <w:divsChild>
                <w:div w:id="78959462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7338327">
                      <w:blockQuote w:val="1"/>
                      <w:marLeft w:val="340"/>
                      <w:marRight w:val="0"/>
                      <w:marTop w:val="160"/>
                      <w:marBottom w:val="200"/>
                      <w:divBdr>
                        <w:top w:val="none" w:sz="0" w:space="0" w:color="auto"/>
                        <w:left w:val="none" w:sz="0" w:space="0" w:color="auto"/>
                        <w:bottom w:val="none" w:sz="0" w:space="0" w:color="auto"/>
                        <w:right w:val="none" w:sz="0" w:space="0" w:color="auto"/>
                      </w:divBdr>
                    </w:div>
                    <w:div w:id="386297371">
                      <w:blockQuote w:val="1"/>
                      <w:marLeft w:val="340"/>
                      <w:marRight w:val="0"/>
                      <w:marTop w:val="160"/>
                      <w:marBottom w:val="200"/>
                      <w:divBdr>
                        <w:top w:val="none" w:sz="0" w:space="0" w:color="auto"/>
                        <w:left w:val="none" w:sz="0" w:space="0" w:color="auto"/>
                        <w:bottom w:val="none" w:sz="0" w:space="0" w:color="auto"/>
                        <w:right w:val="none" w:sz="0" w:space="0" w:color="auto"/>
                      </w:divBdr>
                    </w:div>
                    <w:div w:id="431898763">
                      <w:blockQuote w:val="1"/>
                      <w:marLeft w:val="340"/>
                      <w:marRight w:val="0"/>
                      <w:marTop w:val="160"/>
                      <w:marBottom w:val="200"/>
                      <w:divBdr>
                        <w:top w:val="none" w:sz="0" w:space="0" w:color="auto"/>
                        <w:left w:val="none" w:sz="0" w:space="0" w:color="auto"/>
                        <w:bottom w:val="none" w:sz="0" w:space="0" w:color="auto"/>
                        <w:right w:val="none" w:sz="0" w:space="0" w:color="auto"/>
                      </w:divBdr>
                    </w:div>
                    <w:div w:id="475954691">
                      <w:blockQuote w:val="1"/>
                      <w:marLeft w:val="340"/>
                      <w:marRight w:val="0"/>
                      <w:marTop w:val="160"/>
                      <w:marBottom w:val="200"/>
                      <w:divBdr>
                        <w:top w:val="none" w:sz="0" w:space="0" w:color="auto"/>
                        <w:left w:val="none" w:sz="0" w:space="0" w:color="auto"/>
                        <w:bottom w:val="none" w:sz="0" w:space="0" w:color="auto"/>
                        <w:right w:val="none" w:sz="0" w:space="0" w:color="auto"/>
                      </w:divBdr>
                    </w:div>
                    <w:div w:id="517813350">
                      <w:blockQuote w:val="1"/>
                      <w:marLeft w:val="340"/>
                      <w:marRight w:val="0"/>
                      <w:marTop w:val="160"/>
                      <w:marBottom w:val="200"/>
                      <w:divBdr>
                        <w:top w:val="none" w:sz="0" w:space="0" w:color="auto"/>
                        <w:left w:val="none" w:sz="0" w:space="0" w:color="auto"/>
                        <w:bottom w:val="none" w:sz="0" w:space="0" w:color="auto"/>
                        <w:right w:val="none" w:sz="0" w:space="0" w:color="auto"/>
                      </w:divBdr>
                    </w:div>
                    <w:div w:id="547884237">
                      <w:blockQuote w:val="1"/>
                      <w:marLeft w:val="340"/>
                      <w:marRight w:val="0"/>
                      <w:marTop w:val="160"/>
                      <w:marBottom w:val="200"/>
                      <w:divBdr>
                        <w:top w:val="none" w:sz="0" w:space="0" w:color="auto"/>
                        <w:left w:val="none" w:sz="0" w:space="0" w:color="auto"/>
                        <w:bottom w:val="none" w:sz="0" w:space="0" w:color="auto"/>
                        <w:right w:val="none" w:sz="0" w:space="0" w:color="auto"/>
                      </w:divBdr>
                    </w:div>
                    <w:div w:id="574165625">
                      <w:blockQuote w:val="1"/>
                      <w:marLeft w:val="340"/>
                      <w:marRight w:val="0"/>
                      <w:marTop w:val="160"/>
                      <w:marBottom w:val="200"/>
                      <w:divBdr>
                        <w:top w:val="none" w:sz="0" w:space="0" w:color="auto"/>
                        <w:left w:val="none" w:sz="0" w:space="0" w:color="auto"/>
                        <w:bottom w:val="none" w:sz="0" w:space="0" w:color="auto"/>
                        <w:right w:val="none" w:sz="0" w:space="0" w:color="auto"/>
                      </w:divBdr>
                    </w:div>
                    <w:div w:id="578518693">
                      <w:blockQuote w:val="1"/>
                      <w:marLeft w:val="340"/>
                      <w:marRight w:val="0"/>
                      <w:marTop w:val="160"/>
                      <w:marBottom w:val="200"/>
                      <w:divBdr>
                        <w:top w:val="none" w:sz="0" w:space="0" w:color="auto"/>
                        <w:left w:val="none" w:sz="0" w:space="0" w:color="auto"/>
                        <w:bottom w:val="none" w:sz="0" w:space="0" w:color="auto"/>
                        <w:right w:val="none" w:sz="0" w:space="0" w:color="auto"/>
                      </w:divBdr>
                    </w:div>
                    <w:div w:id="696278171">
                      <w:blockQuote w:val="1"/>
                      <w:marLeft w:val="340"/>
                      <w:marRight w:val="0"/>
                      <w:marTop w:val="160"/>
                      <w:marBottom w:val="200"/>
                      <w:divBdr>
                        <w:top w:val="none" w:sz="0" w:space="0" w:color="auto"/>
                        <w:left w:val="none" w:sz="0" w:space="0" w:color="auto"/>
                        <w:bottom w:val="none" w:sz="0" w:space="0" w:color="auto"/>
                        <w:right w:val="none" w:sz="0" w:space="0" w:color="auto"/>
                      </w:divBdr>
                    </w:div>
                    <w:div w:id="884489731">
                      <w:blockQuote w:val="1"/>
                      <w:marLeft w:val="340"/>
                      <w:marRight w:val="0"/>
                      <w:marTop w:val="160"/>
                      <w:marBottom w:val="200"/>
                      <w:divBdr>
                        <w:top w:val="none" w:sz="0" w:space="0" w:color="auto"/>
                        <w:left w:val="none" w:sz="0" w:space="0" w:color="auto"/>
                        <w:bottom w:val="none" w:sz="0" w:space="0" w:color="auto"/>
                        <w:right w:val="none" w:sz="0" w:space="0" w:color="auto"/>
                      </w:divBdr>
                    </w:div>
                    <w:div w:id="930814923">
                      <w:blockQuote w:val="1"/>
                      <w:marLeft w:val="340"/>
                      <w:marRight w:val="0"/>
                      <w:marTop w:val="160"/>
                      <w:marBottom w:val="200"/>
                      <w:divBdr>
                        <w:top w:val="none" w:sz="0" w:space="0" w:color="auto"/>
                        <w:left w:val="none" w:sz="0" w:space="0" w:color="auto"/>
                        <w:bottom w:val="none" w:sz="0" w:space="0" w:color="auto"/>
                        <w:right w:val="none" w:sz="0" w:space="0" w:color="auto"/>
                      </w:divBdr>
                    </w:div>
                    <w:div w:id="969019686">
                      <w:blockQuote w:val="1"/>
                      <w:marLeft w:val="340"/>
                      <w:marRight w:val="0"/>
                      <w:marTop w:val="160"/>
                      <w:marBottom w:val="200"/>
                      <w:divBdr>
                        <w:top w:val="none" w:sz="0" w:space="0" w:color="auto"/>
                        <w:left w:val="none" w:sz="0" w:space="0" w:color="auto"/>
                        <w:bottom w:val="none" w:sz="0" w:space="0" w:color="auto"/>
                        <w:right w:val="none" w:sz="0" w:space="0" w:color="auto"/>
                      </w:divBdr>
                    </w:div>
                    <w:div w:id="998537327">
                      <w:blockQuote w:val="1"/>
                      <w:marLeft w:val="340"/>
                      <w:marRight w:val="0"/>
                      <w:marTop w:val="160"/>
                      <w:marBottom w:val="200"/>
                      <w:divBdr>
                        <w:top w:val="none" w:sz="0" w:space="0" w:color="auto"/>
                        <w:left w:val="none" w:sz="0" w:space="0" w:color="auto"/>
                        <w:bottom w:val="none" w:sz="0" w:space="0" w:color="auto"/>
                        <w:right w:val="none" w:sz="0" w:space="0" w:color="auto"/>
                      </w:divBdr>
                    </w:div>
                    <w:div w:id="1007561258">
                      <w:blockQuote w:val="1"/>
                      <w:marLeft w:val="340"/>
                      <w:marRight w:val="0"/>
                      <w:marTop w:val="160"/>
                      <w:marBottom w:val="200"/>
                      <w:divBdr>
                        <w:top w:val="none" w:sz="0" w:space="0" w:color="auto"/>
                        <w:left w:val="none" w:sz="0" w:space="0" w:color="auto"/>
                        <w:bottom w:val="none" w:sz="0" w:space="0" w:color="auto"/>
                        <w:right w:val="none" w:sz="0" w:space="0" w:color="auto"/>
                      </w:divBdr>
                    </w:div>
                    <w:div w:id="1007901791">
                      <w:blockQuote w:val="1"/>
                      <w:marLeft w:val="340"/>
                      <w:marRight w:val="0"/>
                      <w:marTop w:val="160"/>
                      <w:marBottom w:val="200"/>
                      <w:divBdr>
                        <w:top w:val="none" w:sz="0" w:space="0" w:color="auto"/>
                        <w:left w:val="none" w:sz="0" w:space="0" w:color="auto"/>
                        <w:bottom w:val="none" w:sz="0" w:space="0" w:color="auto"/>
                        <w:right w:val="none" w:sz="0" w:space="0" w:color="auto"/>
                      </w:divBdr>
                    </w:div>
                    <w:div w:id="1201669172">
                      <w:blockQuote w:val="1"/>
                      <w:marLeft w:val="340"/>
                      <w:marRight w:val="0"/>
                      <w:marTop w:val="160"/>
                      <w:marBottom w:val="200"/>
                      <w:divBdr>
                        <w:top w:val="none" w:sz="0" w:space="0" w:color="auto"/>
                        <w:left w:val="none" w:sz="0" w:space="0" w:color="auto"/>
                        <w:bottom w:val="none" w:sz="0" w:space="0" w:color="auto"/>
                        <w:right w:val="none" w:sz="0" w:space="0" w:color="auto"/>
                      </w:divBdr>
                    </w:div>
                    <w:div w:id="1290815803">
                      <w:blockQuote w:val="1"/>
                      <w:marLeft w:val="340"/>
                      <w:marRight w:val="0"/>
                      <w:marTop w:val="160"/>
                      <w:marBottom w:val="200"/>
                      <w:divBdr>
                        <w:top w:val="none" w:sz="0" w:space="0" w:color="auto"/>
                        <w:left w:val="none" w:sz="0" w:space="0" w:color="auto"/>
                        <w:bottom w:val="none" w:sz="0" w:space="0" w:color="auto"/>
                        <w:right w:val="none" w:sz="0" w:space="0" w:color="auto"/>
                      </w:divBdr>
                    </w:div>
                    <w:div w:id="1483886865">
                      <w:blockQuote w:val="1"/>
                      <w:marLeft w:val="340"/>
                      <w:marRight w:val="0"/>
                      <w:marTop w:val="160"/>
                      <w:marBottom w:val="200"/>
                      <w:divBdr>
                        <w:top w:val="none" w:sz="0" w:space="0" w:color="auto"/>
                        <w:left w:val="none" w:sz="0" w:space="0" w:color="auto"/>
                        <w:bottom w:val="none" w:sz="0" w:space="0" w:color="auto"/>
                        <w:right w:val="none" w:sz="0" w:space="0" w:color="auto"/>
                      </w:divBdr>
                    </w:div>
                    <w:div w:id="1562986235">
                      <w:blockQuote w:val="1"/>
                      <w:marLeft w:val="340"/>
                      <w:marRight w:val="0"/>
                      <w:marTop w:val="160"/>
                      <w:marBottom w:val="200"/>
                      <w:divBdr>
                        <w:top w:val="none" w:sz="0" w:space="0" w:color="auto"/>
                        <w:left w:val="none" w:sz="0" w:space="0" w:color="auto"/>
                        <w:bottom w:val="none" w:sz="0" w:space="0" w:color="auto"/>
                        <w:right w:val="none" w:sz="0" w:space="0" w:color="auto"/>
                      </w:divBdr>
                    </w:div>
                    <w:div w:id="1857890054">
                      <w:blockQuote w:val="1"/>
                      <w:marLeft w:val="340"/>
                      <w:marRight w:val="0"/>
                      <w:marTop w:val="160"/>
                      <w:marBottom w:val="200"/>
                      <w:divBdr>
                        <w:top w:val="none" w:sz="0" w:space="0" w:color="auto"/>
                        <w:left w:val="none" w:sz="0" w:space="0" w:color="auto"/>
                        <w:bottom w:val="none" w:sz="0" w:space="0" w:color="auto"/>
                        <w:right w:val="none" w:sz="0" w:space="0" w:color="auto"/>
                      </w:divBdr>
                    </w:div>
                    <w:div w:id="1974018319">
                      <w:blockQuote w:val="1"/>
                      <w:marLeft w:val="340"/>
                      <w:marRight w:val="0"/>
                      <w:marTop w:val="160"/>
                      <w:marBottom w:val="200"/>
                      <w:divBdr>
                        <w:top w:val="none" w:sz="0" w:space="0" w:color="auto"/>
                        <w:left w:val="none" w:sz="0" w:space="0" w:color="auto"/>
                        <w:bottom w:val="none" w:sz="0" w:space="0" w:color="auto"/>
                        <w:right w:val="none" w:sz="0" w:space="0" w:color="auto"/>
                      </w:divBdr>
                    </w:div>
                    <w:div w:id="2022707429">
                      <w:blockQuote w:val="1"/>
                      <w:marLeft w:val="340"/>
                      <w:marRight w:val="0"/>
                      <w:marTop w:val="160"/>
                      <w:marBottom w:val="200"/>
                      <w:divBdr>
                        <w:top w:val="none" w:sz="0" w:space="0" w:color="auto"/>
                        <w:left w:val="none" w:sz="0" w:space="0" w:color="auto"/>
                        <w:bottom w:val="none" w:sz="0" w:space="0" w:color="auto"/>
                        <w:right w:val="none" w:sz="0" w:space="0" w:color="auto"/>
                      </w:divBdr>
                    </w:div>
                    <w:div w:id="212461488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778916269">
      <w:bodyDiv w:val="1"/>
      <w:marLeft w:val="0"/>
      <w:marRight w:val="0"/>
      <w:marTop w:val="0"/>
      <w:marBottom w:val="0"/>
      <w:divBdr>
        <w:top w:val="none" w:sz="0" w:space="0" w:color="auto"/>
        <w:left w:val="none" w:sz="0" w:space="0" w:color="auto"/>
        <w:bottom w:val="none" w:sz="0" w:space="0" w:color="auto"/>
        <w:right w:val="none" w:sz="0" w:space="0" w:color="auto"/>
      </w:divBdr>
    </w:div>
    <w:div w:id="851795497">
      <w:bodyDiv w:val="1"/>
      <w:marLeft w:val="0"/>
      <w:marRight w:val="0"/>
      <w:marTop w:val="0"/>
      <w:marBottom w:val="0"/>
      <w:divBdr>
        <w:top w:val="none" w:sz="0" w:space="0" w:color="auto"/>
        <w:left w:val="none" w:sz="0" w:space="0" w:color="auto"/>
        <w:bottom w:val="none" w:sz="0" w:space="0" w:color="auto"/>
        <w:right w:val="none" w:sz="0" w:space="0" w:color="auto"/>
      </w:divBdr>
    </w:div>
    <w:div w:id="930815352">
      <w:bodyDiv w:val="1"/>
      <w:marLeft w:val="0"/>
      <w:marRight w:val="0"/>
      <w:marTop w:val="0"/>
      <w:marBottom w:val="0"/>
      <w:divBdr>
        <w:top w:val="none" w:sz="0" w:space="0" w:color="auto"/>
        <w:left w:val="none" w:sz="0" w:space="0" w:color="auto"/>
        <w:bottom w:val="none" w:sz="0" w:space="0" w:color="auto"/>
        <w:right w:val="none" w:sz="0" w:space="0" w:color="auto"/>
      </w:divBdr>
    </w:div>
    <w:div w:id="1038353388">
      <w:bodyDiv w:val="1"/>
      <w:marLeft w:val="0"/>
      <w:marRight w:val="0"/>
      <w:marTop w:val="0"/>
      <w:marBottom w:val="0"/>
      <w:divBdr>
        <w:top w:val="none" w:sz="0" w:space="0" w:color="auto"/>
        <w:left w:val="none" w:sz="0" w:space="0" w:color="auto"/>
        <w:bottom w:val="none" w:sz="0" w:space="0" w:color="auto"/>
        <w:right w:val="none" w:sz="0" w:space="0" w:color="auto"/>
      </w:divBdr>
    </w:div>
    <w:div w:id="1070349267">
      <w:bodyDiv w:val="1"/>
      <w:marLeft w:val="0"/>
      <w:marRight w:val="0"/>
      <w:marTop w:val="0"/>
      <w:marBottom w:val="0"/>
      <w:divBdr>
        <w:top w:val="none" w:sz="0" w:space="0" w:color="auto"/>
        <w:left w:val="none" w:sz="0" w:space="0" w:color="auto"/>
        <w:bottom w:val="none" w:sz="0" w:space="0" w:color="auto"/>
        <w:right w:val="none" w:sz="0" w:space="0" w:color="auto"/>
      </w:divBdr>
      <w:divsChild>
        <w:div w:id="1720351888">
          <w:marLeft w:val="0"/>
          <w:marRight w:val="0"/>
          <w:marTop w:val="160"/>
          <w:marBottom w:val="200"/>
          <w:divBdr>
            <w:top w:val="none" w:sz="0" w:space="0" w:color="auto"/>
            <w:left w:val="none" w:sz="0" w:space="0" w:color="auto"/>
            <w:bottom w:val="none" w:sz="0" w:space="0" w:color="auto"/>
            <w:right w:val="none" w:sz="0" w:space="0" w:color="auto"/>
          </w:divBdr>
        </w:div>
        <w:div w:id="1132941236">
          <w:marLeft w:val="0"/>
          <w:marRight w:val="0"/>
          <w:marTop w:val="160"/>
          <w:marBottom w:val="200"/>
          <w:divBdr>
            <w:top w:val="none" w:sz="0" w:space="0" w:color="auto"/>
            <w:left w:val="none" w:sz="0" w:space="0" w:color="auto"/>
            <w:bottom w:val="none" w:sz="0" w:space="0" w:color="auto"/>
            <w:right w:val="none" w:sz="0" w:space="0" w:color="auto"/>
          </w:divBdr>
          <w:divsChild>
            <w:div w:id="1471555544">
              <w:marLeft w:val="0"/>
              <w:marRight w:val="0"/>
              <w:marTop w:val="0"/>
              <w:marBottom w:val="0"/>
              <w:divBdr>
                <w:top w:val="none" w:sz="0" w:space="0" w:color="auto"/>
                <w:left w:val="none" w:sz="0" w:space="0" w:color="auto"/>
                <w:bottom w:val="none" w:sz="0" w:space="0" w:color="auto"/>
                <w:right w:val="none" w:sz="0" w:space="0" w:color="auto"/>
              </w:divBdr>
              <w:divsChild>
                <w:div w:id="11688599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57388490">
              <w:marLeft w:val="0"/>
              <w:marRight w:val="0"/>
              <w:marTop w:val="0"/>
              <w:marBottom w:val="0"/>
              <w:divBdr>
                <w:top w:val="none" w:sz="0" w:space="0" w:color="auto"/>
                <w:left w:val="none" w:sz="0" w:space="0" w:color="auto"/>
                <w:bottom w:val="none" w:sz="0" w:space="0" w:color="auto"/>
                <w:right w:val="none" w:sz="0" w:space="0" w:color="auto"/>
              </w:divBdr>
              <w:divsChild>
                <w:div w:id="4808479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54990917">
              <w:marLeft w:val="0"/>
              <w:marRight w:val="0"/>
              <w:marTop w:val="0"/>
              <w:marBottom w:val="0"/>
              <w:divBdr>
                <w:top w:val="none" w:sz="0" w:space="0" w:color="auto"/>
                <w:left w:val="none" w:sz="0" w:space="0" w:color="auto"/>
                <w:bottom w:val="none" w:sz="0" w:space="0" w:color="auto"/>
                <w:right w:val="none" w:sz="0" w:space="0" w:color="auto"/>
              </w:divBdr>
              <w:divsChild>
                <w:div w:id="19830786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70236422">
              <w:marLeft w:val="0"/>
              <w:marRight w:val="0"/>
              <w:marTop w:val="0"/>
              <w:marBottom w:val="0"/>
              <w:divBdr>
                <w:top w:val="none" w:sz="0" w:space="0" w:color="auto"/>
                <w:left w:val="none" w:sz="0" w:space="0" w:color="auto"/>
                <w:bottom w:val="none" w:sz="0" w:space="0" w:color="auto"/>
                <w:right w:val="none" w:sz="0" w:space="0" w:color="auto"/>
              </w:divBdr>
              <w:divsChild>
                <w:div w:id="7301595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417153">
              <w:marLeft w:val="0"/>
              <w:marRight w:val="0"/>
              <w:marTop w:val="0"/>
              <w:marBottom w:val="0"/>
              <w:divBdr>
                <w:top w:val="none" w:sz="0" w:space="0" w:color="auto"/>
                <w:left w:val="none" w:sz="0" w:space="0" w:color="auto"/>
                <w:bottom w:val="none" w:sz="0" w:space="0" w:color="auto"/>
                <w:right w:val="none" w:sz="0" w:space="0" w:color="auto"/>
              </w:divBdr>
              <w:divsChild>
                <w:div w:id="9598006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0055827">
              <w:marLeft w:val="0"/>
              <w:marRight w:val="0"/>
              <w:marTop w:val="0"/>
              <w:marBottom w:val="0"/>
              <w:divBdr>
                <w:top w:val="none" w:sz="0" w:space="0" w:color="auto"/>
                <w:left w:val="none" w:sz="0" w:space="0" w:color="auto"/>
                <w:bottom w:val="none" w:sz="0" w:space="0" w:color="auto"/>
                <w:right w:val="none" w:sz="0" w:space="0" w:color="auto"/>
              </w:divBdr>
              <w:divsChild>
                <w:div w:id="8253175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2082598">
              <w:marLeft w:val="0"/>
              <w:marRight w:val="0"/>
              <w:marTop w:val="0"/>
              <w:marBottom w:val="0"/>
              <w:divBdr>
                <w:top w:val="none" w:sz="0" w:space="0" w:color="auto"/>
                <w:left w:val="none" w:sz="0" w:space="0" w:color="auto"/>
                <w:bottom w:val="none" w:sz="0" w:space="0" w:color="auto"/>
                <w:right w:val="none" w:sz="0" w:space="0" w:color="auto"/>
              </w:divBdr>
              <w:divsChild>
                <w:div w:id="2402199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85681428">
              <w:marLeft w:val="0"/>
              <w:marRight w:val="0"/>
              <w:marTop w:val="0"/>
              <w:marBottom w:val="0"/>
              <w:divBdr>
                <w:top w:val="none" w:sz="0" w:space="0" w:color="auto"/>
                <w:left w:val="none" w:sz="0" w:space="0" w:color="auto"/>
                <w:bottom w:val="none" w:sz="0" w:space="0" w:color="auto"/>
                <w:right w:val="none" w:sz="0" w:space="0" w:color="auto"/>
              </w:divBdr>
              <w:divsChild>
                <w:div w:id="14515584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164709632">
      <w:bodyDiv w:val="1"/>
      <w:marLeft w:val="0"/>
      <w:marRight w:val="0"/>
      <w:marTop w:val="0"/>
      <w:marBottom w:val="0"/>
      <w:divBdr>
        <w:top w:val="none" w:sz="0" w:space="0" w:color="auto"/>
        <w:left w:val="none" w:sz="0" w:space="0" w:color="auto"/>
        <w:bottom w:val="none" w:sz="0" w:space="0" w:color="auto"/>
        <w:right w:val="none" w:sz="0" w:space="0" w:color="auto"/>
      </w:divBdr>
    </w:div>
    <w:div w:id="1225095567">
      <w:bodyDiv w:val="1"/>
      <w:marLeft w:val="0"/>
      <w:marRight w:val="0"/>
      <w:marTop w:val="0"/>
      <w:marBottom w:val="0"/>
      <w:divBdr>
        <w:top w:val="none" w:sz="0" w:space="0" w:color="auto"/>
        <w:left w:val="none" w:sz="0" w:space="0" w:color="auto"/>
        <w:bottom w:val="none" w:sz="0" w:space="0" w:color="auto"/>
        <w:right w:val="none" w:sz="0" w:space="0" w:color="auto"/>
      </w:divBdr>
      <w:divsChild>
        <w:div w:id="529999258">
          <w:marLeft w:val="0"/>
          <w:marRight w:val="0"/>
          <w:marTop w:val="0"/>
          <w:marBottom w:val="0"/>
          <w:divBdr>
            <w:top w:val="none" w:sz="0" w:space="0" w:color="auto"/>
            <w:left w:val="none" w:sz="0" w:space="0" w:color="auto"/>
            <w:bottom w:val="none" w:sz="0" w:space="0" w:color="auto"/>
            <w:right w:val="none" w:sz="0" w:space="0" w:color="auto"/>
          </w:divBdr>
          <w:divsChild>
            <w:div w:id="391388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75163392">
          <w:marLeft w:val="0"/>
          <w:marRight w:val="0"/>
          <w:marTop w:val="0"/>
          <w:marBottom w:val="0"/>
          <w:divBdr>
            <w:top w:val="none" w:sz="0" w:space="0" w:color="auto"/>
            <w:left w:val="none" w:sz="0" w:space="0" w:color="auto"/>
            <w:bottom w:val="none" w:sz="0" w:space="0" w:color="auto"/>
            <w:right w:val="none" w:sz="0" w:space="0" w:color="auto"/>
          </w:divBdr>
          <w:divsChild>
            <w:div w:id="4807380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48152486">
      <w:bodyDiv w:val="1"/>
      <w:marLeft w:val="0"/>
      <w:marRight w:val="0"/>
      <w:marTop w:val="0"/>
      <w:marBottom w:val="0"/>
      <w:divBdr>
        <w:top w:val="none" w:sz="0" w:space="0" w:color="auto"/>
        <w:left w:val="none" w:sz="0" w:space="0" w:color="auto"/>
        <w:bottom w:val="none" w:sz="0" w:space="0" w:color="auto"/>
        <w:right w:val="single" w:sz="6" w:space="6" w:color="FFFFFF"/>
      </w:divBdr>
      <w:divsChild>
        <w:div w:id="903761394">
          <w:marLeft w:val="0"/>
          <w:marRight w:val="0"/>
          <w:marTop w:val="0"/>
          <w:marBottom w:val="0"/>
          <w:divBdr>
            <w:top w:val="none" w:sz="0" w:space="0" w:color="auto"/>
            <w:left w:val="none" w:sz="0" w:space="0" w:color="auto"/>
            <w:bottom w:val="none" w:sz="0" w:space="0" w:color="auto"/>
            <w:right w:val="none" w:sz="0" w:space="0" w:color="auto"/>
          </w:divBdr>
          <w:divsChild>
            <w:div w:id="1931886311">
              <w:marLeft w:val="0"/>
              <w:marRight w:val="0"/>
              <w:marTop w:val="0"/>
              <w:marBottom w:val="0"/>
              <w:divBdr>
                <w:top w:val="none" w:sz="0" w:space="0" w:color="auto"/>
                <w:left w:val="none" w:sz="0" w:space="0" w:color="auto"/>
                <w:bottom w:val="none" w:sz="0" w:space="0" w:color="auto"/>
                <w:right w:val="none" w:sz="0" w:space="0" w:color="auto"/>
              </w:divBdr>
              <w:divsChild>
                <w:div w:id="729968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5352881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52457449">
                          <w:blockQuote w:val="1"/>
                          <w:marLeft w:val="340"/>
                          <w:marRight w:val="0"/>
                          <w:marTop w:val="160"/>
                          <w:marBottom w:val="200"/>
                          <w:divBdr>
                            <w:top w:val="none" w:sz="0" w:space="0" w:color="auto"/>
                            <w:left w:val="none" w:sz="0" w:space="0" w:color="auto"/>
                            <w:bottom w:val="none" w:sz="0" w:space="0" w:color="auto"/>
                            <w:right w:val="none" w:sz="0" w:space="0" w:color="auto"/>
                          </w:divBdr>
                        </w:div>
                        <w:div w:id="153380896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295255348">
      <w:bodyDiv w:val="1"/>
      <w:marLeft w:val="0"/>
      <w:marRight w:val="0"/>
      <w:marTop w:val="0"/>
      <w:marBottom w:val="0"/>
      <w:divBdr>
        <w:top w:val="none" w:sz="0" w:space="0" w:color="auto"/>
        <w:left w:val="none" w:sz="0" w:space="0" w:color="auto"/>
        <w:bottom w:val="none" w:sz="0" w:space="0" w:color="auto"/>
        <w:right w:val="single" w:sz="6" w:space="6" w:color="FFFFFF"/>
      </w:divBdr>
      <w:divsChild>
        <w:div w:id="333455367">
          <w:marLeft w:val="0"/>
          <w:marRight w:val="0"/>
          <w:marTop w:val="0"/>
          <w:marBottom w:val="0"/>
          <w:divBdr>
            <w:top w:val="none" w:sz="0" w:space="0" w:color="auto"/>
            <w:left w:val="none" w:sz="0" w:space="0" w:color="auto"/>
            <w:bottom w:val="none" w:sz="0" w:space="0" w:color="auto"/>
            <w:right w:val="none" w:sz="0" w:space="0" w:color="auto"/>
          </w:divBdr>
          <w:divsChild>
            <w:div w:id="1520316026">
              <w:marLeft w:val="0"/>
              <w:marRight w:val="0"/>
              <w:marTop w:val="0"/>
              <w:marBottom w:val="0"/>
              <w:divBdr>
                <w:top w:val="none" w:sz="0" w:space="0" w:color="auto"/>
                <w:left w:val="none" w:sz="0" w:space="0" w:color="auto"/>
                <w:bottom w:val="none" w:sz="0" w:space="0" w:color="auto"/>
                <w:right w:val="none" w:sz="0" w:space="0" w:color="auto"/>
              </w:divBdr>
              <w:divsChild>
                <w:div w:id="46631790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419214594">
                      <w:blockQuote w:val="1"/>
                      <w:marLeft w:val="340"/>
                      <w:marRight w:val="0"/>
                      <w:marTop w:val="160"/>
                      <w:marBottom w:val="200"/>
                      <w:divBdr>
                        <w:top w:val="none" w:sz="0" w:space="0" w:color="auto"/>
                        <w:left w:val="none" w:sz="0" w:space="0" w:color="auto"/>
                        <w:bottom w:val="none" w:sz="0" w:space="0" w:color="auto"/>
                        <w:right w:val="none" w:sz="0" w:space="0" w:color="auto"/>
                      </w:divBdr>
                    </w:div>
                    <w:div w:id="210325526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72008022">
                          <w:blockQuote w:val="1"/>
                          <w:marLeft w:val="340"/>
                          <w:marRight w:val="0"/>
                          <w:marTop w:val="160"/>
                          <w:marBottom w:val="200"/>
                          <w:divBdr>
                            <w:top w:val="none" w:sz="0" w:space="0" w:color="auto"/>
                            <w:left w:val="none" w:sz="0" w:space="0" w:color="auto"/>
                            <w:bottom w:val="none" w:sz="0" w:space="0" w:color="auto"/>
                            <w:right w:val="none" w:sz="0" w:space="0" w:color="auto"/>
                          </w:divBdr>
                        </w:div>
                        <w:div w:id="1745836253">
                          <w:blockQuote w:val="1"/>
                          <w:marLeft w:val="340"/>
                          <w:marRight w:val="0"/>
                          <w:marTop w:val="160"/>
                          <w:marBottom w:val="200"/>
                          <w:divBdr>
                            <w:top w:val="none" w:sz="0" w:space="0" w:color="auto"/>
                            <w:left w:val="none" w:sz="0" w:space="0" w:color="auto"/>
                            <w:bottom w:val="none" w:sz="0" w:space="0" w:color="auto"/>
                            <w:right w:val="none" w:sz="0" w:space="0" w:color="auto"/>
                          </w:divBdr>
                        </w:div>
                        <w:div w:id="189820539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296453275">
      <w:bodyDiv w:val="1"/>
      <w:marLeft w:val="0"/>
      <w:marRight w:val="0"/>
      <w:marTop w:val="0"/>
      <w:marBottom w:val="0"/>
      <w:divBdr>
        <w:top w:val="none" w:sz="0" w:space="0" w:color="auto"/>
        <w:left w:val="none" w:sz="0" w:space="0" w:color="auto"/>
        <w:bottom w:val="none" w:sz="0" w:space="0" w:color="auto"/>
        <w:right w:val="single" w:sz="6" w:space="6" w:color="FFFFFF"/>
      </w:divBdr>
      <w:divsChild>
        <w:div w:id="1734546222">
          <w:marLeft w:val="0"/>
          <w:marRight w:val="0"/>
          <w:marTop w:val="0"/>
          <w:marBottom w:val="0"/>
          <w:divBdr>
            <w:top w:val="none" w:sz="0" w:space="0" w:color="auto"/>
            <w:left w:val="none" w:sz="0" w:space="0" w:color="auto"/>
            <w:bottom w:val="none" w:sz="0" w:space="0" w:color="auto"/>
            <w:right w:val="none" w:sz="0" w:space="0" w:color="auto"/>
          </w:divBdr>
          <w:divsChild>
            <w:div w:id="758448618">
              <w:marLeft w:val="0"/>
              <w:marRight w:val="0"/>
              <w:marTop w:val="0"/>
              <w:marBottom w:val="0"/>
              <w:divBdr>
                <w:top w:val="none" w:sz="0" w:space="0" w:color="auto"/>
                <w:left w:val="none" w:sz="0" w:space="0" w:color="auto"/>
                <w:bottom w:val="none" w:sz="0" w:space="0" w:color="auto"/>
                <w:right w:val="none" w:sz="0" w:space="0" w:color="auto"/>
              </w:divBdr>
              <w:divsChild>
                <w:div w:id="180364626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10774717">
                      <w:blockQuote w:val="1"/>
                      <w:marLeft w:val="340"/>
                      <w:marRight w:val="0"/>
                      <w:marTop w:val="160"/>
                      <w:marBottom w:val="200"/>
                      <w:divBdr>
                        <w:top w:val="none" w:sz="0" w:space="0" w:color="auto"/>
                        <w:left w:val="none" w:sz="0" w:space="0" w:color="auto"/>
                        <w:bottom w:val="none" w:sz="0" w:space="0" w:color="auto"/>
                        <w:right w:val="none" w:sz="0" w:space="0" w:color="auto"/>
                      </w:divBdr>
                    </w:div>
                    <w:div w:id="115915236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24257742">
                          <w:blockQuote w:val="1"/>
                          <w:marLeft w:val="340"/>
                          <w:marRight w:val="0"/>
                          <w:marTop w:val="160"/>
                          <w:marBottom w:val="200"/>
                          <w:divBdr>
                            <w:top w:val="none" w:sz="0" w:space="0" w:color="auto"/>
                            <w:left w:val="none" w:sz="0" w:space="0" w:color="auto"/>
                            <w:bottom w:val="none" w:sz="0" w:space="0" w:color="auto"/>
                            <w:right w:val="none" w:sz="0" w:space="0" w:color="auto"/>
                          </w:divBdr>
                        </w:div>
                        <w:div w:id="964307719">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177767274">
                      <w:blockQuote w:val="1"/>
                      <w:marLeft w:val="340"/>
                      <w:marRight w:val="0"/>
                      <w:marTop w:val="160"/>
                      <w:marBottom w:val="200"/>
                      <w:divBdr>
                        <w:top w:val="none" w:sz="0" w:space="0" w:color="auto"/>
                        <w:left w:val="none" w:sz="0" w:space="0" w:color="auto"/>
                        <w:bottom w:val="none" w:sz="0" w:space="0" w:color="auto"/>
                        <w:right w:val="none" w:sz="0" w:space="0" w:color="auto"/>
                      </w:divBdr>
                    </w:div>
                    <w:div w:id="1429109814">
                      <w:blockQuote w:val="1"/>
                      <w:marLeft w:val="340"/>
                      <w:marRight w:val="0"/>
                      <w:marTop w:val="160"/>
                      <w:marBottom w:val="200"/>
                      <w:divBdr>
                        <w:top w:val="none" w:sz="0" w:space="0" w:color="auto"/>
                        <w:left w:val="none" w:sz="0" w:space="0" w:color="auto"/>
                        <w:bottom w:val="none" w:sz="0" w:space="0" w:color="auto"/>
                        <w:right w:val="none" w:sz="0" w:space="0" w:color="auto"/>
                      </w:divBdr>
                    </w:div>
                    <w:div w:id="198862510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11009518">
                          <w:blockQuote w:val="1"/>
                          <w:marLeft w:val="340"/>
                          <w:marRight w:val="0"/>
                          <w:marTop w:val="160"/>
                          <w:marBottom w:val="200"/>
                          <w:divBdr>
                            <w:top w:val="none" w:sz="0" w:space="0" w:color="auto"/>
                            <w:left w:val="none" w:sz="0" w:space="0" w:color="auto"/>
                            <w:bottom w:val="none" w:sz="0" w:space="0" w:color="auto"/>
                            <w:right w:val="none" w:sz="0" w:space="0" w:color="auto"/>
                          </w:divBdr>
                        </w:div>
                        <w:div w:id="779952964">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305617445">
      <w:bodyDiv w:val="1"/>
      <w:marLeft w:val="0"/>
      <w:marRight w:val="0"/>
      <w:marTop w:val="0"/>
      <w:marBottom w:val="0"/>
      <w:divBdr>
        <w:top w:val="none" w:sz="0" w:space="0" w:color="auto"/>
        <w:left w:val="none" w:sz="0" w:space="0" w:color="auto"/>
        <w:bottom w:val="none" w:sz="0" w:space="0" w:color="auto"/>
        <w:right w:val="none" w:sz="0" w:space="0" w:color="auto"/>
      </w:divBdr>
    </w:div>
    <w:div w:id="1317102258">
      <w:bodyDiv w:val="1"/>
      <w:marLeft w:val="0"/>
      <w:marRight w:val="0"/>
      <w:marTop w:val="0"/>
      <w:marBottom w:val="0"/>
      <w:divBdr>
        <w:top w:val="none" w:sz="0" w:space="0" w:color="auto"/>
        <w:left w:val="none" w:sz="0" w:space="0" w:color="auto"/>
        <w:bottom w:val="none" w:sz="0" w:space="0" w:color="auto"/>
        <w:right w:val="none" w:sz="0" w:space="0" w:color="auto"/>
      </w:divBdr>
    </w:div>
    <w:div w:id="1323923911">
      <w:bodyDiv w:val="1"/>
      <w:marLeft w:val="0"/>
      <w:marRight w:val="0"/>
      <w:marTop w:val="0"/>
      <w:marBottom w:val="0"/>
      <w:divBdr>
        <w:top w:val="none" w:sz="0" w:space="0" w:color="auto"/>
        <w:left w:val="none" w:sz="0" w:space="0" w:color="auto"/>
        <w:bottom w:val="none" w:sz="0" w:space="0" w:color="auto"/>
        <w:right w:val="single" w:sz="6" w:space="6" w:color="FFFFFF"/>
      </w:divBdr>
      <w:divsChild>
        <w:div w:id="86315178">
          <w:marLeft w:val="0"/>
          <w:marRight w:val="0"/>
          <w:marTop w:val="0"/>
          <w:marBottom w:val="0"/>
          <w:divBdr>
            <w:top w:val="none" w:sz="0" w:space="0" w:color="auto"/>
            <w:left w:val="none" w:sz="0" w:space="0" w:color="auto"/>
            <w:bottom w:val="none" w:sz="0" w:space="0" w:color="auto"/>
            <w:right w:val="none" w:sz="0" w:space="0" w:color="auto"/>
          </w:divBdr>
          <w:divsChild>
            <w:div w:id="494538840">
              <w:marLeft w:val="0"/>
              <w:marRight w:val="0"/>
              <w:marTop w:val="0"/>
              <w:marBottom w:val="0"/>
              <w:divBdr>
                <w:top w:val="none" w:sz="0" w:space="0" w:color="auto"/>
                <w:left w:val="none" w:sz="0" w:space="0" w:color="auto"/>
                <w:bottom w:val="none" w:sz="0" w:space="0" w:color="auto"/>
                <w:right w:val="none" w:sz="0" w:space="0" w:color="auto"/>
              </w:divBdr>
              <w:divsChild>
                <w:div w:id="159836447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3108170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194029499">
                          <w:blockQuote w:val="1"/>
                          <w:marLeft w:val="340"/>
                          <w:marRight w:val="0"/>
                          <w:marTop w:val="160"/>
                          <w:marBottom w:val="200"/>
                          <w:divBdr>
                            <w:top w:val="none" w:sz="0" w:space="0" w:color="auto"/>
                            <w:left w:val="none" w:sz="0" w:space="0" w:color="auto"/>
                            <w:bottom w:val="none" w:sz="0" w:space="0" w:color="auto"/>
                            <w:right w:val="none" w:sz="0" w:space="0" w:color="auto"/>
                          </w:divBdr>
                        </w:div>
                        <w:div w:id="158016558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832182333">
                      <w:blockQuote w:val="1"/>
                      <w:marLeft w:val="340"/>
                      <w:marRight w:val="0"/>
                      <w:marTop w:val="160"/>
                      <w:marBottom w:val="200"/>
                      <w:divBdr>
                        <w:top w:val="none" w:sz="0" w:space="0" w:color="auto"/>
                        <w:left w:val="none" w:sz="0" w:space="0" w:color="auto"/>
                        <w:bottom w:val="none" w:sz="0" w:space="0" w:color="auto"/>
                        <w:right w:val="none" w:sz="0" w:space="0" w:color="auto"/>
                      </w:divBdr>
                    </w:div>
                    <w:div w:id="910387683">
                      <w:blockQuote w:val="1"/>
                      <w:marLeft w:val="340"/>
                      <w:marRight w:val="0"/>
                      <w:marTop w:val="160"/>
                      <w:marBottom w:val="200"/>
                      <w:divBdr>
                        <w:top w:val="none" w:sz="0" w:space="0" w:color="auto"/>
                        <w:left w:val="none" w:sz="0" w:space="0" w:color="auto"/>
                        <w:bottom w:val="none" w:sz="0" w:space="0" w:color="auto"/>
                        <w:right w:val="none" w:sz="0" w:space="0" w:color="auto"/>
                      </w:divBdr>
                    </w:div>
                    <w:div w:id="100219735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75653008">
                          <w:blockQuote w:val="1"/>
                          <w:marLeft w:val="340"/>
                          <w:marRight w:val="0"/>
                          <w:marTop w:val="160"/>
                          <w:marBottom w:val="200"/>
                          <w:divBdr>
                            <w:top w:val="none" w:sz="0" w:space="0" w:color="auto"/>
                            <w:left w:val="none" w:sz="0" w:space="0" w:color="auto"/>
                            <w:bottom w:val="none" w:sz="0" w:space="0" w:color="auto"/>
                            <w:right w:val="none" w:sz="0" w:space="0" w:color="auto"/>
                          </w:divBdr>
                        </w:div>
                        <w:div w:id="864100613">
                          <w:blockQuote w:val="1"/>
                          <w:marLeft w:val="340"/>
                          <w:marRight w:val="0"/>
                          <w:marTop w:val="160"/>
                          <w:marBottom w:val="200"/>
                          <w:divBdr>
                            <w:top w:val="none" w:sz="0" w:space="0" w:color="auto"/>
                            <w:left w:val="none" w:sz="0" w:space="0" w:color="auto"/>
                            <w:bottom w:val="none" w:sz="0" w:space="0" w:color="auto"/>
                            <w:right w:val="none" w:sz="0" w:space="0" w:color="auto"/>
                          </w:divBdr>
                        </w:div>
                        <w:div w:id="1178813530">
                          <w:blockQuote w:val="1"/>
                          <w:marLeft w:val="340"/>
                          <w:marRight w:val="0"/>
                          <w:marTop w:val="160"/>
                          <w:marBottom w:val="200"/>
                          <w:divBdr>
                            <w:top w:val="none" w:sz="0" w:space="0" w:color="auto"/>
                            <w:left w:val="none" w:sz="0" w:space="0" w:color="auto"/>
                            <w:bottom w:val="none" w:sz="0" w:space="0" w:color="auto"/>
                            <w:right w:val="none" w:sz="0" w:space="0" w:color="auto"/>
                          </w:divBdr>
                        </w:div>
                        <w:div w:id="1252084260">
                          <w:blockQuote w:val="1"/>
                          <w:marLeft w:val="340"/>
                          <w:marRight w:val="0"/>
                          <w:marTop w:val="160"/>
                          <w:marBottom w:val="200"/>
                          <w:divBdr>
                            <w:top w:val="none" w:sz="0" w:space="0" w:color="auto"/>
                            <w:left w:val="none" w:sz="0" w:space="0" w:color="auto"/>
                            <w:bottom w:val="none" w:sz="0" w:space="0" w:color="auto"/>
                            <w:right w:val="none" w:sz="0" w:space="0" w:color="auto"/>
                          </w:divBdr>
                        </w:div>
                        <w:div w:id="1749573777">
                          <w:blockQuote w:val="1"/>
                          <w:marLeft w:val="340"/>
                          <w:marRight w:val="0"/>
                          <w:marTop w:val="160"/>
                          <w:marBottom w:val="200"/>
                          <w:divBdr>
                            <w:top w:val="none" w:sz="0" w:space="0" w:color="auto"/>
                            <w:left w:val="none" w:sz="0" w:space="0" w:color="auto"/>
                            <w:bottom w:val="none" w:sz="0" w:space="0" w:color="auto"/>
                            <w:right w:val="none" w:sz="0" w:space="0" w:color="auto"/>
                          </w:divBdr>
                        </w:div>
                        <w:div w:id="1756588493">
                          <w:blockQuote w:val="1"/>
                          <w:marLeft w:val="340"/>
                          <w:marRight w:val="0"/>
                          <w:marTop w:val="160"/>
                          <w:marBottom w:val="200"/>
                          <w:divBdr>
                            <w:top w:val="none" w:sz="0" w:space="0" w:color="auto"/>
                            <w:left w:val="none" w:sz="0" w:space="0" w:color="auto"/>
                            <w:bottom w:val="none" w:sz="0" w:space="0" w:color="auto"/>
                            <w:right w:val="none" w:sz="0" w:space="0" w:color="auto"/>
                          </w:divBdr>
                        </w:div>
                        <w:div w:id="1962180283">
                          <w:blockQuote w:val="1"/>
                          <w:marLeft w:val="340"/>
                          <w:marRight w:val="0"/>
                          <w:marTop w:val="160"/>
                          <w:marBottom w:val="200"/>
                          <w:divBdr>
                            <w:top w:val="none" w:sz="0" w:space="0" w:color="auto"/>
                            <w:left w:val="none" w:sz="0" w:space="0" w:color="auto"/>
                            <w:bottom w:val="none" w:sz="0" w:space="0" w:color="auto"/>
                            <w:right w:val="none" w:sz="0" w:space="0" w:color="auto"/>
                          </w:divBdr>
                        </w:div>
                        <w:div w:id="213826012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358391250">
      <w:bodyDiv w:val="1"/>
      <w:marLeft w:val="0"/>
      <w:marRight w:val="0"/>
      <w:marTop w:val="0"/>
      <w:marBottom w:val="0"/>
      <w:divBdr>
        <w:top w:val="none" w:sz="0" w:space="0" w:color="auto"/>
        <w:left w:val="none" w:sz="0" w:space="0" w:color="auto"/>
        <w:bottom w:val="none" w:sz="0" w:space="0" w:color="auto"/>
        <w:right w:val="single" w:sz="6" w:space="6" w:color="FFFFFF"/>
      </w:divBdr>
      <w:divsChild>
        <w:div w:id="2030443958">
          <w:marLeft w:val="0"/>
          <w:marRight w:val="0"/>
          <w:marTop w:val="0"/>
          <w:marBottom w:val="0"/>
          <w:divBdr>
            <w:top w:val="none" w:sz="0" w:space="0" w:color="auto"/>
            <w:left w:val="none" w:sz="0" w:space="0" w:color="auto"/>
            <w:bottom w:val="none" w:sz="0" w:space="0" w:color="auto"/>
            <w:right w:val="none" w:sz="0" w:space="0" w:color="auto"/>
          </w:divBdr>
          <w:divsChild>
            <w:div w:id="645278896">
              <w:marLeft w:val="0"/>
              <w:marRight w:val="0"/>
              <w:marTop w:val="0"/>
              <w:marBottom w:val="0"/>
              <w:divBdr>
                <w:top w:val="none" w:sz="0" w:space="0" w:color="auto"/>
                <w:left w:val="none" w:sz="0" w:space="0" w:color="auto"/>
                <w:bottom w:val="none" w:sz="0" w:space="0" w:color="auto"/>
                <w:right w:val="none" w:sz="0" w:space="0" w:color="auto"/>
              </w:divBdr>
              <w:divsChild>
                <w:div w:id="131460178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82786565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56198127">
                          <w:blockQuote w:val="1"/>
                          <w:marLeft w:val="340"/>
                          <w:marRight w:val="0"/>
                          <w:marTop w:val="160"/>
                          <w:marBottom w:val="200"/>
                          <w:divBdr>
                            <w:top w:val="none" w:sz="0" w:space="0" w:color="auto"/>
                            <w:left w:val="none" w:sz="0" w:space="0" w:color="auto"/>
                            <w:bottom w:val="none" w:sz="0" w:space="0" w:color="auto"/>
                            <w:right w:val="none" w:sz="0" w:space="0" w:color="auto"/>
                          </w:divBdr>
                        </w:div>
                        <w:div w:id="1606693098">
                          <w:blockQuote w:val="1"/>
                          <w:marLeft w:val="340"/>
                          <w:marRight w:val="0"/>
                          <w:marTop w:val="160"/>
                          <w:marBottom w:val="200"/>
                          <w:divBdr>
                            <w:top w:val="none" w:sz="0" w:space="0" w:color="auto"/>
                            <w:left w:val="none" w:sz="0" w:space="0" w:color="auto"/>
                            <w:bottom w:val="none" w:sz="0" w:space="0" w:color="auto"/>
                            <w:right w:val="none" w:sz="0" w:space="0" w:color="auto"/>
                          </w:divBdr>
                        </w:div>
                        <w:div w:id="1647467503">
                          <w:blockQuote w:val="1"/>
                          <w:marLeft w:val="340"/>
                          <w:marRight w:val="0"/>
                          <w:marTop w:val="160"/>
                          <w:marBottom w:val="200"/>
                          <w:divBdr>
                            <w:top w:val="none" w:sz="0" w:space="0" w:color="auto"/>
                            <w:left w:val="none" w:sz="0" w:space="0" w:color="auto"/>
                            <w:bottom w:val="none" w:sz="0" w:space="0" w:color="auto"/>
                            <w:right w:val="none" w:sz="0" w:space="0" w:color="auto"/>
                          </w:divBdr>
                        </w:div>
                        <w:div w:id="210522642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981807383">
                      <w:blockQuote w:val="1"/>
                      <w:marLeft w:val="340"/>
                      <w:marRight w:val="0"/>
                      <w:marTop w:val="160"/>
                      <w:marBottom w:val="200"/>
                      <w:divBdr>
                        <w:top w:val="none" w:sz="0" w:space="0" w:color="auto"/>
                        <w:left w:val="none" w:sz="0" w:space="0" w:color="auto"/>
                        <w:bottom w:val="none" w:sz="0" w:space="0" w:color="auto"/>
                        <w:right w:val="none" w:sz="0" w:space="0" w:color="auto"/>
                      </w:divBdr>
                    </w:div>
                    <w:div w:id="187800296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04803517">
                          <w:blockQuote w:val="1"/>
                          <w:marLeft w:val="340"/>
                          <w:marRight w:val="0"/>
                          <w:marTop w:val="160"/>
                          <w:marBottom w:val="200"/>
                          <w:divBdr>
                            <w:top w:val="none" w:sz="0" w:space="0" w:color="auto"/>
                            <w:left w:val="none" w:sz="0" w:space="0" w:color="auto"/>
                            <w:bottom w:val="none" w:sz="0" w:space="0" w:color="auto"/>
                            <w:right w:val="none" w:sz="0" w:space="0" w:color="auto"/>
                          </w:divBdr>
                        </w:div>
                        <w:div w:id="1457137869">
                          <w:blockQuote w:val="1"/>
                          <w:marLeft w:val="340"/>
                          <w:marRight w:val="0"/>
                          <w:marTop w:val="160"/>
                          <w:marBottom w:val="200"/>
                          <w:divBdr>
                            <w:top w:val="none" w:sz="0" w:space="0" w:color="auto"/>
                            <w:left w:val="none" w:sz="0" w:space="0" w:color="auto"/>
                            <w:bottom w:val="none" w:sz="0" w:space="0" w:color="auto"/>
                            <w:right w:val="none" w:sz="0" w:space="0" w:color="auto"/>
                          </w:divBdr>
                        </w:div>
                        <w:div w:id="1653484029">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98249172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50115812">
                          <w:blockQuote w:val="1"/>
                          <w:marLeft w:val="340"/>
                          <w:marRight w:val="0"/>
                          <w:marTop w:val="160"/>
                          <w:marBottom w:val="200"/>
                          <w:divBdr>
                            <w:top w:val="none" w:sz="0" w:space="0" w:color="auto"/>
                            <w:left w:val="none" w:sz="0" w:space="0" w:color="auto"/>
                            <w:bottom w:val="none" w:sz="0" w:space="0" w:color="auto"/>
                            <w:right w:val="none" w:sz="0" w:space="0" w:color="auto"/>
                          </w:divBdr>
                        </w:div>
                        <w:div w:id="161802592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185904914">
                              <w:blockQuote w:val="1"/>
                              <w:marLeft w:val="340"/>
                              <w:marRight w:val="0"/>
                              <w:marTop w:val="160"/>
                              <w:marBottom w:val="200"/>
                              <w:divBdr>
                                <w:top w:val="none" w:sz="0" w:space="0" w:color="auto"/>
                                <w:left w:val="none" w:sz="0" w:space="0" w:color="auto"/>
                                <w:bottom w:val="none" w:sz="0" w:space="0" w:color="auto"/>
                                <w:right w:val="none" w:sz="0" w:space="0" w:color="auto"/>
                              </w:divBdr>
                            </w:div>
                            <w:div w:id="1725790675">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692499">
      <w:bodyDiv w:val="1"/>
      <w:marLeft w:val="0"/>
      <w:marRight w:val="0"/>
      <w:marTop w:val="0"/>
      <w:marBottom w:val="0"/>
      <w:divBdr>
        <w:top w:val="none" w:sz="0" w:space="0" w:color="auto"/>
        <w:left w:val="none" w:sz="0" w:space="0" w:color="auto"/>
        <w:bottom w:val="none" w:sz="0" w:space="0" w:color="auto"/>
        <w:right w:val="single" w:sz="6" w:space="6" w:color="FFFFFF"/>
      </w:divBdr>
      <w:divsChild>
        <w:div w:id="1707172706">
          <w:marLeft w:val="0"/>
          <w:marRight w:val="0"/>
          <w:marTop w:val="0"/>
          <w:marBottom w:val="0"/>
          <w:divBdr>
            <w:top w:val="none" w:sz="0" w:space="0" w:color="auto"/>
            <w:left w:val="none" w:sz="0" w:space="0" w:color="auto"/>
            <w:bottom w:val="none" w:sz="0" w:space="0" w:color="auto"/>
            <w:right w:val="none" w:sz="0" w:space="0" w:color="auto"/>
          </w:divBdr>
          <w:divsChild>
            <w:div w:id="796490283">
              <w:marLeft w:val="0"/>
              <w:marRight w:val="0"/>
              <w:marTop w:val="0"/>
              <w:marBottom w:val="0"/>
              <w:divBdr>
                <w:top w:val="none" w:sz="0" w:space="0" w:color="auto"/>
                <w:left w:val="none" w:sz="0" w:space="0" w:color="auto"/>
                <w:bottom w:val="none" w:sz="0" w:space="0" w:color="auto"/>
                <w:right w:val="none" w:sz="0" w:space="0" w:color="auto"/>
              </w:divBdr>
              <w:divsChild>
                <w:div w:id="111995716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7280406">
                      <w:blockQuote w:val="1"/>
                      <w:marLeft w:val="340"/>
                      <w:marRight w:val="0"/>
                      <w:marTop w:val="160"/>
                      <w:marBottom w:val="200"/>
                      <w:divBdr>
                        <w:top w:val="none" w:sz="0" w:space="0" w:color="auto"/>
                        <w:left w:val="none" w:sz="0" w:space="0" w:color="auto"/>
                        <w:bottom w:val="none" w:sz="0" w:space="0" w:color="auto"/>
                        <w:right w:val="none" w:sz="0" w:space="0" w:color="auto"/>
                      </w:divBdr>
                    </w:div>
                    <w:div w:id="126395337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479296871">
      <w:bodyDiv w:val="1"/>
      <w:marLeft w:val="0"/>
      <w:marRight w:val="0"/>
      <w:marTop w:val="0"/>
      <w:marBottom w:val="0"/>
      <w:divBdr>
        <w:top w:val="none" w:sz="0" w:space="0" w:color="auto"/>
        <w:left w:val="none" w:sz="0" w:space="0" w:color="auto"/>
        <w:bottom w:val="none" w:sz="0" w:space="0" w:color="auto"/>
        <w:right w:val="single" w:sz="6" w:space="6" w:color="FFFFFF"/>
      </w:divBdr>
      <w:divsChild>
        <w:div w:id="1201623822">
          <w:marLeft w:val="0"/>
          <w:marRight w:val="0"/>
          <w:marTop w:val="0"/>
          <w:marBottom w:val="0"/>
          <w:divBdr>
            <w:top w:val="none" w:sz="0" w:space="0" w:color="auto"/>
            <w:left w:val="none" w:sz="0" w:space="0" w:color="auto"/>
            <w:bottom w:val="none" w:sz="0" w:space="0" w:color="auto"/>
            <w:right w:val="none" w:sz="0" w:space="0" w:color="auto"/>
          </w:divBdr>
          <w:divsChild>
            <w:div w:id="341443549">
              <w:marLeft w:val="0"/>
              <w:marRight w:val="0"/>
              <w:marTop w:val="0"/>
              <w:marBottom w:val="0"/>
              <w:divBdr>
                <w:top w:val="none" w:sz="0" w:space="0" w:color="auto"/>
                <w:left w:val="none" w:sz="0" w:space="0" w:color="auto"/>
                <w:bottom w:val="none" w:sz="0" w:space="0" w:color="auto"/>
                <w:right w:val="none" w:sz="0" w:space="0" w:color="auto"/>
              </w:divBdr>
              <w:divsChild>
                <w:div w:id="211054641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2283372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48807756">
                          <w:blockQuote w:val="1"/>
                          <w:marLeft w:val="340"/>
                          <w:marRight w:val="0"/>
                          <w:marTop w:val="160"/>
                          <w:marBottom w:val="200"/>
                          <w:divBdr>
                            <w:top w:val="none" w:sz="0" w:space="0" w:color="auto"/>
                            <w:left w:val="none" w:sz="0" w:space="0" w:color="auto"/>
                            <w:bottom w:val="none" w:sz="0" w:space="0" w:color="auto"/>
                            <w:right w:val="none" w:sz="0" w:space="0" w:color="auto"/>
                          </w:divBdr>
                        </w:div>
                        <w:div w:id="1117257837">
                          <w:blockQuote w:val="1"/>
                          <w:marLeft w:val="340"/>
                          <w:marRight w:val="0"/>
                          <w:marTop w:val="160"/>
                          <w:marBottom w:val="200"/>
                          <w:divBdr>
                            <w:top w:val="none" w:sz="0" w:space="0" w:color="auto"/>
                            <w:left w:val="none" w:sz="0" w:space="0" w:color="auto"/>
                            <w:bottom w:val="none" w:sz="0" w:space="0" w:color="auto"/>
                            <w:right w:val="none" w:sz="0" w:space="0" w:color="auto"/>
                          </w:divBdr>
                        </w:div>
                        <w:div w:id="1253315430">
                          <w:blockQuote w:val="1"/>
                          <w:marLeft w:val="340"/>
                          <w:marRight w:val="0"/>
                          <w:marTop w:val="160"/>
                          <w:marBottom w:val="200"/>
                          <w:divBdr>
                            <w:top w:val="none" w:sz="0" w:space="0" w:color="auto"/>
                            <w:left w:val="none" w:sz="0" w:space="0" w:color="auto"/>
                            <w:bottom w:val="none" w:sz="0" w:space="0" w:color="auto"/>
                            <w:right w:val="none" w:sz="0" w:space="0" w:color="auto"/>
                          </w:divBdr>
                        </w:div>
                        <w:div w:id="1278372043">
                          <w:blockQuote w:val="1"/>
                          <w:marLeft w:val="340"/>
                          <w:marRight w:val="0"/>
                          <w:marTop w:val="160"/>
                          <w:marBottom w:val="200"/>
                          <w:divBdr>
                            <w:top w:val="none" w:sz="0" w:space="0" w:color="auto"/>
                            <w:left w:val="none" w:sz="0" w:space="0" w:color="auto"/>
                            <w:bottom w:val="none" w:sz="0" w:space="0" w:color="auto"/>
                            <w:right w:val="none" w:sz="0" w:space="0" w:color="auto"/>
                          </w:divBdr>
                        </w:div>
                        <w:div w:id="1442609440">
                          <w:blockQuote w:val="1"/>
                          <w:marLeft w:val="340"/>
                          <w:marRight w:val="0"/>
                          <w:marTop w:val="160"/>
                          <w:marBottom w:val="200"/>
                          <w:divBdr>
                            <w:top w:val="none" w:sz="0" w:space="0" w:color="auto"/>
                            <w:left w:val="none" w:sz="0" w:space="0" w:color="auto"/>
                            <w:bottom w:val="none" w:sz="0" w:space="0" w:color="auto"/>
                            <w:right w:val="none" w:sz="0" w:space="0" w:color="auto"/>
                          </w:divBdr>
                        </w:div>
                        <w:div w:id="2039772924">
                          <w:blockQuote w:val="1"/>
                          <w:marLeft w:val="340"/>
                          <w:marRight w:val="0"/>
                          <w:marTop w:val="160"/>
                          <w:marBottom w:val="200"/>
                          <w:divBdr>
                            <w:top w:val="none" w:sz="0" w:space="0" w:color="auto"/>
                            <w:left w:val="none" w:sz="0" w:space="0" w:color="auto"/>
                            <w:bottom w:val="none" w:sz="0" w:space="0" w:color="auto"/>
                            <w:right w:val="none" w:sz="0" w:space="0" w:color="auto"/>
                          </w:divBdr>
                        </w:div>
                        <w:div w:id="2048723669">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517772697">
      <w:bodyDiv w:val="1"/>
      <w:marLeft w:val="0"/>
      <w:marRight w:val="0"/>
      <w:marTop w:val="0"/>
      <w:marBottom w:val="0"/>
      <w:divBdr>
        <w:top w:val="none" w:sz="0" w:space="0" w:color="auto"/>
        <w:left w:val="none" w:sz="0" w:space="0" w:color="auto"/>
        <w:bottom w:val="none" w:sz="0" w:space="0" w:color="auto"/>
        <w:right w:val="none" w:sz="0" w:space="0" w:color="auto"/>
      </w:divBdr>
      <w:divsChild>
        <w:div w:id="1051880011">
          <w:marLeft w:val="0"/>
          <w:marRight w:val="0"/>
          <w:marTop w:val="0"/>
          <w:marBottom w:val="0"/>
          <w:divBdr>
            <w:top w:val="none" w:sz="0" w:space="0" w:color="auto"/>
            <w:left w:val="none" w:sz="0" w:space="0" w:color="auto"/>
            <w:bottom w:val="none" w:sz="0" w:space="0" w:color="auto"/>
            <w:right w:val="none" w:sz="0" w:space="0" w:color="auto"/>
          </w:divBdr>
          <w:divsChild>
            <w:div w:id="130916781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306473020">
                  <w:marLeft w:val="0"/>
                  <w:marRight w:val="0"/>
                  <w:marTop w:val="0"/>
                  <w:marBottom w:val="0"/>
                  <w:divBdr>
                    <w:top w:val="none" w:sz="0" w:space="0" w:color="auto"/>
                    <w:left w:val="none" w:sz="0" w:space="0" w:color="auto"/>
                    <w:bottom w:val="none" w:sz="0" w:space="0" w:color="auto"/>
                    <w:right w:val="none" w:sz="0" w:space="0" w:color="auto"/>
                  </w:divBdr>
                  <w:divsChild>
                    <w:div w:id="811433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34380844">
                  <w:marLeft w:val="0"/>
                  <w:marRight w:val="0"/>
                  <w:marTop w:val="0"/>
                  <w:marBottom w:val="0"/>
                  <w:divBdr>
                    <w:top w:val="none" w:sz="0" w:space="0" w:color="auto"/>
                    <w:left w:val="none" w:sz="0" w:space="0" w:color="auto"/>
                    <w:bottom w:val="none" w:sz="0" w:space="0" w:color="auto"/>
                    <w:right w:val="none" w:sz="0" w:space="0" w:color="auto"/>
                  </w:divBdr>
                  <w:divsChild>
                    <w:div w:id="193174161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23767600">
                  <w:marLeft w:val="0"/>
                  <w:marRight w:val="0"/>
                  <w:marTop w:val="0"/>
                  <w:marBottom w:val="0"/>
                  <w:divBdr>
                    <w:top w:val="none" w:sz="0" w:space="0" w:color="auto"/>
                    <w:left w:val="none" w:sz="0" w:space="0" w:color="auto"/>
                    <w:bottom w:val="none" w:sz="0" w:space="0" w:color="auto"/>
                    <w:right w:val="none" w:sz="0" w:space="0" w:color="auto"/>
                  </w:divBdr>
                  <w:divsChild>
                    <w:div w:id="4747613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34010714">
                  <w:marLeft w:val="0"/>
                  <w:marRight w:val="0"/>
                  <w:marTop w:val="0"/>
                  <w:marBottom w:val="0"/>
                  <w:divBdr>
                    <w:top w:val="none" w:sz="0" w:space="0" w:color="auto"/>
                    <w:left w:val="none" w:sz="0" w:space="0" w:color="auto"/>
                    <w:bottom w:val="none" w:sz="0" w:space="0" w:color="auto"/>
                    <w:right w:val="none" w:sz="0" w:space="0" w:color="auto"/>
                  </w:divBdr>
                  <w:divsChild>
                    <w:div w:id="5463351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26172659">
                  <w:marLeft w:val="0"/>
                  <w:marRight w:val="0"/>
                  <w:marTop w:val="0"/>
                  <w:marBottom w:val="0"/>
                  <w:divBdr>
                    <w:top w:val="none" w:sz="0" w:space="0" w:color="auto"/>
                    <w:left w:val="none" w:sz="0" w:space="0" w:color="auto"/>
                    <w:bottom w:val="none" w:sz="0" w:space="0" w:color="auto"/>
                    <w:right w:val="none" w:sz="0" w:space="0" w:color="auto"/>
                  </w:divBdr>
                  <w:divsChild>
                    <w:div w:id="15218162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38108960">
                  <w:marLeft w:val="0"/>
                  <w:marRight w:val="0"/>
                  <w:marTop w:val="0"/>
                  <w:marBottom w:val="0"/>
                  <w:divBdr>
                    <w:top w:val="none" w:sz="0" w:space="0" w:color="auto"/>
                    <w:left w:val="none" w:sz="0" w:space="0" w:color="auto"/>
                    <w:bottom w:val="none" w:sz="0" w:space="0" w:color="auto"/>
                    <w:right w:val="none" w:sz="0" w:space="0" w:color="auto"/>
                  </w:divBdr>
                  <w:divsChild>
                    <w:div w:id="19466897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1540367">
                  <w:marLeft w:val="0"/>
                  <w:marRight w:val="0"/>
                  <w:marTop w:val="0"/>
                  <w:marBottom w:val="0"/>
                  <w:divBdr>
                    <w:top w:val="none" w:sz="0" w:space="0" w:color="auto"/>
                    <w:left w:val="none" w:sz="0" w:space="0" w:color="auto"/>
                    <w:bottom w:val="none" w:sz="0" w:space="0" w:color="auto"/>
                    <w:right w:val="none" w:sz="0" w:space="0" w:color="auto"/>
                  </w:divBdr>
                  <w:divsChild>
                    <w:div w:id="16079984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92935885">
                  <w:marLeft w:val="0"/>
                  <w:marRight w:val="0"/>
                  <w:marTop w:val="0"/>
                  <w:marBottom w:val="0"/>
                  <w:divBdr>
                    <w:top w:val="none" w:sz="0" w:space="0" w:color="auto"/>
                    <w:left w:val="none" w:sz="0" w:space="0" w:color="auto"/>
                    <w:bottom w:val="none" w:sz="0" w:space="0" w:color="auto"/>
                    <w:right w:val="none" w:sz="0" w:space="0" w:color="auto"/>
                  </w:divBdr>
                  <w:divsChild>
                    <w:div w:id="17907828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6193382">
                  <w:marLeft w:val="0"/>
                  <w:marRight w:val="0"/>
                  <w:marTop w:val="0"/>
                  <w:marBottom w:val="0"/>
                  <w:divBdr>
                    <w:top w:val="none" w:sz="0" w:space="0" w:color="auto"/>
                    <w:left w:val="none" w:sz="0" w:space="0" w:color="auto"/>
                    <w:bottom w:val="none" w:sz="0" w:space="0" w:color="auto"/>
                    <w:right w:val="none" w:sz="0" w:space="0" w:color="auto"/>
                  </w:divBdr>
                  <w:divsChild>
                    <w:div w:id="3837177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560167382">
      <w:bodyDiv w:val="1"/>
      <w:marLeft w:val="0"/>
      <w:marRight w:val="0"/>
      <w:marTop w:val="0"/>
      <w:marBottom w:val="0"/>
      <w:divBdr>
        <w:top w:val="none" w:sz="0" w:space="0" w:color="auto"/>
        <w:left w:val="none" w:sz="0" w:space="0" w:color="auto"/>
        <w:bottom w:val="none" w:sz="0" w:space="0" w:color="auto"/>
        <w:right w:val="none" w:sz="0" w:space="0" w:color="auto"/>
      </w:divBdr>
    </w:div>
    <w:div w:id="1591935752">
      <w:bodyDiv w:val="1"/>
      <w:marLeft w:val="0"/>
      <w:marRight w:val="0"/>
      <w:marTop w:val="0"/>
      <w:marBottom w:val="0"/>
      <w:divBdr>
        <w:top w:val="none" w:sz="0" w:space="0" w:color="auto"/>
        <w:left w:val="none" w:sz="0" w:space="0" w:color="auto"/>
        <w:bottom w:val="none" w:sz="0" w:space="0" w:color="auto"/>
        <w:right w:val="single" w:sz="6" w:space="6" w:color="FFFFFF"/>
      </w:divBdr>
      <w:divsChild>
        <w:div w:id="746074732">
          <w:marLeft w:val="0"/>
          <w:marRight w:val="0"/>
          <w:marTop w:val="0"/>
          <w:marBottom w:val="0"/>
          <w:divBdr>
            <w:top w:val="none" w:sz="0" w:space="0" w:color="auto"/>
            <w:left w:val="none" w:sz="0" w:space="0" w:color="auto"/>
            <w:bottom w:val="none" w:sz="0" w:space="0" w:color="auto"/>
            <w:right w:val="none" w:sz="0" w:space="0" w:color="auto"/>
          </w:divBdr>
          <w:divsChild>
            <w:div w:id="1961258009">
              <w:marLeft w:val="0"/>
              <w:marRight w:val="0"/>
              <w:marTop w:val="0"/>
              <w:marBottom w:val="0"/>
              <w:divBdr>
                <w:top w:val="none" w:sz="0" w:space="0" w:color="auto"/>
                <w:left w:val="none" w:sz="0" w:space="0" w:color="auto"/>
                <w:bottom w:val="none" w:sz="0" w:space="0" w:color="auto"/>
                <w:right w:val="none" w:sz="0" w:space="0" w:color="auto"/>
              </w:divBdr>
              <w:divsChild>
                <w:div w:id="72398894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532071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814492250">
                          <w:blockQuote w:val="1"/>
                          <w:marLeft w:val="340"/>
                          <w:marRight w:val="0"/>
                          <w:marTop w:val="160"/>
                          <w:marBottom w:val="200"/>
                          <w:divBdr>
                            <w:top w:val="none" w:sz="0" w:space="0" w:color="auto"/>
                            <w:left w:val="none" w:sz="0" w:space="0" w:color="auto"/>
                            <w:bottom w:val="none" w:sz="0" w:space="0" w:color="auto"/>
                            <w:right w:val="none" w:sz="0" w:space="0" w:color="auto"/>
                          </w:divBdr>
                        </w:div>
                        <w:div w:id="1539128938">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303850965">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600792177">
      <w:bodyDiv w:val="1"/>
      <w:marLeft w:val="0"/>
      <w:marRight w:val="0"/>
      <w:marTop w:val="0"/>
      <w:marBottom w:val="0"/>
      <w:divBdr>
        <w:top w:val="none" w:sz="0" w:space="0" w:color="auto"/>
        <w:left w:val="none" w:sz="0" w:space="0" w:color="auto"/>
        <w:bottom w:val="none" w:sz="0" w:space="0" w:color="auto"/>
        <w:right w:val="single" w:sz="6" w:space="6" w:color="FFFFFF"/>
      </w:divBdr>
      <w:divsChild>
        <w:div w:id="1224177982">
          <w:marLeft w:val="0"/>
          <w:marRight w:val="0"/>
          <w:marTop w:val="0"/>
          <w:marBottom w:val="0"/>
          <w:divBdr>
            <w:top w:val="none" w:sz="0" w:space="0" w:color="auto"/>
            <w:left w:val="none" w:sz="0" w:space="0" w:color="auto"/>
            <w:bottom w:val="none" w:sz="0" w:space="0" w:color="auto"/>
            <w:right w:val="none" w:sz="0" w:space="0" w:color="auto"/>
          </w:divBdr>
          <w:divsChild>
            <w:div w:id="1838381627">
              <w:marLeft w:val="0"/>
              <w:marRight w:val="0"/>
              <w:marTop w:val="0"/>
              <w:marBottom w:val="0"/>
              <w:divBdr>
                <w:top w:val="none" w:sz="0" w:space="0" w:color="auto"/>
                <w:left w:val="none" w:sz="0" w:space="0" w:color="auto"/>
                <w:bottom w:val="none" w:sz="0" w:space="0" w:color="auto"/>
                <w:right w:val="none" w:sz="0" w:space="0" w:color="auto"/>
              </w:divBdr>
              <w:divsChild>
                <w:div w:id="153966230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794982422">
                      <w:blockQuote w:val="1"/>
                      <w:marLeft w:val="340"/>
                      <w:marRight w:val="0"/>
                      <w:marTop w:val="160"/>
                      <w:marBottom w:val="200"/>
                      <w:divBdr>
                        <w:top w:val="none" w:sz="0" w:space="0" w:color="auto"/>
                        <w:left w:val="none" w:sz="0" w:space="0" w:color="auto"/>
                        <w:bottom w:val="none" w:sz="0" w:space="0" w:color="auto"/>
                        <w:right w:val="none" w:sz="0" w:space="0" w:color="auto"/>
                      </w:divBdr>
                    </w:div>
                    <w:div w:id="189774112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4013589">
                          <w:blockQuote w:val="1"/>
                          <w:marLeft w:val="340"/>
                          <w:marRight w:val="0"/>
                          <w:marTop w:val="160"/>
                          <w:marBottom w:val="200"/>
                          <w:divBdr>
                            <w:top w:val="none" w:sz="0" w:space="0" w:color="auto"/>
                            <w:left w:val="none" w:sz="0" w:space="0" w:color="auto"/>
                            <w:bottom w:val="none" w:sz="0" w:space="0" w:color="auto"/>
                            <w:right w:val="none" w:sz="0" w:space="0" w:color="auto"/>
                          </w:divBdr>
                        </w:div>
                        <w:div w:id="389428263">
                          <w:blockQuote w:val="1"/>
                          <w:marLeft w:val="340"/>
                          <w:marRight w:val="0"/>
                          <w:marTop w:val="160"/>
                          <w:marBottom w:val="200"/>
                          <w:divBdr>
                            <w:top w:val="none" w:sz="0" w:space="0" w:color="auto"/>
                            <w:left w:val="none" w:sz="0" w:space="0" w:color="auto"/>
                            <w:bottom w:val="none" w:sz="0" w:space="0" w:color="auto"/>
                            <w:right w:val="none" w:sz="0" w:space="0" w:color="auto"/>
                          </w:divBdr>
                        </w:div>
                        <w:div w:id="170813749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607736193">
      <w:bodyDiv w:val="1"/>
      <w:marLeft w:val="0"/>
      <w:marRight w:val="0"/>
      <w:marTop w:val="0"/>
      <w:marBottom w:val="0"/>
      <w:divBdr>
        <w:top w:val="none" w:sz="0" w:space="0" w:color="auto"/>
        <w:left w:val="none" w:sz="0" w:space="0" w:color="auto"/>
        <w:bottom w:val="none" w:sz="0" w:space="0" w:color="auto"/>
        <w:right w:val="none" w:sz="0" w:space="0" w:color="auto"/>
      </w:divBdr>
      <w:divsChild>
        <w:div w:id="1961375994">
          <w:marLeft w:val="0"/>
          <w:marRight w:val="0"/>
          <w:marTop w:val="0"/>
          <w:marBottom w:val="0"/>
          <w:divBdr>
            <w:top w:val="none" w:sz="0" w:space="0" w:color="auto"/>
            <w:left w:val="none" w:sz="0" w:space="0" w:color="auto"/>
            <w:bottom w:val="none" w:sz="0" w:space="0" w:color="auto"/>
            <w:right w:val="none" w:sz="0" w:space="0" w:color="auto"/>
          </w:divBdr>
          <w:divsChild>
            <w:div w:id="1881435247">
              <w:marLeft w:val="0"/>
              <w:marRight w:val="0"/>
              <w:marTop w:val="0"/>
              <w:marBottom w:val="0"/>
              <w:divBdr>
                <w:top w:val="none" w:sz="0" w:space="0" w:color="auto"/>
                <w:left w:val="none" w:sz="0" w:space="0" w:color="auto"/>
                <w:bottom w:val="none" w:sz="0" w:space="0" w:color="auto"/>
                <w:right w:val="none" w:sz="0" w:space="0" w:color="auto"/>
              </w:divBdr>
              <w:divsChild>
                <w:div w:id="744111104">
                  <w:marLeft w:val="0"/>
                  <w:marRight w:val="0"/>
                  <w:marTop w:val="0"/>
                  <w:marBottom w:val="0"/>
                  <w:divBdr>
                    <w:top w:val="none" w:sz="0" w:space="0" w:color="auto"/>
                    <w:left w:val="none" w:sz="0" w:space="0" w:color="auto"/>
                    <w:bottom w:val="none" w:sz="0" w:space="0" w:color="auto"/>
                    <w:right w:val="none" w:sz="0" w:space="0" w:color="auto"/>
                  </w:divBdr>
                  <w:divsChild>
                    <w:div w:id="322515469">
                      <w:marLeft w:val="0"/>
                      <w:marRight w:val="0"/>
                      <w:marTop w:val="0"/>
                      <w:marBottom w:val="0"/>
                      <w:divBdr>
                        <w:top w:val="none" w:sz="0" w:space="0" w:color="auto"/>
                        <w:left w:val="none" w:sz="0" w:space="0" w:color="auto"/>
                        <w:bottom w:val="none" w:sz="0" w:space="0" w:color="auto"/>
                        <w:right w:val="none" w:sz="0" w:space="0" w:color="auto"/>
                      </w:divBdr>
                      <w:divsChild>
                        <w:div w:id="207449153">
                          <w:marLeft w:val="0"/>
                          <w:marRight w:val="0"/>
                          <w:marTop w:val="0"/>
                          <w:marBottom w:val="0"/>
                          <w:divBdr>
                            <w:top w:val="none" w:sz="0" w:space="0" w:color="auto"/>
                            <w:left w:val="none" w:sz="0" w:space="0" w:color="auto"/>
                            <w:bottom w:val="none" w:sz="0" w:space="0" w:color="auto"/>
                            <w:right w:val="none" w:sz="0" w:space="0" w:color="auto"/>
                          </w:divBdr>
                          <w:divsChild>
                            <w:div w:id="26373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2415992">
      <w:bodyDiv w:val="1"/>
      <w:marLeft w:val="0"/>
      <w:marRight w:val="0"/>
      <w:marTop w:val="0"/>
      <w:marBottom w:val="0"/>
      <w:divBdr>
        <w:top w:val="none" w:sz="0" w:space="0" w:color="auto"/>
        <w:left w:val="none" w:sz="0" w:space="0" w:color="auto"/>
        <w:bottom w:val="none" w:sz="0" w:space="0" w:color="auto"/>
        <w:right w:val="none" w:sz="0" w:space="0" w:color="auto"/>
      </w:divBdr>
      <w:divsChild>
        <w:div w:id="1990163945">
          <w:blockQuote w:val="1"/>
          <w:marLeft w:val="400"/>
          <w:marRight w:val="0"/>
          <w:marTop w:val="160"/>
          <w:marBottom w:val="200"/>
          <w:divBdr>
            <w:top w:val="none" w:sz="0" w:space="0" w:color="auto"/>
            <w:left w:val="none" w:sz="0" w:space="0" w:color="auto"/>
            <w:bottom w:val="none" w:sz="0" w:space="0" w:color="auto"/>
            <w:right w:val="none" w:sz="0" w:space="0" w:color="auto"/>
          </w:divBdr>
        </w:div>
        <w:div w:id="20993249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3775501">
      <w:bodyDiv w:val="1"/>
      <w:marLeft w:val="0"/>
      <w:marRight w:val="0"/>
      <w:marTop w:val="0"/>
      <w:marBottom w:val="0"/>
      <w:divBdr>
        <w:top w:val="none" w:sz="0" w:space="0" w:color="auto"/>
        <w:left w:val="none" w:sz="0" w:space="0" w:color="auto"/>
        <w:bottom w:val="none" w:sz="0" w:space="0" w:color="auto"/>
        <w:right w:val="single" w:sz="6" w:space="6" w:color="FFFFFF"/>
      </w:divBdr>
      <w:divsChild>
        <w:div w:id="1217278568">
          <w:marLeft w:val="0"/>
          <w:marRight w:val="0"/>
          <w:marTop w:val="0"/>
          <w:marBottom w:val="0"/>
          <w:divBdr>
            <w:top w:val="none" w:sz="0" w:space="0" w:color="auto"/>
            <w:left w:val="none" w:sz="0" w:space="0" w:color="auto"/>
            <w:bottom w:val="none" w:sz="0" w:space="0" w:color="auto"/>
            <w:right w:val="none" w:sz="0" w:space="0" w:color="auto"/>
          </w:divBdr>
          <w:divsChild>
            <w:div w:id="1326200481">
              <w:marLeft w:val="0"/>
              <w:marRight w:val="0"/>
              <w:marTop w:val="0"/>
              <w:marBottom w:val="0"/>
              <w:divBdr>
                <w:top w:val="none" w:sz="0" w:space="0" w:color="auto"/>
                <w:left w:val="none" w:sz="0" w:space="0" w:color="auto"/>
                <w:bottom w:val="none" w:sz="0" w:space="0" w:color="auto"/>
                <w:right w:val="none" w:sz="0" w:space="0" w:color="auto"/>
              </w:divBdr>
              <w:divsChild>
                <w:div w:id="127062644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006230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896622632">
                          <w:blockQuote w:val="1"/>
                          <w:marLeft w:val="340"/>
                          <w:marRight w:val="0"/>
                          <w:marTop w:val="160"/>
                          <w:marBottom w:val="200"/>
                          <w:divBdr>
                            <w:top w:val="none" w:sz="0" w:space="0" w:color="auto"/>
                            <w:left w:val="none" w:sz="0" w:space="0" w:color="auto"/>
                            <w:bottom w:val="none" w:sz="0" w:space="0" w:color="auto"/>
                            <w:right w:val="none" w:sz="0" w:space="0" w:color="auto"/>
                          </w:divBdr>
                        </w:div>
                        <w:div w:id="2055694724">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753774624">
      <w:bodyDiv w:val="1"/>
      <w:marLeft w:val="0"/>
      <w:marRight w:val="0"/>
      <w:marTop w:val="0"/>
      <w:marBottom w:val="0"/>
      <w:divBdr>
        <w:top w:val="none" w:sz="0" w:space="0" w:color="auto"/>
        <w:left w:val="none" w:sz="0" w:space="0" w:color="auto"/>
        <w:bottom w:val="none" w:sz="0" w:space="0" w:color="auto"/>
        <w:right w:val="single" w:sz="6" w:space="6" w:color="FFFFFF"/>
      </w:divBdr>
      <w:divsChild>
        <w:div w:id="728646904">
          <w:marLeft w:val="0"/>
          <w:marRight w:val="0"/>
          <w:marTop w:val="0"/>
          <w:marBottom w:val="0"/>
          <w:divBdr>
            <w:top w:val="none" w:sz="0" w:space="0" w:color="auto"/>
            <w:left w:val="none" w:sz="0" w:space="0" w:color="auto"/>
            <w:bottom w:val="none" w:sz="0" w:space="0" w:color="auto"/>
            <w:right w:val="none" w:sz="0" w:space="0" w:color="auto"/>
          </w:divBdr>
          <w:divsChild>
            <w:div w:id="2027637176">
              <w:marLeft w:val="0"/>
              <w:marRight w:val="0"/>
              <w:marTop w:val="0"/>
              <w:marBottom w:val="0"/>
              <w:divBdr>
                <w:top w:val="none" w:sz="0" w:space="0" w:color="auto"/>
                <w:left w:val="none" w:sz="0" w:space="0" w:color="auto"/>
                <w:bottom w:val="none" w:sz="0" w:space="0" w:color="auto"/>
                <w:right w:val="none" w:sz="0" w:space="0" w:color="auto"/>
              </w:divBdr>
              <w:divsChild>
                <w:div w:id="63106100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62575567">
                      <w:blockQuote w:val="1"/>
                      <w:marLeft w:val="340"/>
                      <w:marRight w:val="0"/>
                      <w:marTop w:val="160"/>
                      <w:marBottom w:val="200"/>
                      <w:divBdr>
                        <w:top w:val="none" w:sz="0" w:space="0" w:color="auto"/>
                        <w:left w:val="none" w:sz="0" w:space="0" w:color="auto"/>
                        <w:bottom w:val="none" w:sz="0" w:space="0" w:color="auto"/>
                        <w:right w:val="none" w:sz="0" w:space="0" w:color="auto"/>
                      </w:divBdr>
                    </w:div>
                    <w:div w:id="590435704">
                      <w:blockQuote w:val="1"/>
                      <w:marLeft w:val="340"/>
                      <w:marRight w:val="0"/>
                      <w:marTop w:val="160"/>
                      <w:marBottom w:val="200"/>
                      <w:divBdr>
                        <w:top w:val="none" w:sz="0" w:space="0" w:color="auto"/>
                        <w:left w:val="none" w:sz="0" w:space="0" w:color="auto"/>
                        <w:bottom w:val="none" w:sz="0" w:space="0" w:color="auto"/>
                        <w:right w:val="none" w:sz="0" w:space="0" w:color="auto"/>
                      </w:divBdr>
                    </w:div>
                    <w:div w:id="1259563046">
                      <w:blockQuote w:val="1"/>
                      <w:marLeft w:val="340"/>
                      <w:marRight w:val="0"/>
                      <w:marTop w:val="160"/>
                      <w:marBottom w:val="200"/>
                      <w:divBdr>
                        <w:top w:val="none" w:sz="0" w:space="0" w:color="auto"/>
                        <w:left w:val="none" w:sz="0" w:space="0" w:color="auto"/>
                        <w:bottom w:val="none" w:sz="0" w:space="0" w:color="auto"/>
                        <w:right w:val="none" w:sz="0" w:space="0" w:color="auto"/>
                      </w:divBdr>
                    </w:div>
                    <w:div w:id="140648934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27565821">
                          <w:blockQuote w:val="1"/>
                          <w:marLeft w:val="340"/>
                          <w:marRight w:val="0"/>
                          <w:marTop w:val="160"/>
                          <w:marBottom w:val="200"/>
                          <w:divBdr>
                            <w:top w:val="none" w:sz="0" w:space="0" w:color="auto"/>
                            <w:left w:val="none" w:sz="0" w:space="0" w:color="auto"/>
                            <w:bottom w:val="none" w:sz="0" w:space="0" w:color="auto"/>
                            <w:right w:val="none" w:sz="0" w:space="0" w:color="auto"/>
                          </w:divBdr>
                        </w:div>
                        <w:div w:id="825629853">
                          <w:blockQuote w:val="1"/>
                          <w:marLeft w:val="340"/>
                          <w:marRight w:val="0"/>
                          <w:marTop w:val="160"/>
                          <w:marBottom w:val="200"/>
                          <w:divBdr>
                            <w:top w:val="none" w:sz="0" w:space="0" w:color="auto"/>
                            <w:left w:val="none" w:sz="0" w:space="0" w:color="auto"/>
                            <w:bottom w:val="none" w:sz="0" w:space="0" w:color="auto"/>
                            <w:right w:val="none" w:sz="0" w:space="0" w:color="auto"/>
                          </w:divBdr>
                        </w:div>
                        <w:div w:id="1192645415">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676609001">
                      <w:blockQuote w:val="1"/>
                      <w:marLeft w:val="340"/>
                      <w:marRight w:val="0"/>
                      <w:marTop w:val="160"/>
                      <w:marBottom w:val="200"/>
                      <w:divBdr>
                        <w:top w:val="none" w:sz="0" w:space="0" w:color="auto"/>
                        <w:left w:val="none" w:sz="0" w:space="0" w:color="auto"/>
                        <w:bottom w:val="none" w:sz="0" w:space="0" w:color="auto"/>
                        <w:right w:val="none" w:sz="0" w:space="0" w:color="auto"/>
                      </w:divBdr>
                    </w:div>
                    <w:div w:id="169495758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868370202">
                          <w:blockQuote w:val="1"/>
                          <w:marLeft w:val="340"/>
                          <w:marRight w:val="0"/>
                          <w:marTop w:val="160"/>
                          <w:marBottom w:val="200"/>
                          <w:divBdr>
                            <w:top w:val="none" w:sz="0" w:space="0" w:color="auto"/>
                            <w:left w:val="none" w:sz="0" w:space="0" w:color="auto"/>
                            <w:bottom w:val="none" w:sz="0" w:space="0" w:color="auto"/>
                            <w:right w:val="none" w:sz="0" w:space="0" w:color="auto"/>
                          </w:divBdr>
                        </w:div>
                        <w:div w:id="1096828048">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72618018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316180850">
                          <w:blockQuote w:val="1"/>
                          <w:marLeft w:val="340"/>
                          <w:marRight w:val="0"/>
                          <w:marTop w:val="160"/>
                          <w:marBottom w:val="200"/>
                          <w:divBdr>
                            <w:top w:val="none" w:sz="0" w:space="0" w:color="auto"/>
                            <w:left w:val="none" w:sz="0" w:space="0" w:color="auto"/>
                            <w:bottom w:val="none" w:sz="0" w:space="0" w:color="auto"/>
                            <w:right w:val="none" w:sz="0" w:space="0" w:color="auto"/>
                          </w:divBdr>
                        </w:div>
                        <w:div w:id="1789009861">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880779619">
                      <w:blockQuote w:val="1"/>
                      <w:marLeft w:val="340"/>
                      <w:marRight w:val="0"/>
                      <w:marTop w:val="160"/>
                      <w:marBottom w:val="200"/>
                      <w:divBdr>
                        <w:top w:val="none" w:sz="0" w:space="0" w:color="auto"/>
                        <w:left w:val="none" w:sz="0" w:space="0" w:color="auto"/>
                        <w:bottom w:val="none" w:sz="0" w:space="0" w:color="auto"/>
                        <w:right w:val="none" w:sz="0" w:space="0" w:color="auto"/>
                      </w:divBdr>
                    </w:div>
                    <w:div w:id="204132246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819295985">
      <w:bodyDiv w:val="1"/>
      <w:marLeft w:val="0"/>
      <w:marRight w:val="0"/>
      <w:marTop w:val="0"/>
      <w:marBottom w:val="0"/>
      <w:divBdr>
        <w:top w:val="none" w:sz="0" w:space="0" w:color="auto"/>
        <w:left w:val="none" w:sz="0" w:space="0" w:color="auto"/>
        <w:bottom w:val="none" w:sz="0" w:space="0" w:color="auto"/>
        <w:right w:val="single" w:sz="6" w:space="6" w:color="FFFFFF"/>
      </w:divBdr>
      <w:divsChild>
        <w:div w:id="1250116705">
          <w:marLeft w:val="0"/>
          <w:marRight w:val="0"/>
          <w:marTop w:val="0"/>
          <w:marBottom w:val="0"/>
          <w:divBdr>
            <w:top w:val="none" w:sz="0" w:space="0" w:color="auto"/>
            <w:left w:val="none" w:sz="0" w:space="0" w:color="auto"/>
            <w:bottom w:val="none" w:sz="0" w:space="0" w:color="auto"/>
            <w:right w:val="none" w:sz="0" w:space="0" w:color="auto"/>
          </w:divBdr>
          <w:divsChild>
            <w:div w:id="1416828995">
              <w:marLeft w:val="0"/>
              <w:marRight w:val="0"/>
              <w:marTop w:val="0"/>
              <w:marBottom w:val="0"/>
              <w:divBdr>
                <w:top w:val="none" w:sz="0" w:space="0" w:color="auto"/>
                <w:left w:val="none" w:sz="0" w:space="0" w:color="auto"/>
                <w:bottom w:val="none" w:sz="0" w:space="0" w:color="auto"/>
                <w:right w:val="none" w:sz="0" w:space="0" w:color="auto"/>
              </w:divBdr>
              <w:divsChild>
                <w:div w:id="252201531">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863207353">
      <w:bodyDiv w:val="1"/>
      <w:marLeft w:val="0"/>
      <w:marRight w:val="0"/>
      <w:marTop w:val="0"/>
      <w:marBottom w:val="0"/>
      <w:divBdr>
        <w:top w:val="none" w:sz="0" w:space="0" w:color="auto"/>
        <w:left w:val="none" w:sz="0" w:space="0" w:color="auto"/>
        <w:bottom w:val="none" w:sz="0" w:space="0" w:color="auto"/>
        <w:right w:val="none" w:sz="0" w:space="0" w:color="auto"/>
      </w:divBdr>
    </w:div>
    <w:div w:id="2082867398">
      <w:bodyDiv w:val="1"/>
      <w:marLeft w:val="0"/>
      <w:marRight w:val="0"/>
      <w:marTop w:val="0"/>
      <w:marBottom w:val="0"/>
      <w:divBdr>
        <w:top w:val="none" w:sz="0" w:space="0" w:color="auto"/>
        <w:left w:val="none" w:sz="0" w:space="0" w:color="auto"/>
        <w:bottom w:val="none" w:sz="0" w:space="0" w:color="auto"/>
        <w:right w:val="none" w:sz="0" w:space="0" w:color="auto"/>
      </w:divBdr>
      <w:divsChild>
        <w:div w:id="1295063452">
          <w:marLeft w:val="0"/>
          <w:marRight w:val="0"/>
          <w:marTop w:val="0"/>
          <w:marBottom w:val="0"/>
          <w:divBdr>
            <w:top w:val="none" w:sz="0" w:space="0" w:color="auto"/>
            <w:left w:val="none" w:sz="0" w:space="0" w:color="auto"/>
            <w:bottom w:val="none" w:sz="0" w:space="0" w:color="auto"/>
            <w:right w:val="none" w:sz="0" w:space="0" w:color="auto"/>
          </w:divBdr>
          <w:divsChild>
            <w:div w:id="6861751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9636454">
          <w:marLeft w:val="0"/>
          <w:marRight w:val="0"/>
          <w:marTop w:val="0"/>
          <w:marBottom w:val="0"/>
          <w:divBdr>
            <w:top w:val="none" w:sz="0" w:space="0" w:color="auto"/>
            <w:left w:val="none" w:sz="0" w:space="0" w:color="auto"/>
            <w:bottom w:val="none" w:sz="0" w:space="0" w:color="auto"/>
            <w:right w:val="none" w:sz="0" w:space="0" w:color="auto"/>
          </w:divBdr>
          <w:divsChild>
            <w:div w:id="1506344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108110515">
      <w:bodyDiv w:val="1"/>
      <w:marLeft w:val="0"/>
      <w:marRight w:val="0"/>
      <w:marTop w:val="0"/>
      <w:marBottom w:val="0"/>
      <w:divBdr>
        <w:top w:val="none" w:sz="0" w:space="0" w:color="auto"/>
        <w:left w:val="none" w:sz="0" w:space="0" w:color="auto"/>
        <w:bottom w:val="none" w:sz="0" w:space="0" w:color="auto"/>
        <w:right w:val="none" w:sz="0" w:space="0" w:color="auto"/>
      </w:divBdr>
      <w:divsChild>
        <w:div w:id="752242844">
          <w:marLeft w:val="0"/>
          <w:marRight w:val="0"/>
          <w:marTop w:val="0"/>
          <w:marBottom w:val="0"/>
          <w:divBdr>
            <w:top w:val="none" w:sz="0" w:space="0" w:color="auto"/>
            <w:left w:val="none" w:sz="0" w:space="0" w:color="auto"/>
            <w:bottom w:val="none" w:sz="0" w:space="0" w:color="auto"/>
            <w:right w:val="none" w:sz="0" w:space="0" w:color="auto"/>
          </w:divBdr>
          <w:divsChild>
            <w:div w:id="9618064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80897841">
          <w:marLeft w:val="0"/>
          <w:marRight w:val="0"/>
          <w:marTop w:val="0"/>
          <w:marBottom w:val="0"/>
          <w:divBdr>
            <w:top w:val="none" w:sz="0" w:space="0" w:color="auto"/>
            <w:left w:val="none" w:sz="0" w:space="0" w:color="auto"/>
            <w:bottom w:val="none" w:sz="0" w:space="0" w:color="auto"/>
            <w:right w:val="none" w:sz="0" w:space="0" w:color="auto"/>
          </w:divBdr>
          <w:divsChild>
            <w:div w:id="3545792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52661180">
          <w:marLeft w:val="0"/>
          <w:marRight w:val="0"/>
          <w:marTop w:val="0"/>
          <w:marBottom w:val="0"/>
          <w:divBdr>
            <w:top w:val="none" w:sz="0" w:space="0" w:color="auto"/>
            <w:left w:val="none" w:sz="0" w:space="0" w:color="auto"/>
            <w:bottom w:val="none" w:sz="0" w:space="0" w:color="auto"/>
            <w:right w:val="none" w:sz="0" w:space="0" w:color="auto"/>
          </w:divBdr>
          <w:divsChild>
            <w:div w:id="824200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04722328">
          <w:marLeft w:val="0"/>
          <w:marRight w:val="0"/>
          <w:marTop w:val="0"/>
          <w:marBottom w:val="0"/>
          <w:divBdr>
            <w:top w:val="none" w:sz="0" w:space="0" w:color="auto"/>
            <w:left w:val="none" w:sz="0" w:space="0" w:color="auto"/>
            <w:bottom w:val="none" w:sz="0" w:space="0" w:color="auto"/>
            <w:right w:val="none" w:sz="0" w:space="0" w:color="auto"/>
          </w:divBdr>
          <w:divsChild>
            <w:div w:id="1247882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7670046">
          <w:marLeft w:val="0"/>
          <w:marRight w:val="0"/>
          <w:marTop w:val="0"/>
          <w:marBottom w:val="0"/>
          <w:divBdr>
            <w:top w:val="none" w:sz="0" w:space="0" w:color="auto"/>
            <w:left w:val="none" w:sz="0" w:space="0" w:color="auto"/>
            <w:bottom w:val="none" w:sz="0" w:space="0" w:color="auto"/>
            <w:right w:val="none" w:sz="0" w:space="0" w:color="auto"/>
          </w:divBdr>
          <w:divsChild>
            <w:div w:id="12332717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74272459">
          <w:marLeft w:val="0"/>
          <w:marRight w:val="0"/>
          <w:marTop w:val="0"/>
          <w:marBottom w:val="0"/>
          <w:divBdr>
            <w:top w:val="none" w:sz="0" w:space="0" w:color="auto"/>
            <w:left w:val="none" w:sz="0" w:space="0" w:color="auto"/>
            <w:bottom w:val="none" w:sz="0" w:space="0" w:color="auto"/>
            <w:right w:val="none" w:sz="0" w:space="0" w:color="auto"/>
          </w:divBdr>
          <w:divsChild>
            <w:div w:id="4950753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2739841">
          <w:marLeft w:val="0"/>
          <w:marRight w:val="0"/>
          <w:marTop w:val="0"/>
          <w:marBottom w:val="0"/>
          <w:divBdr>
            <w:top w:val="none" w:sz="0" w:space="0" w:color="auto"/>
            <w:left w:val="none" w:sz="0" w:space="0" w:color="auto"/>
            <w:bottom w:val="none" w:sz="0" w:space="0" w:color="auto"/>
            <w:right w:val="none" w:sz="0" w:space="0" w:color="auto"/>
          </w:divBdr>
          <w:divsChild>
            <w:div w:id="2318937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image" Target="media/image6.png"/><Relationship Id="rId39" Type="http://schemas.openxmlformats.org/officeDocument/2006/relationships/image" Target="media/image12.png"/><Relationship Id="rId21" Type="http://schemas.openxmlformats.org/officeDocument/2006/relationships/footer" Target="footer5.xml"/><Relationship Id="rId34" Type="http://schemas.openxmlformats.org/officeDocument/2006/relationships/image" Target="media/image8.png"/><Relationship Id="rId42" Type="http://schemas.openxmlformats.org/officeDocument/2006/relationships/header" Target="header11.xml"/><Relationship Id="rId47" Type="http://schemas.openxmlformats.org/officeDocument/2006/relationships/footer" Target="footer7.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hyperlink" Target="https://legislation.nsw.gov.au/view/html/inforce/current/act-1974-080" TargetMode="External"/><Relationship Id="rId11" Type="http://schemas.openxmlformats.org/officeDocument/2006/relationships/footer" Target="footer1.xml"/><Relationship Id="rId24" Type="http://schemas.openxmlformats.org/officeDocument/2006/relationships/image" Target="media/image4.jpeg"/><Relationship Id="rId32" Type="http://schemas.openxmlformats.org/officeDocument/2006/relationships/hyperlink" Target="https://legislation.nsw.gov.au/view/html/inforce/current/act-2001-107" TargetMode="External"/><Relationship Id="rId37" Type="http://schemas.openxmlformats.org/officeDocument/2006/relationships/image" Target="media/image11.png"/><Relationship Id="rId40" Type="http://schemas.openxmlformats.org/officeDocument/2006/relationships/hyperlink" Target="https://www.legislation.nsw.gov.au/" TargetMode="External"/><Relationship Id="rId45" Type="http://schemas.openxmlformats.org/officeDocument/2006/relationships/header" Target="header13.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3.png"/><Relationship Id="rId28" Type="http://schemas.openxmlformats.org/officeDocument/2006/relationships/hyperlink" Target="https://legislation.nsw.gov.au/view/html/inforce/current/act-1993-033"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7.xml"/><Relationship Id="rId31" Type="http://schemas.openxmlformats.org/officeDocument/2006/relationships/hyperlink" Target="https://legislation.nsw.gov.au/view/html/repealed/current/epi-2018-0106" TargetMode="External"/><Relationship Id="rId44"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9.xml"/><Relationship Id="rId27" Type="http://schemas.openxmlformats.org/officeDocument/2006/relationships/image" Target="media/image7.png"/><Relationship Id="rId30" Type="http://schemas.openxmlformats.org/officeDocument/2006/relationships/hyperlink" Target="https://legislation.nsw.gov.au/view/html/inforce/current/act-2016-020" TargetMode="External"/><Relationship Id="rId35" Type="http://schemas.openxmlformats.org/officeDocument/2006/relationships/image" Target="media/image9.png"/><Relationship Id="rId43" Type="http://schemas.openxmlformats.org/officeDocument/2006/relationships/footer" Target="footer6.xml"/><Relationship Id="rId48" Type="http://schemas.openxmlformats.org/officeDocument/2006/relationships/header" Target="header15.xml"/><Relationship Id="rId8" Type="http://schemas.openxmlformats.org/officeDocument/2006/relationships/image" Target="media/image1.gi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5.jpeg"/><Relationship Id="rId33" Type="http://schemas.openxmlformats.org/officeDocument/2006/relationships/hyperlink" Target="https://legislation.nsw.gov.au/view/html/inforce/current/act-1989-165" TargetMode="External"/><Relationship Id="rId38" Type="http://schemas.openxmlformats.org/officeDocument/2006/relationships/hyperlink" Target="https://legislation.nsw.gov.au/view/html/inforce/current/epi-2021-0732" TargetMode="External"/><Relationship Id="rId46" Type="http://schemas.openxmlformats.org/officeDocument/2006/relationships/header" Target="header14.xml"/><Relationship Id="rId20" Type="http://schemas.openxmlformats.org/officeDocument/2006/relationships/header" Target="header8.xml"/><Relationship Id="rId4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s>
</file>

<file path=word/_rels/footer4.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2.jpg"/><Relationship Id="rId1" Type="http://schemas.openxmlformats.org/officeDocument/2006/relationships/image" Target="media/image1.jpg"/><Relationship Id="rId4"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Front%20Desk\Application%20Data\Microsoft\Templates\CSPL\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11DACC-DB41-4A2B-B874-DAC7B33C20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Report.dot</Template>
  <TotalTime>5</TotalTime>
  <Pages>48</Pages>
  <Words>10841</Words>
  <Characters>61796</Characters>
  <Application>Microsoft Office Word</Application>
  <DocSecurity>4</DocSecurity>
  <Lines>514</Lines>
  <Paragraphs>144</Paragraphs>
  <ScaleCrop>false</ScaleCrop>
  <HeadingPairs>
    <vt:vector size="2" baseType="variant">
      <vt:variant>
        <vt:lpstr>Title</vt:lpstr>
      </vt:variant>
      <vt:variant>
        <vt:i4>1</vt:i4>
      </vt:variant>
    </vt:vector>
  </HeadingPairs>
  <TitlesOfParts>
    <vt:vector size="1" baseType="lpstr">
      <vt:lpstr> </vt:lpstr>
    </vt:vector>
  </TitlesOfParts>
  <Company>Cowman Stoddart Pty Limited</Company>
  <LinksUpToDate>false</LinksUpToDate>
  <CharactersWithSpaces>72493</CharactersWithSpaces>
  <SharedDoc>false</SharedDoc>
  <HLinks>
    <vt:vector size="318" baseType="variant">
      <vt:variant>
        <vt:i4>721005</vt:i4>
      </vt:variant>
      <vt:variant>
        <vt:i4>285</vt:i4>
      </vt:variant>
      <vt:variant>
        <vt:i4>0</vt:i4>
      </vt:variant>
      <vt:variant>
        <vt:i4>5</vt:i4>
      </vt:variant>
      <vt:variant>
        <vt:lpwstr>http://www.austlii.edu.au/au/legis/nsw/consol_act/poteoa1997455/s120.html</vt:lpwstr>
      </vt:variant>
      <vt:variant>
        <vt:lpwstr>pollute</vt:lpwstr>
      </vt:variant>
      <vt:variant>
        <vt:i4>721005</vt:i4>
      </vt:variant>
      <vt:variant>
        <vt:i4>282</vt:i4>
      </vt:variant>
      <vt:variant>
        <vt:i4>0</vt:i4>
      </vt:variant>
      <vt:variant>
        <vt:i4>5</vt:i4>
      </vt:variant>
      <vt:variant>
        <vt:lpwstr>http://www.austlii.edu.au/au/legis/nsw/consol_act/poteoa1997455/s120.html</vt:lpwstr>
      </vt:variant>
      <vt:variant>
        <vt:lpwstr>pollute</vt:lpwstr>
      </vt:variant>
      <vt:variant>
        <vt:i4>1703968</vt:i4>
      </vt:variant>
      <vt:variant>
        <vt:i4>279</vt:i4>
      </vt:variant>
      <vt:variant>
        <vt:i4>0</vt:i4>
      </vt:variant>
      <vt:variant>
        <vt:i4>5</vt:i4>
      </vt:variant>
      <vt:variant>
        <vt:lpwstr>http://www.austlii.edu.au/au/legis/nsw/consol_act/epaaa1979389/</vt:lpwstr>
      </vt:variant>
      <vt:variant>
        <vt:lpwstr/>
      </vt:variant>
      <vt:variant>
        <vt:i4>7012365</vt:i4>
      </vt:variant>
      <vt:variant>
        <vt:i4>276</vt:i4>
      </vt:variant>
      <vt:variant>
        <vt:i4>0</vt:i4>
      </vt:variant>
      <vt:variant>
        <vt:i4>5</vt:i4>
      </vt:variant>
      <vt:variant>
        <vt:lpwstr>http://www.austlii.edu.au/au/legis/nsw/consol_act/epaaa1979389/s146.html</vt:lpwstr>
      </vt:variant>
      <vt:variant>
        <vt:lpwstr/>
      </vt:variant>
      <vt:variant>
        <vt:i4>6291539</vt:i4>
      </vt:variant>
      <vt:variant>
        <vt:i4>273</vt:i4>
      </vt:variant>
      <vt:variant>
        <vt:i4>0</vt:i4>
      </vt:variant>
      <vt:variant>
        <vt:i4>5</vt:i4>
      </vt:variant>
      <vt:variant>
        <vt:lpwstr>http://www.austlii.edu.au/au/legis/nsw/consol_act/rfa1997138/</vt:lpwstr>
      </vt:variant>
      <vt:variant>
        <vt:lpwstr/>
      </vt:variant>
      <vt:variant>
        <vt:i4>6291539</vt:i4>
      </vt:variant>
      <vt:variant>
        <vt:i4>270</vt:i4>
      </vt:variant>
      <vt:variant>
        <vt:i4>0</vt:i4>
      </vt:variant>
      <vt:variant>
        <vt:i4>5</vt:i4>
      </vt:variant>
      <vt:variant>
        <vt:lpwstr>http://www.austlii.edu.au/au/legis/nsw/consol_act/rfa1997138/</vt:lpwstr>
      </vt:variant>
      <vt:variant>
        <vt:lpwstr/>
      </vt:variant>
      <vt:variant>
        <vt:i4>1703968</vt:i4>
      </vt:variant>
      <vt:variant>
        <vt:i4>267</vt:i4>
      </vt:variant>
      <vt:variant>
        <vt:i4>0</vt:i4>
      </vt:variant>
      <vt:variant>
        <vt:i4>5</vt:i4>
      </vt:variant>
      <vt:variant>
        <vt:lpwstr>http://www.austlii.edu.au/au/legis/nsw/consol_act/epaaa1979389/</vt:lpwstr>
      </vt:variant>
      <vt:variant>
        <vt:lpwstr/>
      </vt:variant>
      <vt:variant>
        <vt:i4>3145807</vt:i4>
      </vt:variant>
      <vt:variant>
        <vt:i4>264</vt:i4>
      </vt:variant>
      <vt:variant>
        <vt:i4>0</vt:i4>
      </vt:variant>
      <vt:variant>
        <vt:i4>5</vt:i4>
      </vt:variant>
      <vt:variant>
        <vt:lpwstr>http://www.austlii.edu.au/au/legis/nsw/consol_act/nva2003194/s7.html</vt:lpwstr>
      </vt:variant>
      <vt:variant>
        <vt:lpwstr>clearing</vt:lpwstr>
      </vt:variant>
      <vt:variant>
        <vt:i4>3145807</vt:i4>
      </vt:variant>
      <vt:variant>
        <vt:i4>261</vt:i4>
      </vt:variant>
      <vt:variant>
        <vt:i4>0</vt:i4>
      </vt:variant>
      <vt:variant>
        <vt:i4>5</vt:i4>
      </vt:variant>
      <vt:variant>
        <vt:lpwstr>http://www.austlii.edu.au/au/legis/nsw/consol_act/nva2003194/s7.html</vt:lpwstr>
      </vt:variant>
      <vt:variant>
        <vt:lpwstr>clearing</vt:lpwstr>
      </vt:variant>
      <vt:variant>
        <vt:i4>1114165</vt:i4>
      </vt:variant>
      <vt:variant>
        <vt:i4>254</vt:i4>
      </vt:variant>
      <vt:variant>
        <vt:i4>0</vt:i4>
      </vt:variant>
      <vt:variant>
        <vt:i4>5</vt:i4>
      </vt:variant>
      <vt:variant>
        <vt:lpwstr/>
      </vt:variant>
      <vt:variant>
        <vt:lpwstr>_Toc373141111</vt:lpwstr>
      </vt:variant>
      <vt:variant>
        <vt:i4>1114165</vt:i4>
      </vt:variant>
      <vt:variant>
        <vt:i4>248</vt:i4>
      </vt:variant>
      <vt:variant>
        <vt:i4>0</vt:i4>
      </vt:variant>
      <vt:variant>
        <vt:i4>5</vt:i4>
      </vt:variant>
      <vt:variant>
        <vt:lpwstr/>
      </vt:variant>
      <vt:variant>
        <vt:lpwstr>_Toc373141110</vt:lpwstr>
      </vt:variant>
      <vt:variant>
        <vt:i4>1048629</vt:i4>
      </vt:variant>
      <vt:variant>
        <vt:i4>242</vt:i4>
      </vt:variant>
      <vt:variant>
        <vt:i4>0</vt:i4>
      </vt:variant>
      <vt:variant>
        <vt:i4>5</vt:i4>
      </vt:variant>
      <vt:variant>
        <vt:lpwstr/>
      </vt:variant>
      <vt:variant>
        <vt:lpwstr>_Toc373141109</vt:lpwstr>
      </vt:variant>
      <vt:variant>
        <vt:i4>1048629</vt:i4>
      </vt:variant>
      <vt:variant>
        <vt:i4>236</vt:i4>
      </vt:variant>
      <vt:variant>
        <vt:i4>0</vt:i4>
      </vt:variant>
      <vt:variant>
        <vt:i4>5</vt:i4>
      </vt:variant>
      <vt:variant>
        <vt:lpwstr/>
      </vt:variant>
      <vt:variant>
        <vt:lpwstr>_Toc373141108</vt:lpwstr>
      </vt:variant>
      <vt:variant>
        <vt:i4>1048629</vt:i4>
      </vt:variant>
      <vt:variant>
        <vt:i4>230</vt:i4>
      </vt:variant>
      <vt:variant>
        <vt:i4>0</vt:i4>
      </vt:variant>
      <vt:variant>
        <vt:i4>5</vt:i4>
      </vt:variant>
      <vt:variant>
        <vt:lpwstr/>
      </vt:variant>
      <vt:variant>
        <vt:lpwstr>_Toc373141107</vt:lpwstr>
      </vt:variant>
      <vt:variant>
        <vt:i4>1048629</vt:i4>
      </vt:variant>
      <vt:variant>
        <vt:i4>224</vt:i4>
      </vt:variant>
      <vt:variant>
        <vt:i4>0</vt:i4>
      </vt:variant>
      <vt:variant>
        <vt:i4>5</vt:i4>
      </vt:variant>
      <vt:variant>
        <vt:lpwstr/>
      </vt:variant>
      <vt:variant>
        <vt:lpwstr>_Toc373141106</vt:lpwstr>
      </vt:variant>
      <vt:variant>
        <vt:i4>1048629</vt:i4>
      </vt:variant>
      <vt:variant>
        <vt:i4>218</vt:i4>
      </vt:variant>
      <vt:variant>
        <vt:i4>0</vt:i4>
      </vt:variant>
      <vt:variant>
        <vt:i4>5</vt:i4>
      </vt:variant>
      <vt:variant>
        <vt:lpwstr/>
      </vt:variant>
      <vt:variant>
        <vt:lpwstr>_Toc373141105</vt:lpwstr>
      </vt:variant>
      <vt:variant>
        <vt:i4>1048629</vt:i4>
      </vt:variant>
      <vt:variant>
        <vt:i4>212</vt:i4>
      </vt:variant>
      <vt:variant>
        <vt:i4>0</vt:i4>
      </vt:variant>
      <vt:variant>
        <vt:i4>5</vt:i4>
      </vt:variant>
      <vt:variant>
        <vt:lpwstr/>
      </vt:variant>
      <vt:variant>
        <vt:lpwstr>_Toc373141104</vt:lpwstr>
      </vt:variant>
      <vt:variant>
        <vt:i4>1048629</vt:i4>
      </vt:variant>
      <vt:variant>
        <vt:i4>206</vt:i4>
      </vt:variant>
      <vt:variant>
        <vt:i4>0</vt:i4>
      </vt:variant>
      <vt:variant>
        <vt:i4>5</vt:i4>
      </vt:variant>
      <vt:variant>
        <vt:lpwstr/>
      </vt:variant>
      <vt:variant>
        <vt:lpwstr>_Toc373141103</vt:lpwstr>
      </vt:variant>
      <vt:variant>
        <vt:i4>1048629</vt:i4>
      </vt:variant>
      <vt:variant>
        <vt:i4>200</vt:i4>
      </vt:variant>
      <vt:variant>
        <vt:i4>0</vt:i4>
      </vt:variant>
      <vt:variant>
        <vt:i4>5</vt:i4>
      </vt:variant>
      <vt:variant>
        <vt:lpwstr/>
      </vt:variant>
      <vt:variant>
        <vt:lpwstr>_Toc373141102</vt:lpwstr>
      </vt:variant>
      <vt:variant>
        <vt:i4>1048629</vt:i4>
      </vt:variant>
      <vt:variant>
        <vt:i4>194</vt:i4>
      </vt:variant>
      <vt:variant>
        <vt:i4>0</vt:i4>
      </vt:variant>
      <vt:variant>
        <vt:i4>5</vt:i4>
      </vt:variant>
      <vt:variant>
        <vt:lpwstr/>
      </vt:variant>
      <vt:variant>
        <vt:lpwstr>_Toc373141101</vt:lpwstr>
      </vt:variant>
      <vt:variant>
        <vt:i4>1048629</vt:i4>
      </vt:variant>
      <vt:variant>
        <vt:i4>188</vt:i4>
      </vt:variant>
      <vt:variant>
        <vt:i4>0</vt:i4>
      </vt:variant>
      <vt:variant>
        <vt:i4>5</vt:i4>
      </vt:variant>
      <vt:variant>
        <vt:lpwstr/>
      </vt:variant>
      <vt:variant>
        <vt:lpwstr>_Toc373141100</vt:lpwstr>
      </vt:variant>
      <vt:variant>
        <vt:i4>1638452</vt:i4>
      </vt:variant>
      <vt:variant>
        <vt:i4>182</vt:i4>
      </vt:variant>
      <vt:variant>
        <vt:i4>0</vt:i4>
      </vt:variant>
      <vt:variant>
        <vt:i4>5</vt:i4>
      </vt:variant>
      <vt:variant>
        <vt:lpwstr/>
      </vt:variant>
      <vt:variant>
        <vt:lpwstr>_Toc373141099</vt:lpwstr>
      </vt:variant>
      <vt:variant>
        <vt:i4>1638452</vt:i4>
      </vt:variant>
      <vt:variant>
        <vt:i4>176</vt:i4>
      </vt:variant>
      <vt:variant>
        <vt:i4>0</vt:i4>
      </vt:variant>
      <vt:variant>
        <vt:i4>5</vt:i4>
      </vt:variant>
      <vt:variant>
        <vt:lpwstr/>
      </vt:variant>
      <vt:variant>
        <vt:lpwstr>_Toc373141098</vt:lpwstr>
      </vt:variant>
      <vt:variant>
        <vt:i4>1638452</vt:i4>
      </vt:variant>
      <vt:variant>
        <vt:i4>170</vt:i4>
      </vt:variant>
      <vt:variant>
        <vt:i4>0</vt:i4>
      </vt:variant>
      <vt:variant>
        <vt:i4>5</vt:i4>
      </vt:variant>
      <vt:variant>
        <vt:lpwstr/>
      </vt:variant>
      <vt:variant>
        <vt:lpwstr>_Toc373141097</vt:lpwstr>
      </vt:variant>
      <vt:variant>
        <vt:i4>1638452</vt:i4>
      </vt:variant>
      <vt:variant>
        <vt:i4>164</vt:i4>
      </vt:variant>
      <vt:variant>
        <vt:i4>0</vt:i4>
      </vt:variant>
      <vt:variant>
        <vt:i4>5</vt:i4>
      </vt:variant>
      <vt:variant>
        <vt:lpwstr/>
      </vt:variant>
      <vt:variant>
        <vt:lpwstr>_Toc373141096</vt:lpwstr>
      </vt:variant>
      <vt:variant>
        <vt:i4>1638452</vt:i4>
      </vt:variant>
      <vt:variant>
        <vt:i4>158</vt:i4>
      </vt:variant>
      <vt:variant>
        <vt:i4>0</vt:i4>
      </vt:variant>
      <vt:variant>
        <vt:i4>5</vt:i4>
      </vt:variant>
      <vt:variant>
        <vt:lpwstr/>
      </vt:variant>
      <vt:variant>
        <vt:lpwstr>_Toc373141095</vt:lpwstr>
      </vt:variant>
      <vt:variant>
        <vt:i4>1638452</vt:i4>
      </vt:variant>
      <vt:variant>
        <vt:i4>152</vt:i4>
      </vt:variant>
      <vt:variant>
        <vt:i4>0</vt:i4>
      </vt:variant>
      <vt:variant>
        <vt:i4>5</vt:i4>
      </vt:variant>
      <vt:variant>
        <vt:lpwstr/>
      </vt:variant>
      <vt:variant>
        <vt:lpwstr>_Toc373141094</vt:lpwstr>
      </vt:variant>
      <vt:variant>
        <vt:i4>1638452</vt:i4>
      </vt:variant>
      <vt:variant>
        <vt:i4>146</vt:i4>
      </vt:variant>
      <vt:variant>
        <vt:i4>0</vt:i4>
      </vt:variant>
      <vt:variant>
        <vt:i4>5</vt:i4>
      </vt:variant>
      <vt:variant>
        <vt:lpwstr/>
      </vt:variant>
      <vt:variant>
        <vt:lpwstr>_Toc373141093</vt:lpwstr>
      </vt:variant>
      <vt:variant>
        <vt:i4>1638452</vt:i4>
      </vt:variant>
      <vt:variant>
        <vt:i4>140</vt:i4>
      </vt:variant>
      <vt:variant>
        <vt:i4>0</vt:i4>
      </vt:variant>
      <vt:variant>
        <vt:i4>5</vt:i4>
      </vt:variant>
      <vt:variant>
        <vt:lpwstr/>
      </vt:variant>
      <vt:variant>
        <vt:lpwstr>_Toc373141092</vt:lpwstr>
      </vt:variant>
      <vt:variant>
        <vt:i4>1638452</vt:i4>
      </vt:variant>
      <vt:variant>
        <vt:i4>134</vt:i4>
      </vt:variant>
      <vt:variant>
        <vt:i4>0</vt:i4>
      </vt:variant>
      <vt:variant>
        <vt:i4>5</vt:i4>
      </vt:variant>
      <vt:variant>
        <vt:lpwstr/>
      </vt:variant>
      <vt:variant>
        <vt:lpwstr>_Toc373141091</vt:lpwstr>
      </vt:variant>
      <vt:variant>
        <vt:i4>1638452</vt:i4>
      </vt:variant>
      <vt:variant>
        <vt:i4>128</vt:i4>
      </vt:variant>
      <vt:variant>
        <vt:i4>0</vt:i4>
      </vt:variant>
      <vt:variant>
        <vt:i4>5</vt:i4>
      </vt:variant>
      <vt:variant>
        <vt:lpwstr/>
      </vt:variant>
      <vt:variant>
        <vt:lpwstr>_Toc373141090</vt:lpwstr>
      </vt:variant>
      <vt:variant>
        <vt:i4>1572916</vt:i4>
      </vt:variant>
      <vt:variant>
        <vt:i4>122</vt:i4>
      </vt:variant>
      <vt:variant>
        <vt:i4>0</vt:i4>
      </vt:variant>
      <vt:variant>
        <vt:i4>5</vt:i4>
      </vt:variant>
      <vt:variant>
        <vt:lpwstr/>
      </vt:variant>
      <vt:variant>
        <vt:lpwstr>_Toc373141089</vt:lpwstr>
      </vt:variant>
      <vt:variant>
        <vt:i4>1572916</vt:i4>
      </vt:variant>
      <vt:variant>
        <vt:i4>116</vt:i4>
      </vt:variant>
      <vt:variant>
        <vt:i4>0</vt:i4>
      </vt:variant>
      <vt:variant>
        <vt:i4>5</vt:i4>
      </vt:variant>
      <vt:variant>
        <vt:lpwstr/>
      </vt:variant>
      <vt:variant>
        <vt:lpwstr>_Toc373141088</vt:lpwstr>
      </vt:variant>
      <vt:variant>
        <vt:i4>1572916</vt:i4>
      </vt:variant>
      <vt:variant>
        <vt:i4>110</vt:i4>
      </vt:variant>
      <vt:variant>
        <vt:i4>0</vt:i4>
      </vt:variant>
      <vt:variant>
        <vt:i4>5</vt:i4>
      </vt:variant>
      <vt:variant>
        <vt:lpwstr/>
      </vt:variant>
      <vt:variant>
        <vt:lpwstr>_Toc373141087</vt:lpwstr>
      </vt:variant>
      <vt:variant>
        <vt:i4>1572916</vt:i4>
      </vt:variant>
      <vt:variant>
        <vt:i4>104</vt:i4>
      </vt:variant>
      <vt:variant>
        <vt:i4>0</vt:i4>
      </vt:variant>
      <vt:variant>
        <vt:i4>5</vt:i4>
      </vt:variant>
      <vt:variant>
        <vt:lpwstr/>
      </vt:variant>
      <vt:variant>
        <vt:lpwstr>_Toc373141086</vt:lpwstr>
      </vt:variant>
      <vt:variant>
        <vt:i4>1572916</vt:i4>
      </vt:variant>
      <vt:variant>
        <vt:i4>98</vt:i4>
      </vt:variant>
      <vt:variant>
        <vt:i4>0</vt:i4>
      </vt:variant>
      <vt:variant>
        <vt:i4>5</vt:i4>
      </vt:variant>
      <vt:variant>
        <vt:lpwstr/>
      </vt:variant>
      <vt:variant>
        <vt:lpwstr>_Toc373141085</vt:lpwstr>
      </vt:variant>
      <vt:variant>
        <vt:i4>1572916</vt:i4>
      </vt:variant>
      <vt:variant>
        <vt:i4>92</vt:i4>
      </vt:variant>
      <vt:variant>
        <vt:i4>0</vt:i4>
      </vt:variant>
      <vt:variant>
        <vt:i4>5</vt:i4>
      </vt:variant>
      <vt:variant>
        <vt:lpwstr/>
      </vt:variant>
      <vt:variant>
        <vt:lpwstr>_Toc373141084</vt:lpwstr>
      </vt:variant>
      <vt:variant>
        <vt:i4>1572916</vt:i4>
      </vt:variant>
      <vt:variant>
        <vt:i4>86</vt:i4>
      </vt:variant>
      <vt:variant>
        <vt:i4>0</vt:i4>
      </vt:variant>
      <vt:variant>
        <vt:i4>5</vt:i4>
      </vt:variant>
      <vt:variant>
        <vt:lpwstr/>
      </vt:variant>
      <vt:variant>
        <vt:lpwstr>_Toc373141083</vt:lpwstr>
      </vt:variant>
      <vt:variant>
        <vt:i4>1572916</vt:i4>
      </vt:variant>
      <vt:variant>
        <vt:i4>80</vt:i4>
      </vt:variant>
      <vt:variant>
        <vt:i4>0</vt:i4>
      </vt:variant>
      <vt:variant>
        <vt:i4>5</vt:i4>
      </vt:variant>
      <vt:variant>
        <vt:lpwstr/>
      </vt:variant>
      <vt:variant>
        <vt:lpwstr>_Toc373141082</vt:lpwstr>
      </vt:variant>
      <vt:variant>
        <vt:i4>1572916</vt:i4>
      </vt:variant>
      <vt:variant>
        <vt:i4>74</vt:i4>
      </vt:variant>
      <vt:variant>
        <vt:i4>0</vt:i4>
      </vt:variant>
      <vt:variant>
        <vt:i4>5</vt:i4>
      </vt:variant>
      <vt:variant>
        <vt:lpwstr/>
      </vt:variant>
      <vt:variant>
        <vt:lpwstr>_Toc373141081</vt:lpwstr>
      </vt:variant>
      <vt:variant>
        <vt:i4>1572916</vt:i4>
      </vt:variant>
      <vt:variant>
        <vt:i4>68</vt:i4>
      </vt:variant>
      <vt:variant>
        <vt:i4>0</vt:i4>
      </vt:variant>
      <vt:variant>
        <vt:i4>5</vt:i4>
      </vt:variant>
      <vt:variant>
        <vt:lpwstr/>
      </vt:variant>
      <vt:variant>
        <vt:lpwstr>_Toc373141080</vt:lpwstr>
      </vt:variant>
      <vt:variant>
        <vt:i4>1507380</vt:i4>
      </vt:variant>
      <vt:variant>
        <vt:i4>62</vt:i4>
      </vt:variant>
      <vt:variant>
        <vt:i4>0</vt:i4>
      </vt:variant>
      <vt:variant>
        <vt:i4>5</vt:i4>
      </vt:variant>
      <vt:variant>
        <vt:lpwstr/>
      </vt:variant>
      <vt:variant>
        <vt:lpwstr>_Toc373141079</vt:lpwstr>
      </vt:variant>
      <vt:variant>
        <vt:i4>1507380</vt:i4>
      </vt:variant>
      <vt:variant>
        <vt:i4>56</vt:i4>
      </vt:variant>
      <vt:variant>
        <vt:i4>0</vt:i4>
      </vt:variant>
      <vt:variant>
        <vt:i4>5</vt:i4>
      </vt:variant>
      <vt:variant>
        <vt:lpwstr/>
      </vt:variant>
      <vt:variant>
        <vt:lpwstr>_Toc373141078</vt:lpwstr>
      </vt:variant>
      <vt:variant>
        <vt:i4>1507380</vt:i4>
      </vt:variant>
      <vt:variant>
        <vt:i4>50</vt:i4>
      </vt:variant>
      <vt:variant>
        <vt:i4>0</vt:i4>
      </vt:variant>
      <vt:variant>
        <vt:i4>5</vt:i4>
      </vt:variant>
      <vt:variant>
        <vt:lpwstr/>
      </vt:variant>
      <vt:variant>
        <vt:lpwstr>_Toc373141077</vt:lpwstr>
      </vt:variant>
      <vt:variant>
        <vt:i4>1507380</vt:i4>
      </vt:variant>
      <vt:variant>
        <vt:i4>44</vt:i4>
      </vt:variant>
      <vt:variant>
        <vt:i4>0</vt:i4>
      </vt:variant>
      <vt:variant>
        <vt:i4>5</vt:i4>
      </vt:variant>
      <vt:variant>
        <vt:lpwstr/>
      </vt:variant>
      <vt:variant>
        <vt:lpwstr>_Toc373141076</vt:lpwstr>
      </vt:variant>
      <vt:variant>
        <vt:i4>1507380</vt:i4>
      </vt:variant>
      <vt:variant>
        <vt:i4>38</vt:i4>
      </vt:variant>
      <vt:variant>
        <vt:i4>0</vt:i4>
      </vt:variant>
      <vt:variant>
        <vt:i4>5</vt:i4>
      </vt:variant>
      <vt:variant>
        <vt:lpwstr/>
      </vt:variant>
      <vt:variant>
        <vt:lpwstr>_Toc373141075</vt:lpwstr>
      </vt:variant>
      <vt:variant>
        <vt:i4>1507380</vt:i4>
      </vt:variant>
      <vt:variant>
        <vt:i4>32</vt:i4>
      </vt:variant>
      <vt:variant>
        <vt:i4>0</vt:i4>
      </vt:variant>
      <vt:variant>
        <vt:i4>5</vt:i4>
      </vt:variant>
      <vt:variant>
        <vt:lpwstr/>
      </vt:variant>
      <vt:variant>
        <vt:lpwstr>_Toc373141074</vt:lpwstr>
      </vt:variant>
      <vt:variant>
        <vt:i4>1507380</vt:i4>
      </vt:variant>
      <vt:variant>
        <vt:i4>26</vt:i4>
      </vt:variant>
      <vt:variant>
        <vt:i4>0</vt:i4>
      </vt:variant>
      <vt:variant>
        <vt:i4>5</vt:i4>
      </vt:variant>
      <vt:variant>
        <vt:lpwstr/>
      </vt:variant>
      <vt:variant>
        <vt:lpwstr>_Toc373141073</vt:lpwstr>
      </vt:variant>
      <vt:variant>
        <vt:i4>1507380</vt:i4>
      </vt:variant>
      <vt:variant>
        <vt:i4>20</vt:i4>
      </vt:variant>
      <vt:variant>
        <vt:i4>0</vt:i4>
      </vt:variant>
      <vt:variant>
        <vt:i4>5</vt:i4>
      </vt:variant>
      <vt:variant>
        <vt:lpwstr/>
      </vt:variant>
      <vt:variant>
        <vt:lpwstr>_Toc373141072</vt:lpwstr>
      </vt:variant>
      <vt:variant>
        <vt:i4>1507380</vt:i4>
      </vt:variant>
      <vt:variant>
        <vt:i4>14</vt:i4>
      </vt:variant>
      <vt:variant>
        <vt:i4>0</vt:i4>
      </vt:variant>
      <vt:variant>
        <vt:i4>5</vt:i4>
      </vt:variant>
      <vt:variant>
        <vt:lpwstr/>
      </vt:variant>
      <vt:variant>
        <vt:lpwstr>_Toc373141071</vt:lpwstr>
      </vt:variant>
      <vt:variant>
        <vt:i4>1507380</vt:i4>
      </vt:variant>
      <vt:variant>
        <vt:i4>8</vt:i4>
      </vt:variant>
      <vt:variant>
        <vt:i4>0</vt:i4>
      </vt:variant>
      <vt:variant>
        <vt:i4>5</vt:i4>
      </vt:variant>
      <vt:variant>
        <vt:lpwstr/>
      </vt:variant>
      <vt:variant>
        <vt:lpwstr>_Toc373141070</vt:lpwstr>
      </vt:variant>
      <vt:variant>
        <vt:i4>1441844</vt:i4>
      </vt:variant>
      <vt:variant>
        <vt:i4>2</vt:i4>
      </vt:variant>
      <vt:variant>
        <vt:i4>0</vt:i4>
      </vt:variant>
      <vt:variant>
        <vt:i4>5</vt:i4>
      </vt:variant>
      <vt:variant>
        <vt:lpwstr/>
      </vt:variant>
      <vt:variant>
        <vt:lpwstr>_Toc373141069</vt:lpwstr>
      </vt:variant>
      <vt:variant>
        <vt:i4>5111894</vt:i4>
      </vt:variant>
      <vt:variant>
        <vt:i4>6</vt:i4>
      </vt:variant>
      <vt:variant>
        <vt:i4>0</vt:i4>
      </vt:variant>
      <vt:variant>
        <vt:i4>5</vt:i4>
      </vt:variant>
      <vt:variant>
        <vt:lpwstr>http://www.cowmanstoddart.com.au/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Cowman Stoddart Pty Ltd</dc:creator>
  <cp:keywords/>
  <dc:description/>
  <cp:lastModifiedBy>Stuart Dixon</cp:lastModifiedBy>
  <cp:revision>2</cp:revision>
  <cp:lastPrinted>2022-11-23T04:23:00Z</cp:lastPrinted>
  <dcterms:created xsi:type="dcterms:W3CDTF">2023-02-03T05:58:00Z</dcterms:created>
  <dcterms:modified xsi:type="dcterms:W3CDTF">2023-02-03T05:58:00Z</dcterms:modified>
</cp:coreProperties>
</file>